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AEECA" w14:textId="73E7C63F" w:rsidR="00E050F6" w:rsidRPr="00DE09F8" w:rsidRDefault="00E050F6" w:rsidP="00FC3CBB">
      <w:pPr>
        <w:pStyle w:val="Betarp"/>
        <w:rPr>
          <w:lang w:val="en-US"/>
        </w:rPr>
      </w:pPr>
    </w:p>
    <w:p w14:paraId="06578B7C" w14:textId="77777777" w:rsidR="00D40064" w:rsidRPr="008B07C5" w:rsidRDefault="00D40064" w:rsidP="00E050F6">
      <w:pPr>
        <w:spacing w:after="0" w:line="240" w:lineRule="auto"/>
        <w:rPr>
          <w:rFonts w:ascii="Times New Roman" w:hAnsi="Times New Roman" w:cs="Times New Roman"/>
          <w:spacing w:val="2"/>
          <w:sz w:val="24"/>
          <w:szCs w:val="24"/>
        </w:rPr>
      </w:pPr>
    </w:p>
    <w:p w14:paraId="678ECE30" w14:textId="77777777" w:rsidR="00D40064" w:rsidRPr="008B07C5" w:rsidRDefault="00D40064" w:rsidP="00E050F6">
      <w:pPr>
        <w:spacing w:after="0" w:line="240" w:lineRule="auto"/>
        <w:rPr>
          <w:rFonts w:ascii="Times New Roman" w:hAnsi="Times New Roman" w:cs="Times New Roman"/>
          <w:spacing w:val="2"/>
          <w:sz w:val="24"/>
          <w:szCs w:val="24"/>
        </w:rPr>
      </w:pPr>
    </w:p>
    <w:p w14:paraId="6C8905D7" w14:textId="77777777" w:rsidR="1E76916D" w:rsidRPr="008B07C5" w:rsidRDefault="1E76916D" w:rsidP="3C2516C3">
      <w:pPr>
        <w:spacing w:after="0" w:line="240" w:lineRule="auto"/>
        <w:rPr>
          <w:rFonts w:ascii="Times New Roman" w:eastAsia="Times New Roman" w:hAnsi="Times New Roman" w:cs="Times New Roman"/>
          <w:color w:val="000000" w:themeColor="text1"/>
        </w:rPr>
      </w:pPr>
    </w:p>
    <w:p w14:paraId="5FB1F35A" w14:textId="77777777" w:rsidR="3C2516C3" w:rsidRPr="008B07C5" w:rsidRDefault="3C2516C3" w:rsidP="3C2516C3">
      <w:pPr>
        <w:spacing w:after="0" w:line="240" w:lineRule="auto"/>
        <w:rPr>
          <w:rFonts w:ascii="Times New Roman" w:eastAsia="Times New Roman" w:hAnsi="Times New Roman" w:cs="Times New Roman"/>
          <w:color w:val="000000" w:themeColor="text1"/>
        </w:rPr>
      </w:pPr>
    </w:p>
    <w:p w14:paraId="48D1B36A" w14:textId="77777777" w:rsidR="3C2516C3" w:rsidRPr="008B07C5" w:rsidRDefault="3C2516C3" w:rsidP="3C2516C3">
      <w:pPr>
        <w:spacing w:after="0" w:line="240" w:lineRule="auto"/>
        <w:rPr>
          <w:rFonts w:ascii="Times New Roman" w:eastAsia="Times New Roman" w:hAnsi="Times New Roman" w:cs="Times New Roman"/>
          <w:color w:val="000000" w:themeColor="text1"/>
        </w:rPr>
      </w:pPr>
    </w:p>
    <w:p w14:paraId="26599635" w14:textId="2288C014" w:rsidR="008974E0" w:rsidRPr="008974E0" w:rsidRDefault="008974E0" w:rsidP="00F879F8">
      <w:pPr>
        <w:spacing w:before="100" w:beforeAutospacing="1" w:after="100" w:afterAutospacing="1" w:line="240" w:lineRule="auto"/>
        <w:ind w:firstLine="709"/>
        <w:rPr>
          <w:rFonts w:ascii="Times New Roman" w:eastAsia="Times New Roman" w:hAnsi="Times New Roman" w:cs="Times New Roman"/>
          <w:sz w:val="24"/>
          <w:szCs w:val="24"/>
          <w:lang w:eastAsia="lt-LT"/>
        </w:rPr>
      </w:pPr>
      <w:r w:rsidRPr="008974E0">
        <w:rPr>
          <w:rFonts w:ascii="Times New Roman" w:eastAsia="Times New Roman" w:hAnsi="Times New Roman" w:cs="Times New Roman"/>
          <w:noProof/>
          <w:sz w:val="24"/>
          <w:szCs w:val="24"/>
          <w:lang w:eastAsia="lt-LT"/>
        </w:rPr>
        <w:drawing>
          <wp:inline distT="0" distB="0" distL="0" distR="0" wp14:anchorId="37F0A793" wp14:editId="4DF0468B">
            <wp:extent cx="4556097" cy="890270"/>
            <wp:effectExtent l="0" t="0" r="0" b="5080"/>
            <wp:docPr id="1854283544" name="Paveikslėlis 1" descr="Paveikslėlis, kuriame yra tekstas, Šriftas, Grafika, logotip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283544" name="Paveikslėlis 1" descr="Paveikslėlis, kuriame yra tekstas, Šriftas, Grafika, logotipas&#10;&#10;Automatiškai sugeneruotas aprašym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44437" cy="927072"/>
                    </a:xfrm>
                    <a:prstGeom prst="rect">
                      <a:avLst/>
                    </a:prstGeom>
                    <a:noFill/>
                    <a:ln>
                      <a:noFill/>
                    </a:ln>
                  </pic:spPr>
                </pic:pic>
              </a:graphicData>
            </a:graphic>
          </wp:inline>
        </w:drawing>
      </w:r>
    </w:p>
    <w:p w14:paraId="2FDCBCAE" w14:textId="2ED4A83B" w:rsidR="3C2516C3" w:rsidRPr="008B07C5" w:rsidRDefault="36B85E4B" w:rsidP="00D40064">
      <w:pPr>
        <w:spacing w:after="0" w:line="240" w:lineRule="auto"/>
        <w:jc w:val="center"/>
        <w:rPr>
          <w:rFonts w:ascii="Times New Roman" w:eastAsia="Times New Roman" w:hAnsi="Times New Roman" w:cs="Times New Roman"/>
          <w:color w:val="000000" w:themeColor="text1"/>
        </w:rPr>
      </w:pPr>
      <w:r w:rsidRPr="53739E24">
        <w:rPr>
          <w:rFonts w:ascii="Times New Roman" w:eastAsia="Times New Roman" w:hAnsi="Times New Roman" w:cs="Times New Roman"/>
          <w:color w:val="000000" w:themeColor="text1"/>
        </w:rPr>
        <w:t xml:space="preserve"> </w:t>
      </w:r>
    </w:p>
    <w:p w14:paraId="1C5E7DB9" w14:textId="396FFC67" w:rsidR="36B85E4B" w:rsidRDefault="36B85E4B" w:rsidP="53739E24">
      <w:pPr>
        <w:spacing w:after="0" w:line="240" w:lineRule="auto"/>
        <w:jc w:val="center"/>
        <w:rPr>
          <w:rFonts w:ascii="Times New Roman" w:eastAsia="Times New Roman" w:hAnsi="Times New Roman" w:cs="Times New Roman"/>
          <w:color w:val="000000" w:themeColor="text1"/>
        </w:rPr>
      </w:pPr>
    </w:p>
    <w:p w14:paraId="423F2A84" w14:textId="77777777" w:rsidR="3C2516C3" w:rsidRPr="008B07C5" w:rsidRDefault="3C2516C3" w:rsidP="3C2516C3">
      <w:pPr>
        <w:spacing w:after="0" w:line="240" w:lineRule="auto"/>
        <w:rPr>
          <w:rFonts w:ascii="Times New Roman" w:eastAsia="Times New Roman" w:hAnsi="Times New Roman" w:cs="Times New Roman"/>
          <w:color w:val="000000" w:themeColor="text1"/>
        </w:rPr>
      </w:pPr>
    </w:p>
    <w:p w14:paraId="0C4ED27D" w14:textId="77777777" w:rsidR="3C2516C3" w:rsidRPr="008B07C5" w:rsidRDefault="3C2516C3" w:rsidP="3C2516C3">
      <w:pPr>
        <w:spacing w:after="0" w:line="240" w:lineRule="auto"/>
        <w:rPr>
          <w:rFonts w:ascii="Times New Roman" w:eastAsia="Times New Roman" w:hAnsi="Times New Roman" w:cs="Times New Roman"/>
          <w:color w:val="000000" w:themeColor="text1"/>
        </w:rPr>
      </w:pPr>
    </w:p>
    <w:p w14:paraId="46EDB24B" w14:textId="77777777" w:rsidR="3C2516C3" w:rsidRPr="008B07C5" w:rsidRDefault="3C2516C3" w:rsidP="3C2516C3">
      <w:pPr>
        <w:spacing w:after="0" w:line="240" w:lineRule="auto"/>
        <w:rPr>
          <w:rFonts w:ascii="Times New Roman" w:eastAsia="Times New Roman" w:hAnsi="Times New Roman" w:cs="Times New Roman"/>
          <w:color w:val="000000" w:themeColor="text1"/>
        </w:rPr>
      </w:pPr>
    </w:p>
    <w:p w14:paraId="27DDB985" w14:textId="77777777" w:rsidR="3C2516C3" w:rsidRPr="008B07C5" w:rsidRDefault="3C2516C3" w:rsidP="3C2516C3">
      <w:pPr>
        <w:spacing w:after="0" w:line="240" w:lineRule="auto"/>
        <w:rPr>
          <w:rFonts w:ascii="Times New Roman" w:eastAsia="Times New Roman" w:hAnsi="Times New Roman" w:cs="Times New Roman"/>
          <w:color w:val="000000" w:themeColor="text1"/>
        </w:rPr>
      </w:pPr>
    </w:p>
    <w:p w14:paraId="2A7125B8" w14:textId="77777777" w:rsidR="008974E0" w:rsidRDefault="24BD5CCE" w:rsidP="008C7F76">
      <w:pPr>
        <w:spacing w:after="0" w:line="240" w:lineRule="auto"/>
        <w:ind w:right="424"/>
        <w:jc w:val="center"/>
        <w:rPr>
          <w:rFonts w:ascii="Times New Roman" w:eastAsia="Times New Roman" w:hAnsi="Times New Roman" w:cs="Times New Roman"/>
          <w:b/>
          <w:bCs/>
          <w:sz w:val="32"/>
          <w:szCs w:val="32"/>
        </w:rPr>
      </w:pPr>
      <w:r w:rsidRPr="008974E0">
        <w:rPr>
          <w:rFonts w:ascii="Times New Roman" w:eastAsia="Times New Roman" w:hAnsi="Times New Roman" w:cs="Times New Roman"/>
          <w:b/>
          <w:bCs/>
          <w:sz w:val="32"/>
          <w:szCs w:val="32"/>
        </w:rPr>
        <w:t>R</w:t>
      </w:r>
      <w:r w:rsidR="53E3E38D" w:rsidRPr="008974E0">
        <w:rPr>
          <w:rFonts w:ascii="Times New Roman" w:eastAsia="Times New Roman" w:hAnsi="Times New Roman" w:cs="Times New Roman"/>
          <w:b/>
          <w:bCs/>
          <w:sz w:val="32"/>
          <w:szCs w:val="32"/>
        </w:rPr>
        <w:t xml:space="preserve">EKOMENDACIJOS </w:t>
      </w:r>
      <w:bookmarkStart w:id="0" w:name="_Hlk121900285"/>
      <w:r w:rsidR="53E3E38D" w:rsidRPr="008974E0">
        <w:rPr>
          <w:rFonts w:ascii="Times New Roman" w:eastAsia="Times New Roman" w:hAnsi="Times New Roman" w:cs="Times New Roman"/>
          <w:b/>
          <w:bCs/>
          <w:sz w:val="32"/>
          <w:szCs w:val="32"/>
        </w:rPr>
        <w:t>ĮSTAIG</w:t>
      </w:r>
      <w:r w:rsidR="2A9FC110" w:rsidRPr="008974E0">
        <w:rPr>
          <w:rFonts w:ascii="Times New Roman" w:eastAsia="Times New Roman" w:hAnsi="Times New Roman" w:cs="Times New Roman"/>
          <w:b/>
          <w:bCs/>
          <w:sz w:val="32"/>
          <w:szCs w:val="32"/>
        </w:rPr>
        <w:t xml:space="preserve">OMS </w:t>
      </w:r>
      <w:r w:rsidR="53E3E38D" w:rsidRPr="008974E0">
        <w:rPr>
          <w:rFonts w:ascii="Times New Roman" w:eastAsia="Times New Roman" w:hAnsi="Times New Roman" w:cs="Times New Roman"/>
          <w:b/>
          <w:bCs/>
          <w:sz w:val="32"/>
          <w:szCs w:val="32"/>
        </w:rPr>
        <w:t xml:space="preserve"> </w:t>
      </w:r>
    </w:p>
    <w:p w14:paraId="0022E7BB" w14:textId="542855D1" w:rsidR="065CCAA2" w:rsidRPr="008974E0" w:rsidRDefault="53E3E38D" w:rsidP="008C7F76">
      <w:pPr>
        <w:spacing w:after="0" w:line="240" w:lineRule="auto"/>
        <w:ind w:right="424"/>
        <w:jc w:val="center"/>
        <w:rPr>
          <w:rFonts w:ascii="Times New Roman" w:eastAsia="Times New Roman" w:hAnsi="Times New Roman" w:cs="Times New Roman"/>
          <w:b/>
          <w:bCs/>
          <w:sz w:val="32"/>
          <w:szCs w:val="32"/>
        </w:rPr>
      </w:pPr>
      <w:r w:rsidRPr="008974E0">
        <w:rPr>
          <w:rFonts w:ascii="Times New Roman" w:eastAsia="Times New Roman" w:hAnsi="Times New Roman" w:cs="Times New Roman"/>
          <w:b/>
          <w:bCs/>
          <w:sz w:val="32"/>
          <w:szCs w:val="32"/>
        </w:rPr>
        <w:t xml:space="preserve">DĖL KONKURSŲ Į </w:t>
      </w:r>
      <w:r w:rsidR="00FC3CBB" w:rsidRPr="008974E0">
        <w:rPr>
          <w:rFonts w:ascii="Times New Roman" w:eastAsia="Times New Roman" w:hAnsi="Times New Roman" w:cs="Times New Roman"/>
          <w:b/>
          <w:bCs/>
          <w:sz w:val="32"/>
          <w:szCs w:val="32"/>
        </w:rPr>
        <w:t xml:space="preserve">KARJEROS </w:t>
      </w:r>
      <w:r w:rsidRPr="008974E0">
        <w:rPr>
          <w:rFonts w:ascii="Times New Roman" w:eastAsia="Times New Roman" w:hAnsi="Times New Roman" w:cs="Times New Roman"/>
          <w:b/>
          <w:bCs/>
          <w:sz w:val="32"/>
          <w:szCs w:val="32"/>
        </w:rPr>
        <w:t>VALSTYBĖS TARNAUTOJŲ PAREIGAS ORGANIZAVIMO</w:t>
      </w:r>
      <w:bookmarkEnd w:id="0"/>
    </w:p>
    <w:p w14:paraId="5444A6AC" w14:textId="105C6D75" w:rsidR="0073541D" w:rsidRDefault="0073541D" w:rsidP="0073541D">
      <w:pPr>
        <w:spacing w:after="0" w:line="240" w:lineRule="auto"/>
        <w:rPr>
          <w:rFonts w:ascii="Times New Roman" w:eastAsia="Times New Roman" w:hAnsi="Times New Roman" w:cs="Times New Roman"/>
          <w:color w:val="000000" w:themeColor="text1"/>
          <w:sz w:val="28"/>
          <w:szCs w:val="28"/>
        </w:rPr>
      </w:pPr>
    </w:p>
    <w:p w14:paraId="3C618C8D" w14:textId="344ADF26" w:rsidR="6ECC093B" w:rsidRPr="008974E0" w:rsidRDefault="0073541D" w:rsidP="004243C4">
      <w:pPr>
        <w:spacing w:after="0" w:line="240" w:lineRule="auto"/>
        <w:jc w:val="center"/>
        <w:rPr>
          <w:rFonts w:ascii="Times New Roman" w:eastAsia="Times New Roman" w:hAnsi="Times New Roman" w:cs="Times New Roman"/>
          <w:color w:val="000000" w:themeColor="text1"/>
          <w:sz w:val="24"/>
          <w:szCs w:val="24"/>
        </w:rPr>
      </w:pPr>
      <w:r w:rsidRPr="008974E0">
        <w:rPr>
          <w:rFonts w:ascii="Times New Roman" w:eastAsia="Times New Roman" w:hAnsi="Times New Roman" w:cs="Times New Roman"/>
          <w:color w:val="000000" w:themeColor="text1"/>
          <w:sz w:val="24"/>
          <w:szCs w:val="24"/>
        </w:rPr>
        <w:t>(aktuali redagavimo data 2024-0</w:t>
      </w:r>
      <w:r w:rsidR="00B91994">
        <w:rPr>
          <w:rFonts w:ascii="Times New Roman" w:eastAsia="Times New Roman" w:hAnsi="Times New Roman" w:cs="Times New Roman"/>
          <w:color w:val="000000" w:themeColor="text1"/>
          <w:sz w:val="24"/>
          <w:szCs w:val="24"/>
        </w:rPr>
        <w:t>4</w:t>
      </w:r>
      <w:r w:rsidRPr="008974E0">
        <w:rPr>
          <w:rFonts w:ascii="Times New Roman" w:eastAsia="Times New Roman" w:hAnsi="Times New Roman" w:cs="Times New Roman"/>
          <w:color w:val="000000" w:themeColor="text1"/>
          <w:sz w:val="24"/>
          <w:szCs w:val="24"/>
        </w:rPr>
        <w:t>-</w:t>
      </w:r>
      <w:r w:rsidR="00B91994">
        <w:rPr>
          <w:rFonts w:ascii="Times New Roman" w:eastAsia="Times New Roman" w:hAnsi="Times New Roman" w:cs="Times New Roman"/>
          <w:color w:val="000000" w:themeColor="text1"/>
          <w:sz w:val="24"/>
          <w:szCs w:val="24"/>
        </w:rPr>
        <w:t>0</w:t>
      </w:r>
      <w:r w:rsidR="00003805">
        <w:rPr>
          <w:rFonts w:ascii="Times New Roman" w:eastAsia="Times New Roman" w:hAnsi="Times New Roman" w:cs="Times New Roman"/>
          <w:color w:val="000000" w:themeColor="text1"/>
          <w:sz w:val="24"/>
          <w:szCs w:val="24"/>
        </w:rPr>
        <w:t>4</w:t>
      </w:r>
      <w:r w:rsidRPr="008974E0">
        <w:rPr>
          <w:rFonts w:ascii="Times New Roman" w:eastAsia="Times New Roman" w:hAnsi="Times New Roman" w:cs="Times New Roman"/>
          <w:color w:val="000000" w:themeColor="text1"/>
          <w:sz w:val="24"/>
          <w:szCs w:val="24"/>
        </w:rPr>
        <w:t>)</w:t>
      </w:r>
    </w:p>
    <w:p w14:paraId="0559E1C8" w14:textId="77777777" w:rsidR="3C2516C3" w:rsidRPr="008B07C5" w:rsidRDefault="3C2516C3" w:rsidP="3C2516C3">
      <w:pPr>
        <w:spacing w:after="0" w:line="240" w:lineRule="auto"/>
        <w:rPr>
          <w:rFonts w:ascii="Times New Roman" w:eastAsia="Times New Roman" w:hAnsi="Times New Roman" w:cs="Times New Roman"/>
          <w:color w:val="0078D4"/>
        </w:rPr>
      </w:pPr>
    </w:p>
    <w:p w14:paraId="64375FFD" w14:textId="77777777" w:rsidR="3C2516C3" w:rsidRPr="008B07C5" w:rsidRDefault="3C2516C3" w:rsidP="3C2516C3">
      <w:pPr>
        <w:spacing w:after="0" w:line="240" w:lineRule="auto"/>
        <w:rPr>
          <w:rFonts w:ascii="Times New Roman" w:eastAsia="Times New Roman" w:hAnsi="Times New Roman" w:cs="Times New Roman"/>
          <w:color w:val="0078D4"/>
        </w:rPr>
      </w:pPr>
    </w:p>
    <w:p w14:paraId="3B6A5ECD" w14:textId="77777777" w:rsidR="3C2516C3" w:rsidRPr="008B07C5" w:rsidRDefault="3C2516C3" w:rsidP="3C2516C3">
      <w:pPr>
        <w:spacing w:after="0" w:line="240" w:lineRule="auto"/>
        <w:rPr>
          <w:rFonts w:ascii="Times New Roman" w:eastAsia="Times New Roman" w:hAnsi="Times New Roman" w:cs="Times New Roman"/>
          <w:color w:val="0078D4"/>
        </w:rPr>
      </w:pPr>
    </w:p>
    <w:p w14:paraId="7AC3BBE8" w14:textId="77777777" w:rsidR="3C2516C3" w:rsidRPr="008B07C5" w:rsidRDefault="3C2516C3" w:rsidP="3C2516C3">
      <w:pPr>
        <w:spacing w:after="0" w:line="240" w:lineRule="auto"/>
        <w:rPr>
          <w:rFonts w:ascii="Times New Roman" w:eastAsia="Times New Roman" w:hAnsi="Times New Roman" w:cs="Times New Roman"/>
          <w:color w:val="000000" w:themeColor="text1"/>
        </w:rPr>
      </w:pPr>
    </w:p>
    <w:p w14:paraId="420CA087" w14:textId="77777777" w:rsidR="0010777C" w:rsidRPr="008B07C5" w:rsidRDefault="0010777C" w:rsidP="00E050F6">
      <w:pPr>
        <w:spacing w:after="0" w:line="240" w:lineRule="auto"/>
        <w:jc w:val="center"/>
        <w:rPr>
          <w:rFonts w:ascii="Times New Roman" w:eastAsia="Times New Roman" w:hAnsi="Times New Roman" w:cs="Times New Roman"/>
          <w:color w:val="000000" w:themeColor="text1"/>
        </w:rPr>
      </w:pPr>
    </w:p>
    <w:p w14:paraId="79772E96" w14:textId="77777777" w:rsidR="004A3996" w:rsidRPr="008B07C5" w:rsidRDefault="004A3996" w:rsidP="00E050F6">
      <w:pPr>
        <w:spacing w:after="0" w:line="240" w:lineRule="auto"/>
        <w:jc w:val="center"/>
        <w:rPr>
          <w:rFonts w:ascii="Times New Roman" w:eastAsia="Times New Roman" w:hAnsi="Times New Roman" w:cs="Times New Roman"/>
          <w:color w:val="000000" w:themeColor="text1"/>
        </w:rPr>
      </w:pPr>
    </w:p>
    <w:p w14:paraId="6C431EA2" w14:textId="77777777" w:rsidR="004A3996" w:rsidRPr="008B07C5" w:rsidRDefault="004A3996" w:rsidP="00E050F6">
      <w:pPr>
        <w:spacing w:after="0" w:line="240" w:lineRule="auto"/>
        <w:jc w:val="center"/>
        <w:rPr>
          <w:rFonts w:ascii="Times New Roman" w:eastAsia="Times New Roman" w:hAnsi="Times New Roman" w:cs="Times New Roman"/>
          <w:color w:val="000000" w:themeColor="text1"/>
        </w:rPr>
      </w:pPr>
    </w:p>
    <w:p w14:paraId="65FB2DA7" w14:textId="77777777" w:rsidR="3C2516C3" w:rsidRPr="008B07C5" w:rsidRDefault="3C2516C3" w:rsidP="00E050F6">
      <w:pPr>
        <w:spacing w:after="0" w:line="240" w:lineRule="auto"/>
        <w:jc w:val="center"/>
        <w:rPr>
          <w:rFonts w:ascii="Times New Roman" w:eastAsia="Times New Roman" w:hAnsi="Times New Roman" w:cs="Times New Roman"/>
          <w:color w:val="0078D4"/>
        </w:rPr>
      </w:pPr>
    </w:p>
    <w:p w14:paraId="701342CC" w14:textId="77777777" w:rsidR="00D40064" w:rsidRPr="008B07C5" w:rsidRDefault="00D40064" w:rsidP="00E050F6">
      <w:pPr>
        <w:spacing w:after="0" w:line="240" w:lineRule="auto"/>
        <w:jc w:val="center"/>
        <w:rPr>
          <w:rFonts w:ascii="Times New Roman" w:eastAsia="Times New Roman" w:hAnsi="Times New Roman" w:cs="Times New Roman"/>
          <w:color w:val="0078D4"/>
        </w:rPr>
      </w:pPr>
    </w:p>
    <w:p w14:paraId="2DF671DD" w14:textId="77777777" w:rsidR="00D40064" w:rsidRPr="008B07C5" w:rsidRDefault="00D40064" w:rsidP="00E050F6">
      <w:pPr>
        <w:spacing w:after="0" w:line="240" w:lineRule="auto"/>
        <w:jc w:val="center"/>
        <w:rPr>
          <w:rFonts w:ascii="Times New Roman" w:eastAsia="Times New Roman" w:hAnsi="Times New Roman" w:cs="Times New Roman"/>
          <w:color w:val="0078D4"/>
        </w:rPr>
      </w:pPr>
    </w:p>
    <w:p w14:paraId="627AF889" w14:textId="77777777" w:rsidR="00D40064" w:rsidRPr="008B07C5" w:rsidRDefault="00D40064" w:rsidP="00E050F6">
      <w:pPr>
        <w:spacing w:after="0" w:line="240" w:lineRule="auto"/>
        <w:jc w:val="center"/>
        <w:rPr>
          <w:rFonts w:ascii="Times New Roman" w:eastAsia="Times New Roman" w:hAnsi="Times New Roman" w:cs="Times New Roman"/>
          <w:color w:val="0078D4"/>
        </w:rPr>
      </w:pPr>
    </w:p>
    <w:p w14:paraId="229D8407" w14:textId="77777777" w:rsidR="00D40064" w:rsidRPr="008B07C5" w:rsidRDefault="00D40064" w:rsidP="00E050F6">
      <w:pPr>
        <w:spacing w:after="0" w:line="240" w:lineRule="auto"/>
        <w:jc w:val="center"/>
        <w:rPr>
          <w:rFonts w:ascii="Times New Roman" w:eastAsia="Times New Roman" w:hAnsi="Times New Roman" w:cs="Times New Roman"/>
          <w:color w:val="0078D4"/>
        </w:rPr>
      </w:pPr>
    </w:p>
    <w:p w14:paraId="0FDEB55F" w14:textId="77777777" w:rsidR="70C4226C" w:rsidRPr="008B07C5" w:rsidRDefault="70C4226C" w:rsidP="70C4226C">
      <w:pPr>
        <w:spacing w:after="0" w:line="240" w:lineRule="auto"/>
        <w:jc w:val="center"/>
        <w:rPr>
          <w:rFonts w:ascii="Times New Roman" w:eastAsia="Times New Roman" w:hAnsi="Times New Roman" w:cs="Times New Roman"/>
          <w:color w:val="0078D4"/>
        </w:rPr>
      </w:pPr>
    </w:p>
    <w:p w14:paraId="6DE0B328" w14:textId="77777777" w:rsidR="70C4226C" w:rsidRPr="008B07C5" w:rsidRDefault="70C4226C" w:rsidP="70C4226C">
      <w:pPr>
        <w:spacing w:after="0" w:line="240" w:lineRule="auto"/>
        <w:jc w:val="center"/>
        <w:rPr>
          <w:rFonts w:ascii="Times New Roman" w:eastAsia="Times New Roman" w:hAnsi="Times New Roman" w:cs="Times New Roman"/>
          <w:color w:val="0078D4"/>
        </w:rPr>
      </w:pPr>
    </w:p>
    <w:p w14:paraId="604607D4" w14:textId="77777777" w:rsidR="77E63628" w:rsidRDefault="77E63628" w:rsidP="52370B9A">
      <w:pPr>
        <w:spacing w:after="0" w:line="240" w:lineRule="auto"/>
        <w:rPr>
          <w:rFonts w:ascii="Times New Roman" w:eastAsia="Times New Roman" w:hAnsi="Times New Roman" w:cs="Times New Roman"/>
          <w:color w:val="000000" w:themeColor="text1"/>
        </w:rPr>
      </w:pPr>
    </w:p>
    <w:p w14:paraId="2263CE22" w14:textId="77777777" w:rsidR="008974E0" w:rsidRDefault="008974E0" w:rsidP="52370B9A">
      <w:pPr>
        <w:spacing w:after="0" w:line="240" w:lineRule="auto"/>
        <w:rPr>
          <w:rFonts w:ascii="Times New Roman" w:eastAsia="Times New Roman" w:hAnsi="Times New Roman" w:cs="Times New Roman"/>
          <w:color w:val="000000" w:themeColor="text1"/>
        </w:rPr>
      </w:pPr>
    </w:p>
    <w:p w14:paraId="7B373A22" w14:textId="77777777" w:rsidR="008974E0" w:rsidRDefault="008974E0" w:rsidP="52370B9A">
      <w:pPr>
        <w:spacing w:after="0" w:line="240" w:lineRule="auto"/>
        <w:rPr>
          <w:rFonts w:ascii="Times New Roman" w:eastAsia="Times New Roman" w:hAnsi="Times New Roman" w:cs="Times New Roman"/>
          <w:color w:val="000000" w:themeColor="text1"/>
        </w:rPr>
      </w:pPr>
    </w:p>
    <w:p w14:paraId="6B846F1F" w14:textId="77777777" w:rsidR="008974E0" w:rsidRDefault="008974E0" w:rsidP="52370B9A">
      <w:pPr>
        <w:spacing w:after="0" w:line="240" w:lineRule="auto"/>
        <w:rPr>
          <w:rFonts w:ascii="Times New Roman" w:eastAsia="Times New Roman" w:hAnsi="Times New Roman" w:cs="Times New Roman"/>
          <w:color w:val="000000" w:themeColor="text1"/>
        </w:rPr>
      </w:pPr>
    </w:p>
    <w:p w14:paraId="0C0B9792" w14:textId="77777777" w:rsidR="008974E0" w:rsidRDefault="008974E0" w:rsidP="52370B9A">
      <w:pPr>
        <w:spacing w:after="0" w:line="240" w:lineRule="auto"/>
        <w:rPr>
          <w:rFonts w:ascii="Times New Roman" w:eastAsia="Times New Roman" w:hAnsi="Times New Roman" w:cs="Times New Roman"/>
          <w:color w:val="000000" w:themeColor="text1"/>
        </w:rPr>
      </w:pPr>
    </w:p>
    <w:p w14:paraId="46EEF919" w14:textId="77777777" w:rsidR="008974E0" w:rsidRDefault="008974E0" w:rsidP="52370B9A">
      <w:pPr>
        <w:spacing w:after="0" w:line="240" w:lineRule="auto"/>
        <w:rPr>
          <w:rFonts w:ascii="Times New Roman" w:eastAsia="Times New Roman" w:hAnsi="Times New Roman" w:cs="Times New Roman"/>
          <w:color w:val="000000" w:themeColor="text1"/>
        </w:rPr>
      </w:pPr>
    </w:p>
    <w:p w14:paraId="4BE7D7CC" w14:textId="77777777" w:rsidR="008974E0" w:rsidRDefault="008974E0" w:rsidP="52370B9A">
      <w:pPr>
        <w:spacing w:after="0" w:line="240" w:lineRule="auto"/>
        <w:rPr>
          <w:rFonts w:ascii="Times New Roman" w:eastAsia="Times New Roman" w:hAnsi="Times New Roman" w:cs="Times New Roman"/>
          <w:color w:val="000000" w:themeColor="text1"/>
        </w:rPr>
      </w:pPr>
    </w:p>
    <w:p w14:paraId="164B9915" w14:textId="77777777" w:rsidR="008974E0" w:rsidRDefault="008974E0" w:rsidP="52370B9A">
      <w:pPr>
        <w:spacing w:after="0" w:line="240" w:lineRule="auto"/>
        <w:rPr>
          <w:rFonts w:ascii="Times New Roman" w:eastAsia="Times New Roman" w:hAnsi="Times New Roman" w:cs="Times New Roman"/>
          <w:color w:val="000000" w:themeColor="text1"/>
        </w:rPr>
      </w:pPr>
    </w:p>
    <w:p w14:paraId="458C0E9F" w14:textId="77777777" w:rsidR="008974E0" w:rsidRPr="008B07C5" w:rsidRDefault="008974E0" w:rsidP="52370B9A">
      <w:pPr>
        <w:spacing w:after="0" w:line="240" w:lineRule="auto"/>
        <w:rPr>
          <w:rFonts w:ascii="Times New Roman" w:eastAsia="Times New Roman" w:hAnsi="Times New Roman" w:cs="Times New Roman"/>
          <w:color w:val="000000" w:themeColor="text1"/>
        </w:rPr>
      </w:pPr>
    </w:p>
    <w:p w14:paraId="79A74B6B" w14:textId="77777777" w:rsidR="52370B9A" w:rsidRPr="008B07C5" w:rsidRDefault="52370B9A" w:rsidP="52370B9A">
      <w:pPr>
        <w:spacing w:after="0" w:line="240" w:lineRule="auto"/>
        <w:rPr>
          <w:rFonts w:ascii="Times New Roman" w:eastAsia="Times New Roman" w:hAnsi="Times New Roman" w:cs="Times New Roman"/>
          <w:color w:val="000000" w:themeColor="text1"/>
        </w:rPr>
      </w:pPr>
    </w:p>
    <w:p w14:paraId="22054E4B" w14:textId="77777777" w:rsidR="52370B9A" w:rsidRPr="008B07C5" w:rsidRDefault="52370B9A" w:rsidP="52370B9A">
      <w:pPr>
        <w:spacing w:after="0" w:line="240" w:lineRule="auto"/>
        <w:rPr>
          <w:rFonts w:ascii="Times New Roman" w:eastAsia="Times New Roman" w:hAnsi="Times New Roman" w:cs="Times New Roman"/>
          <w:color w:val="000000" w:themeColor="text1"/>
        </w:rPr>
      </w:pPr>
    </w:p>
    <w:p w14:paraId="409967FE" w14:textId="77777777" w:rsidR="77E63628" w:rsidRPr="008B07C5" w:rsidRDefault="77E63628" w:rsidP="77E63628">
      <w:pPr>
        <w:spacing w:after="0" w:line="240" w:lineRule="auto"/>
        <w:rPr>
          <w:rFonts w:ascii="Times New Roman" w:eastAsia="Times New Roman" w:hAnsi="Times New Roman" w:cs="Times New Roman"/>
          <w:color w:val="000000" w:themeColor="text1"/>
        </w:rPr>
      </w:pPr>
    </w:p>
    <w:p w14:paraId="5519829B" w14:textId="4AFC8D1E" w:rsidR="53739E24" w:rsidRDefault="53739E24" w:rsidP="53739E24">
      <w:pPr>
        <w:spacing w:after="0" w:line="240" w:lineRule="auto"/>
        <w:rPr>
          <w:rFonts w:ascii="Times New Roman" w:eastAsia="Times New Roman" w:hAnsi="Times New Roman" w:cs="Times New Roman"/>
          <w:color w:val="000000" w:themeColor="text1"/>
        </w:rPr>
      </w:pPr>
    </w:p>
    <w:p w14:paraId="788ACCCE" w14:textId="619CAB0A" w:rsidR="53739E24" w:rsidRDefault="53739E24" w:rsidP="53739E24">
      <w:pPr>
        <w:spacing w:after="0" w:line="240" w:lineRule="auto"/>
        <w:rPr>
          <w:rFonts w:ascii="Times New Roman" w:eastAsia="Times New Roman" w:hAnsi="Times New Roman" w:cs="Times New Roman"/>
          <w:color w:val="000000" w:themeColor="text1"/>
        </w:rPr>
      </w:pPr>
    </w:p>
    <w:p w14:paraId="07423F3F" w14:textId="00AB758C" w:rsidR="77E63628" w:rsidRPr="008B07C5" w:rsidRDefault="77E63628" w:rsidP="521AACFB">
      <w:pPr>
        <w:spacing w:after="0" w:line="240" w:lineRule="auto"/>
        <w:rPr>
          <w:rFonts w:ascii="Times New Roman" w:eastAsia="Times New Roman" w:hAnsi="Times New Roman" w:cs="Times New Roman"/>
          <w:color w:val="000000" w:themeColor="text1"/>
        </w:rPr>
      </w:pPr>
    </w:p>
    <w:p w14:paraId="13810292" w14:textId="6B56817C" w:rsidR="004A3996" w:rsidRPr="0073541D" w:rsidRDefault="000C0387" w:rsidP="055F5998">
      <w:pPr>
        <w:spacing w:after="0"/>
        <w:jc w:val="center"/>
        <w:rPr>
          <w:rFonts w:ascii="Times New Roman" w:eastAsia="Times New Roman" w:hAnsi="Times New Roman" w:cs="Times New Roman"/>
          <w:b/>
          <w:bCs/>
          <w:sz w:val="24"/>
          <w:szCs w:val="24"/>
        </w:rPr>
      </w:pPr>
      <w:r w:rsidRPr="0073541D">
        <w:rPr>
          <w:rFonts w:ascii="Times New Roman" w:eastAsia="Times New Roman" w:hAnsi="Times New Roman" w:cs="Times New Roman"/>
          <w:b/>
          <w:bCs/>
          <w:sz w:val="24"/>
          <w:szCs w:val="24"/>
        </w:rPr>
        <w:t>TURINYS</w:t>
      </w:r>
    </w:p>
    <w:sdt>
      <w:sdtPr>
        <w:rPr>
          <w:rFonts w:asciiTheme="minorHAnsi" w:eastAsiaTheme="minorEastAsia" w:hAnsiTheme="minorHAnsi" w:cstheme="minorBidi"/>
          <w:color w:val="auto"/>
          <w:sz w:val="24"/>
          <w:szCs w:val="24"/>
          <w:lang w:val="lt-LT"/>
        </w:rPr>
        <w:id w:val="743532931"/>
        <w:docPartObj>
          <w:docPartGallery w:val="Table of Contents"/>
          <w:docPartUnique/>
        </w:docPartObj>
      </w:sdtPr>
      <w:sdtEndPr>
        <w:rPr>
          <w:b/>
          <w:bCs/>
          <w:noProof/>
        </w:rPr>
      </w:sdtEndPr>
      <w:sdtContent>
        <w:p w14:paraId="7C786D35" w14:textId="0F5EB6B4" w:rsidR="002C4637" w:rsidRPr="0073541D" w:rsidRDefault="002C4637">
          <w:pPr>
            <w:pStyle w:val="Turinioantrat"/>
            <w:rPr>
              <w:rFonts w:ascii="Times New Roman" w:hAnsi="Times New Roman" w:cs="Times New Roman"/>
              <w:sz w:val="24"/>
              <w:szCs w:val="24"/>
            </w:rPr>
          </w:pPr>
        </w:p>
        <w:p w14:paraId="64D02EF9" w14:textId="77777777" w:rsidR="00AE2640" w:rsidRPr="0073541D" w:rsidRDefault="002C4637">
          <w:pPr>
            <w:pStyle w:val="Turinys1"/>
            <w:tabs>
              <w:tab w:val="right" w:leader="dot" w:pos="9628"/>
            </w:tabs>
            <w:rPr>
              <w:rFonts w:asciiTheme="majorHAnsi" w:eastAsiaTheme="minorEastAsia" w:hAnsiTheme="majorHAnsi" w:cstheme="majorHAnsi"/>
              <w:noProof/>
              <w:sz w:val="24"/>
              <w:szCs w:val="24"/>
              <w:lang w:val="en-US"/>
            </w:rPr>
          </w:pPr>
          <w:r w:rsidRPr="0073541D">
            <w:rPr>
              <w:rFonts w:ascii="Times New Roman" w:hAnsi="Times New Roman" w:cs="Times New Roman"/>
              <w:sz w:val="24"/>
              <w:szCs w:val="24"/>
            </w:rPr>
            <w:fldChar w:fldCharType="begin"/>
          </w:r>
          <w:r w:rsidRPr="0073541D">
            <w:rPr>
              <w:rFonts w:ascii="Times New Roman" w:hAnsi="Times New Roman" w:cs="Times New Roman"/>
              <w:sz w:val="24"/>
              <w:szCs w:val="24"/>
            </w:rPr>
            <w:instrText xml:space="preserve"> TOC \o "1-3" \h \z \u </w:instrText>
          </w:r>
          <w:r w:rsidRPr="0073541D">
            <w:rPr>
              <w:rFonts w:ascii="Times New Roman" w:hAnsi="Times New Roman" w:cs="Times New Roman"/>
              <w:sz w:val="24"/>
              <w:szCs w:val="24"/>
            </w:rPr>
            <w:fldChar w:fldCharType="separate"/>
          </w:r>
          <w:hyperlink w:anchor="_Toc155177263" w:history="1">
            <w:r w:rsidR="00AE2640" w:rsidRPr="0073541D">
              <w:rPr>
                <w:rStyle w:val="Hipersaitas"/>
                <w:rFonts w:asciiTheme="majorHAnsi" w:hAnsiTheme="majorHAnsi" w:cstheme="majorHAnsi"/>
                <w:noProof/>
                <w:color w:val="auto"/>
                <w:sz w:val="24"/>
                <w:szCs w:val="24"/>
              </w:rPr>
              <w:t>1. ĮŽANGA</w:t>
            </w:r>
            <w:r w:rsidR="00AE2640" w:rsidRPr="0073541D">
              <w:rPr>
                <w:rFonts w:asciiTheme="majorHAnsi" w:hAnsiTheme="majorHAnsi" w:cstheme="majorHAnsi"/>
                <w:noProof/>
                <w:webHidden/>
                <w:sz w:val="24"/>
                <w:szCs w:val="24"/>
              </w:rPr>
              <w:tab/>
            </w:r>
            <w:r w:rsidR="00AE2640" w:rsidRPr="0073541D">
              <w:rPr>
                <w:rFonts w:asciiTheme="majorHAnsi" w:hAnsiTheme="majorHAnsi" w:cstheme="majorHAnsi"/>
                <w:noProof/>
                <w:webHidden/>
                <w:sz w:val="24"/>
                <w:szCs w:val="24"/>
              </w:rPr>
              <w:fldChar w:fldCharType="begin"/>
            </w:r>
            <w:r w:rsidR="00AE2640" w:rsidRPr="0073541D">
              <w:rPr>
                <w:rFonts w:asciiTheme="majorHAnsi" w:hAnsiTheme="majorHAnsi" w:cstheme="majorHAnsi"/>
                <w:noProof/>
                <w:webHidden/>
                <w:sz w:val="24"/>
                <w:szCs w:val="24"/>
              </w:rPr>
              <w:instrText xml:space="preserve"> PAGEREF _Toc155177263 \h </w:instrText>
            </w:r>
            <w:r w:rsidR="00AE2640" w:rsidRPr="0073541D">
              <w:rPr>
                <w:rFonts w:asciiTheme="majorHAnsi" w:hAnsiTheme="majorHAnsi" w:cstheme="majorHAnsi"/>
                <w:noProof/>
                <w:webHidden/>
                <w:sz w:val="24"/>
                <w:szCs w:val="24"/>
              </w:rPr>
            </w:r>
            <w:r w:rsidR="00AE2640" w:rsidRPr="0073541D">
              <w:rPr>
                <w:rFonts w:asciiTheme="majorHAnsi" w:hAnsiTheme="majorHAnsi" w:cstheme="majorHAnsi"/>
                <w:noProof/>
                <w:webHidden/>
                <w:sz w:val="24"/>
                <w:szCs w:val="24"/>
              </w:rPr>
              <w:fldChar w:fldCharType="separate"/>
            </w:r>
            <w:r w:rsidR="00AE2640" w:rsidRPr="0073541D">
              <w:rPr>
                <w:rFonts w:asciiTheme="majorHAnsi" w:hAnsiTheme="majorHAnsi" w:cstheme="majorHAnsi"/>
                <w:noProof/>
                <w:webHidden/>
                <w:sz w:val="24"/>
                <w:szCs w:val="24"/>
              </w:rPr>
              <w:t>3</w:t>
            </w:r>
            <w:r w:rsidR="00AE2640" w:rsidRPr="0073541D">
              <w:rPr>
                <w:rFonts w:asciiTheme="majorHAnsi" w:hAnsiTheme="majorHAnsi" w:cstheme="majorHAnsi"/>
                <w:noProof/>
                <w:webHidden/>
                <w:sz w:val="24"/>
                <w:szCs w:val="24"/>
              </w:rPr>
              <w:fldChar w:fldCharType="end"/>
            </w:r>
          </w:hyperlink>
        </w:p>
        <w:p w14:paraId="21A6E47F" w14:textId="77777777" w:rsidR="00AE2640" w:rsidRPr="0073541D" w:rsidRDefault="00000000">
          <w:pPr>
            <w:pStyle w:val="Turinys1"/>
            <w:tabs>
              <w:tab w:val="right" w:leader="dot" w:pos="9628"/>
            </w:tabs>
            <w:rPr>
              <w:rFonts w:asciiTheme="majorHAnsi" w:eastAsiaTheme="minorEastAsia" w:hAnsiTheme="majorHAnsi" w:cstheme="majorHAnsi"/>
              <w:noProof/>
              <w:sz w:val="24"/>
              <w:szCs w:val="24"/>
              <w:lang w:val="en-US"/>
            </w:rPr>
          </w:pPr>
          <w:hyperlink w:anchor="_Toc155177264" w:history="1">
            <w:r w:rsidR="00AE2640" w:rsidRPr="0073541D">
              <w:rPr>
                <w:rStyle w:val="Hipersaitas"/>
                <w:rFonts w:asciiTheme="majorHAnsi" w:hAnsiTheme="majorHAnsi" w:cstheme="majorHAnsi"/>
                <w:noProof/>
                <w:color w:val="auto"/>
                <w:sz w:val="24"/>
                <w:szCs w:val="24"/>
              </w:rPr>
              <w:t>2. VALSTYBĖS TARNAUTOJŲ PAIEŠKOS IR ATRANKOS PROCESAS</w:t>
            </w:r>
            <w:r w:rsidR="00AE2640" w:rsidRPr="0073541D">
              <w:rPr>
                <w:rFonts w:asciiTheme="majorHAnsi" w:hAnsiTheme="majorHAnsi" w:cstheme="majorHAnsi"/>
                <w:noProof/>
                <w:webHidden/>
                <w:sz w:val="24"/>
                <w:szCs w:val="24"/>
              </w:rPr>
              <w:tab/>
            </w:r>
            <w:r w:rsidR="00AE2640" w:rsidRPr="0073541D">
              <w:rPr>
                <w:rFonts w:asciiTheme="majorHAnsi" w:hAnsiTheme="majorHAnsi" w:cstheme="majorHAnsi"/>
                <w:noProof/>
                <w:webHidden/>
                <w:sz w:val="24"/>
                <w:szCs w:val="24"/>
              </w:rPr>
              <w:fldChar w:fldCharType="begin"/>
            </w:r>
            <w:r w:rsidR="00AE2640" w:rsidRPr="0073541D">
              <w:rPr>
                <w:rFonts w:asciiTheme="majorHAnsi" w:hAnsiTheme="majorHAnsi" w:cstheme="majorHAnsi"/>
                <w:noProof/>
                <w:webHidden/>
                <w:sz w:val="24"/>
                <w:szCs w:val="24"/>
              </w:rPr>
              <w:instrText xml:space="preserve"> PAGEREF _Toc155177264 \h </w:instrText>
            </w:r>
            <w:r w:rsidR="00AE2640" w:rsidRPr="0073541D">
              <w:rPr>
                <w:rFonts w:asciiTheme="majorHAnsi" w:hAnsiTheme="majorHAnsi" w:cstheme="majorHAnsi"/>
                <w:noProof/>
                <w:webHidden/>
                <w:sz w:val="24"/>
                <w:szCs w:val="24"/>
              </w:rPr>
            </w:r>
            <w:r w:rsidR="00AE2640" w:rsidRPr="0073541D">
              <w:rPr>
                <w:rFonts w:asciiTheme="majorHAnsi" w:hAnsiTheme="majorHAnsi" w:cstheme="majorHAnsi"/>
                <w:noProof/>
                <w:webHidden/>
                <w:sz w:val="24"/>
                <w:szCs w:val="24"/>
              </w:rPr>
              <w:fldChar w:fldCharType="separate"/>
            </w:r>
            <w:r w:rsidR="00AE2640" w:rsidRPr="0073541D">
              <w:rPr>
                <w:rFonts w:asciiTheme="majorHAnsi" w:hAnsiTheme="majorHAnsi" w:cstheme="majorHAnsi"/>
                <w:noProof/>
                <w:webHidden/>
                <w:sz w:val="24"/>
                <w:szCs w:val="24"/>
              </w:rPr>
              <w:t>4</w:t>
            </w:r>
            <w:r w:rsidR="00AE2640" w:rsidRPr="0073541D">
              <w:rPr>
                <w:rFonts w:asciiTheme="majorHAnsi" w:hAnsiTheme="majorHAnsi" w:cstheme="majorHAnsi"/>
                <w:noProof/>
                <w:webHidden/>
                <w:sz w:val="24"/>
                <w:szCs w:val="24"/>
              </w:rPr>
              <w:fldChar w:fldCharType="end"/>
            </w:r>
          </w:hyperlink>
        </w:p>
        <w:p w14:paraId="1A988E0B" w14:textId="77777777" w:rsidR="00AE2640" w:rsidRPr="0073541D" w:rsidRDefault="00000000" w:rsidP="00AB245F">
          <w:pPr>
            <w:pStyle w:val="Turinys2"/>
            <w:tabs>
              <w:tab w:val="right" w:leader="dot" w:pos="9628"/>
            </w:tabs>
            <w:rPr>
              <w:rFonts w:asciiTheme="majorHAnsi" w:eastAsiaTheme="minorEastAsia" w:hAnsiTheme="majorHAnsi" w:cstheme="majorHAnsi"/>
              <w:noProof/>
              <w:sz w:val="24"/>
              <w:szCs w:val="24"/>
              <w:lang w:val="en-US"/>
            </w:rPr>
          </w:pPr>
          <w:hyperlink w:anchor="_Toc155177265" w:history="1">
            <w:r w:rsidR="00AE2640" w:rsidRPr="0073541D">
              <w:rPr>
                <w:rStyle w:val="Hipersaitas"/>
                <w:rFonts w:asciiTheme="majorHAnsi" w:eastAsia="Times New Roman" w:hAnsiTheme="majorHAnsi" w:cstheme="majorHAnsi"/>
                <w:noProof/>
                <w:color w:val="auto"/>
                <w:sz w:val="24"/>
                <w:szCs w:val="24"/>
              </w:rPr>
              <w:t>2.1. PAREIGYBIŲ APRAŠYMO RENGIMAS</w:t>
            </w:r>
            <w:r w:rsidR="00AE2640" w:rsidRPr="0073541D">
              <w:rPr>
                <w:rFonts w:asciiTheme="majorHAnsi" w:hAnsiTheme="majorHAnsi" w:cstheme="majorHAnsi"/>
                <w:noProof/>
                <w:webHidden/>
                <w:sz w:val="24"/>
                <w:szCs w:val="24"/>
              </w:rPr>
              <w:tab/>
            </w:r>
            <w:r w:rsidR="00AE2640" w:rsidRPr="0073541D">
              <w:rPr>
                <w:rFonts w:asciiTheme="majorHAnsi" w:hAnsiTheme="majorHAnsi" w:cstheme="majorHAnsi"/>
                <w:noProof/>
                <w:webHidden/>
                <w:sz w:val="24"/>
                <w:szCs w:val="24"/>
              </w:rPr>
              <w:fldChar w:fldCharType="begin"/>
            </w:r>
            <w:r w:rsidR="00AE2640" w:rsidRPr="0073541D">
              <w:rPr>
                <w:rFonts w:asciiTheme="majorHAnsi" w:hAnsiTheme="majorHAnsi" w:cstheme="majorHAnsi"/>
                <w:noProof/>
                <w:webHidden/>
                <w:sz w:val="24"/>
                <w:szCs w:val="24"/>
              </w:rPr>
              <w:instrText xml:space="preserve"> PAGEREF _Toc155177265 \h </w:instrText>
            </w:r>
            <w:r w:rsidR="00AE2640" w:rsidRPr="0073541D">
              <w:rPr>
                <w:rFonts w:asciiTheme="majorHAnsi" w:hAnsiTheme="majorHAnsi" w:cstheme="majorHAnsi"/>
                <w:noProof/>
                <w:webHidden/>
                <w:sz w:val="24"/>
                <w:szCs w:val="24"/>
              </w:rPr>
            </w:r>
            <w:r w:rsidR="00AE2640" w:rsidRPr="0073541D">
              <w:rPr>
                <w:rFonts w:asciiTheme="majorHAnsi" w:hAnsiTheme="majorHAnsi" w:cstheme="majorHAnsi"/>
                <w:noProof/>
                <w:webHidden/>
                <w:sz w:val="24"/>
                <w:szCs w:val="24"/>
              </w:rPr>
              <w:fldChar w:fldCharType="separate"/>
            </w:r>
            <w:r w:rsidR="00AE2640" w:rsidRPr="0073541D">
              <w:rPr>
                <w:rFonts w:asciiTheme="majorHAnsi" w:hAnsiTheme="majorHAnsi" w:cstheme="majorHAnsi"/>
                <w:noProof/>
                <w:webHidden/>
                <w:sz w:val="24"/>
                <w:szCs w:val="24"/>
              </w:rPr>
              <w:t>5</w:t>
            </w:r>
            <w:r w:rsidR="00AE2640" w:rsidRPr="0073541D">
              <w:rPr>
                <w:rFonts w:asciiTheme="majorHAnsi" w:hAnsiTheme="majorHAnsi" w:cstheme="majorHAnsi"/>
                <w:noProof/>
                <w:webHidden/>
                <w:sz w:val="24"/>
                <w:szCs w:val="24"/>
              </w:rPr>
              <w:fldChar w:fldCharType="end"/>
            </w:r>
          </w:hyperlink>
        </w:p>
        <w:p w14:paraId="698DEE6C" w14:textId="77777777" w:rsidR="00AE2640" w:rsidRPr="0073541D" w:rsidRDefault="00000000" w:rsidP="00AB245F">
          <w:pPr>
            <w:pStyle w:val="Turinys2"/>
            <w:tabs>
              <w:tab w:val="right" w:leader="dot" w:pos="9628"/>
            </w:tabs>
            <w:rPr>
              <w:rFonts w:asciiTheme="majorHAnsi" w:eastAsiaTheme="minorEastAsia" w:hAnsiTheme="majorHAnsi" w:cstheme="majorHAnsi"/>
              <w:noProof/>
              <w:sz w:val="24"/>
              <w:szCs w:val="24"/>
              <w:lang w:val="en-US"/>
            </w:rPr>
          </w:pPr>
          <w:hyperlink w:anchor="_Toc155177266" w:history="1">
            <w:r w:rsidR="00AE2640" w:rsidRPr="0073541D">
              <w:rPr>
                <w:rStyle w:val="Hipersaitas"/>
                <w:rFonts w:asciiTheme="majorHAnsi" w:eastAsia="Times New Roman" w:hAnsiTheme="majorHAnsi" w:cstheme="majorHAnsi"/>
                <w:noProof/>
                <w:color w:val="auto"/>
                <w:sz w:val="24"/>
                <w:szCs w:val="24"/>
              </w:rPr>
              <w:t>2.2. PRETENDENTŲ PAIEŠKA</w:t>
            </w:r>
            <w:r w:rsidR="00AE2640" w:rsidRPr="0073541D">
              <w:rPr>
                <w:rFonts w:asciiTheme="majorHAnsi" w:hAnsiTheme="majorHAnsi" w:cstheme="majorHAnsi"/>
                <w:noProof/>
                <w:webHidden/>
                <w:sz w:val="24"/>
                <w:szCs w:val="24"/>
              </w:rPr>
              <w:tab/>
            </w:r>
            <w:r w:rsidR="00AE2640" w:rsidRPr="0073541D">
              <w:rPr>
                <w:rFonts w:asciiTheme="majorHAnsi" w:hAnsiTheme="majorHAnsi" w:cstheme="majorHAnsi"/>
                <w:noProof/>
                <w:webHidden/>
                <w:sz w:val="24"/>
                <w:szCs w:val="24"/>
              </w:rPr>
              <w:fldChar w:fldCharType="begin"/>
            </w:r>
            <w:r w:rsidR="00AE2640" w:rsidRPr="0073541D">
              <w:rPr>
                <w:rFonts w:asciiTheme="majorHAnsi" w:hAnsiTheme="majorHAnsi" w:cstheme="majorHAnsi"/>
                <w:noProof/>
                <w:webHidden/>
                <w:sz w:val="24"/>
                <w:szCs w:val="24"/>
              </w:rPr>
              <w:instrText xml:space="preserve"> PAGEREF _Toc155177266 \h </w:instrText>
            </w:r>
            <w:r w:rsidR="00AE2640" w:rsidRPr="0073541D">
              <w:rPr>
                <w:rFonts w:asciiTheme="majorHAnsi" w:hAnsiTheme="majorHAnsi" w:cstheme="majorHAnsi"/>
                <w:noProof/>
                <w:webHidden/>
                <w:sz w:val="24"/>
                <w:szCs w:val="24"/>
              </w:rPr>
            </w:r>
            <w:r w:rsidR="00AE2640" w:rsidRPr="0073541D">
              <w:rPr>
                <w:rFonts w:asciiTheme="majorHAnsi" w:hAnsiTheme="majorHAnsi" w:cstheme="majorHAnsi"/>
                <w:noProof/>
                <w:webHidden/>
                <w:sz w:val="24"/>
                <w:szCs w:val="24"/>
              </w:rPr>
              <w:fldChar w:fldCharType="separate"/>
            </w:r>
            <w:r w:rsidR="00AE2640" w:rsidRPr="0073541D">
              <w:rPr>
                <w:rFonts w:asciiTheme="majorHAnsi" w:hAnsiTheme="majorHAnsi" w:cstheme="majorHAnsi"/>
                <w:noProof/>
                <w:webHidden/>
                <w:sz w:val="24"/>
                <w:szCs w:val="24"/>
              </w:rPr>
              <w:t>8</w:t>
            </w:r>
            <w:r w:rsidR="00AE2640" w:rsidRPr="0073541D">
              <w:rPr>
                <w:rFonts w:asciiTheme="majorHAnsi" w:hAnsiTheme="majorHAnsi" w:cstheme="majorHAnsi"/>
                <w:noProof/>
                <w:webHidden/>
                <w:sz w:val="24"/>
                <w:szCs w:val="24"/>
              </w:rPr>
              <w:fldChar w:fldCharType="end"/>
            </w:r>
          </w:hyperlink>
        </w:p>
        <w:p w14:paraId="05008871" w14:textId="7C2369A6" w:rsidR="00AE2640" w:rsidRPr="0073541D" w:rsidRDefault="00000000" w:rsidP="00AB245F">
          <w:pPr>
            <w:pStyle w:val="Turinys2"/>
            <w:tabs>
              <w:tab w:val="right" w:leader="dot" w:pos="9628"/>
            </w:tabs>
            <w:rPr>
              <w:rFonts w:asciiTheme="majorHAnsi" w:eastAsiaTheme="minorEastAsia" w:hAnsiTheme="majorHAnsi" w:cstheme="majorHAnsi"/>
              <w:noProof/>
              <w:sz w:val="24"/>
              <w:szCs w:val="24"/>
              <w:lang w:val="en-US"/>
            </w:rPr>
          </w:pPr>
          <w:hyperlink w:anchor="_Toc155177267" w:history="1">
            <w:r w:rsidR="00AE2640" w:rsidRPr="0073541D">
              <w:rPr>
                <w:rStyle w:val="Hipersaitas"/>
                <w:rFonts w:asciiTheme="majorHAnsi" w:eastAsia="Times New Roman" w:hAnsiTheme="majorHAnsi" w:cstheme="majorHAnsi"/>
                <w:noProof/>
                <w:color w:val="auto"/>
                <w:sz w:val="24"/>
                <w:szCs w:val="24"/>
              </w:rPr>
              <w:t>2.3. PRETENDENTŲ VERTINIMAS</w:t>
            </w:r>
            <w:r w:rsidR="00F879F8">
              <w:rPr>
                <w:rStyle w:val="Hipersaitas"/>
                <w:rFonts w:asciiTheme="majorHAnsi" w:eastAsia="Times New Roman" w:hAnsiTheme="majorHAnsi" w:cstheme="majorHAnsi"/>
                <w:noProof/>
                <w:color w:val="auto"/>
                <w:sz w:val="24"/>
                <w:szCs w:val="24"/>
              </w:rPr>
              <w:t xml:space="preserve"> </w:t>
            </w:r>
            <w:r w:rsidR="00AE2640" w:rsidRPr="0073541D">
              <w:rPr>
                <w:rFonts w:asciiTheme="majorHAnsi" w:hAnsiTheme="majorHAnsi" w:cstheme="majorHAnsi"/>
                <w:noProof/>
                <w:webHidden/>
                <w:sz w:val="24"/>
                <w:szCs w:val="24"/>
              </w:rPr>
              <w:tab/>
            </w:r>
            <w:r w:rsidR="00AE2640" w:rsidRPr="0073541D">
              <w:rPr>
                <w:rFonts w:asciiTheme="majorHAnsi" w:hAnsiTheme="majorHAnsi" w:cstheme="majorHAnsi"/>
                <w:noProof/>
                <w:webHidden/>
                <w:sz w:val="24"/>
                <w:szCs w:val="24"/>
              </w:rPr>
              <w:fldChar w:fldCharType="begin"/>
            </w:r>
            <w:r w:rsidR="00AE2640" w:rsidRPr="0073541D">
              <w:rPr>
                <w:rFonts w:asciiTheme="majorHAnsi" w:hAnsiTheme="majorHAnsi" w:cstheme="majorHAnsi"/>
                <w:noProof/>
                <w:webHidden/>
                <w:sz w:val="24"/>
                <w:szCs w:val="24"/>
              </w:rPr>
              <w:instrText xml:space="preserve"> PAGEREF _Toc155177267 \h </w:instrText>
            </w:r>
            <w:r w:rsidR="00AE2640" w:rsidRPr="0073541D">
              <w:rPr>
                <w:rFonts w:asciiTheme="majorHAnsi" w:hAnsiTheme="majorHAnsi" w:cstheme="majorHAnsi"/>
                <w:noProof/>
                <w:webHidden/>
                <w:sz w:val="24"/>
                <w:szCs w:val="24"/>
              </w:rPr>
            </w:r>
            <w:r w:rsidR="00AE2640" w:rsidRPr="0073541D">
              <w:rPr>
                <w:rFonts w:asciiTheme="majorHAnsi" w:hAnsiTheme="majorHAnsi" w:cstheme="majorHAnsi"/>
                <w:noProof/>
                <w:webHidden/>
                <w:sz w:val="24"/>
                <w:szCs w:val="24"/>
              </w:rPr>
              <w:fldChar w:fldCharType="separate"/>
            </w:r>
            <w:r w:rsidR="00AE2640" w:rsidRPr="0073541D">
              <w:rPr>
                <w:rFonts w:asciiTheme="majorHAnsi" w:hAnsiTheme="majorHAnsi" w:cstheme="majorHAnsi"/>
                <w:noProof/>
                <w:webHidden/>
                <w:sz w:val="24"/>
                <w:szCs w:val="24"/>
              </w:rPr>
              <w:t>10</w:t>
            </w:r>
            <w:r w:rsidR="00AE2640" w:rsidRPr="0073541D">
              <w:rPr>
                <w:rFonts w:asciiTheme="majorHAnsi" w:hAnsiTheme="majorHAnsi" w:cstheme="majorHAnsi"/>
                <w:noProof/>
                <w:webHidden/>
                <w:sz w:val="24"/>
                <w:szCs w:val="24"/>
              </w:rPr>
              <w:fldChar w:fldCharType="end"/>
            </w:r>
          </w:hyperlink>
        </w:p>
        <w:p w14:paraId="007F1D6A" w14:textId="004F53E9" w:rsidR="00AE2640" w:rsidRPr="0073541D" w:rsidRDefault="00F879F8" w:rsidP="00AB245F">
          <w:pPr>
            <w:pStyle w:val="Turinys3"/>
            <w:ind w:left="220"/>
            <w:rPr>
              <w:rFonts w:asciiTheme="majorHAnsi" w:eastAsiaTheme="minorEastAsia" w:hAnsiTheme="majorHAnsi" w:cstheme="majorHAnsi"/>
              <w:b w:val="0"/>
              <w:bCs w:val="0"/>
              <w:color w:val="auto"/>
              <w:sz w:val="24"/>
              <w:szCs w:val="24"/>
              <w:lang w:val="en-US"/>
            </w:rPr>
          </w:pPr>
          <w:r>
            <w:t xml:space="preserve">     </w:t>
          </w:r>
          <w:hyperlink w:anchor="_Toc155177268" w:history="1">
            <w:r w:rsidR="00AE2640" w:rsidRPr="0073541D">
              <w:rPr>
                <w:rStyle w:val="Hipersaitas"/>
                <w:rFonts w:asciiTheme="majorHAnsi" w:hAnsiTheme="majorHAnsi" w:cstheme="majorHAnsi"/>
                <w:b w:val="0"/>
                <w:bCs w:val="0"/>
                <w:color w:val="auto"/>
                <w:sz w:val="24"/>
                <w:szCs w:val="24"/>
              </w:rPr>
              <w:t>2.3.1. ATITIKTIES FORMALIESIEMS REIKALAVIMAMS VERTINIMAS</w:t>
            </w:r>
            <w:r w:rsidR="00AE2640" w:rsidRPr="0073541D">
              <w:rPr>
                <w:rFonts w:asciiTheme="majorHAnsi" w:hAnsiTheme="majorHAnsi" w:cstheme="majorHAnsi"/>
                <w:b w:val="0"/>
                <w:bCs w:val="0"/>
                <w:webHidden/>
                <w:color w:val="auto"/>
                <w:sz w:val="24"/>
                <w:szCs w:val="24"/>
              </w:rPr>
              <w:tab/>
            </w:r>
            <w:r w:rsidR="00AE2640" w:rsidRPr="0073541D">
              <w:rPr>
                <w:rFonts w:asciiTheme="majorHAnsi" w:hAnsiTheme="majorHAnsi" w:cstheme="majorHAnsi"/>
                <w:b w:val="0"/>
                <w:bCs w:val="0"/>
                <w:webHidden/>
                <w:color w:val="auto"/>
                <w:sz w:val="24"/>
                <w:szCs w:val="24"/>
              </w:rPr>
              <w:fldChar w:fldCharType="begin"/>
            </w:r>
            <w:r w:rsidR="00AE2640" w:rsidRPr="0073541D">
              <w:rPr>
                <w:rFonts w:asciiTheme="majorHAnsi" w:hAnsiTheme="majorHAnsi" w:cstheme="majorHAnsi"/>
                <w:b w:val="0"/>
                <w:bCs w:val="0"/>
                <w:webHidden/>
                <w:color w:val="auto"/>
                <w:sz w:val="24"/>
                <w:szCs w:val="24"/>
              </w:rPr>
              <w:instrText xml:space="preserve"> PAGEREF _Toc155177268 \h </w:instrText>
            </w:r>
            <w:r w:rsidR="00AE2640" w:rsidRPr="0073541D">
              <w:rPr>
                <w:rFonts w:asciiTheme="majorHAnsi" w:hAnsiTheme="majorHAnsi" w:cstheme="majorHAnsi"/>
                <w:b w:val="0"/>
                <w:bCs w:val="0"/>
                <w:webHidden/>
                <w:color w:val="auto"/>
                <w:sz w:val="24"/>
                <w:szCs w:val="24"/>
              </w:rPr>
            </w:r>
            <w:r w:rsidR="00AE2640" w:rsidRPr="0073541D">
              <w:rPr>
                <w:rFonts w:asciiTheme="majorHAnsi" w:hAnsiTheme="majorHAnsi" w:cstheme="majorHAnsi"/>
                <w:b w:val="0"/>
                <w:bCs w:val="0"/>
                <w:webHidden/>
                <w:color w:val="auto"/>
                <w:sz w:val="24"/>
                <w:szCs w:val="24"/>
              </w:rPr>
              <w:fldChar w:fldCharType="separate"/>
            </w:r>
            <w:r w:rsidR="00AE2640" w:rsidRPr="0073541D">
              <w:rPr>
                <w:rFonts w:asciiTheme="majorHAnsi" w:hAnsiTheme="majorHAnsi" w:cstheme="majorHAnsi"/>
                <w:b w:val="0"/>
                <w:bCs w:val="0"/>
                <w:webHidden/>
                <w:color w:val="auto"/>
                <w:sz w:val="24"/>
                <w:szCs w:val="24"/>
              </w:rPr>
              <w:t>12</w:t>
            </w:r>
            <w:r w:rsidR="00AE2640" w:rsidRPr="0073541D">
              <w:rPr>
                <w:rFonts w:asciiTheme="majorHAnsi" w:hAnsiTheme="majorHAnsi" w:cstheme="majorHAnsi"/>
                <w:b w:val="0"/>
                <w:bCs w:val="0"/>
                <w:webHidden/>
                <w:color w:val="auto"/>
                <w:sz w:val="24"/>
                <w:szCs w:val="24"/>
              </w:rPr>
              <w:fldChar w:fldCharType="end"/>
            </w:r>
          </w:hyperlink>
        </w:p>
        <w:p w14:paraId="27980E20" w14:textId="7EE01442" w:rsidR="00AE2640" w:rsidRPr="0073541D" w:rsidRDefault="00F879F8" w:rsidP="00AB245F">
          <w:pPr>
            <w:pStyle w:val="Turinys3"/>
            <w:ind w:left="220"/>
            <w:rPr>
              <w:rFonts w:asciiTheme="majorHAnsi" w:eastAsiaTheme="minorEastAsia" w:hAnsiTheme="majorHAnsi" w:cstheme="majorHAnsi"/>
              <w:b w:val="0"/>
              <w:bCs w:val="0"/>
              <w:color w:val="auto"/>
              <w:sz w:val="24"/>
              <w:szCs w:val="24"/>
              <w:lang w:val="en-US"/>
            </w:rPr>
          </w:pPr>
          <w:r>
            <w:t xml:space="preserve">     </w:t>
          </w:r>
          <w:hyperlink w:anchor="_Toc155177269" w:history="1">
            <w:r w:rsidR="00AE2640" w:rsidRPr="0073541D">
              <w:rPr>
                <w:rStyle w:val="Hipersaitas"/>
                <w:rFonts w:asciiTheme="majorHAnsi" w:hAnsiTheme="majorHAnsi" w:cstheme="majorHAnsi"/>
                <w:b w:val="0"/>
                <w:bCs w:val="0"/>
                <w:color w:val="auto"/>
                <w:sz w:val="24"/>
                <w:szCs w:val="24"/>
              </w:rPr>
              <w:t xml:space="preserve">2.3.2. KOMISIJOS VERTINIMAS IR SPRENDIMO DĖL TINKAMIAUSIO </w:t>
            </w:r>
            <w:r w:rsidR="0073541D" w:rsidRPr="0073541D">
              <w:rPr>
                <w:rStyle w:val="Hipersaitas"/>
                <w:rFonts w:asciiTheme="majorHAnsi" w:hAnsiTheme="majorHAnsi" w:cstheme="majorHAnsi"/>
                <w:b w:val="0"/>
                <w:bCs w:val="0"/>
                <w:color w:val="auto"/>
                <w:sz w:val="24"/>
                <w:szCs w:val="24"/>
              </w:rPr>
              <w:t xml:space="preserve">  </w:t>
            </w:r>
            <w:r w:rsidR="00AB245F">
              <w:rPr>
                <w:rStyle w:val="Hipersaitas"/>
                <w:rFonts w:asciiTheme="majorHAnsi" w:hAnsiTheme="majorHAnsi" w:cstheme="majorHAnsi"/>
                <w:b w:val="0"/>
                <w:bCs w:val="0"/>
                <w:color w:val="auto"/>
                <w:sz w:val="24"/>
                <w:szCs w:val="24"/>
              </w:rPr>
              <w:t xml:space="preserve">   </w:t>
            </w:r>
            <w:r w:rsidR="00AE2640" w:rsidRPr="0073541D">
              <w:rPr>
                <w:rStyle w:val="Hipersaitas"/>
                <w:rFonts w:asciiTheme="majorHAnsi" w:hAnsiTheme="majorHAnsi" w:cstheme="majorHAnsi"/>
                <w:b w:val="0"/>
                <w:bCs w:val="0"/>
                <w:color w:val="auto"/>
                <w:sz w:val="24"/>
                <w:szCs w:val="24"/>
              </w:rPr>
              <w:t>PRETENDENTO PRIĖMIMAS</w:t>
            </w:r>
            <w:r w:rsidR="00AE2640" w:rsidRPr="0073541D">
              <w:rPr>
                <w:rFonts w:asciiTheme="majorHAnsi" w:hAnsiTheme="majorHAnsi" w:cstheme="majorHAnsi"/>
                <w:b w:val="0"/>
                <w:bCs w:val="0"/>
                <w:webHidden/>
                <w:color w:val="auto"/>
                <w:sz w:val="24"/>
                <w:szCs w:val="24"/>
              </w:rPr>
              <w:tab/>
            </w:r>
            <w:r w:rsidR="00AE2640" w:rsidRPr="0073541D">
              <w:rPr>
                <w:rFonts w:asciiTheme="majorHAnsi" w:hAnsiTheme="majorHAnsi" w:cstheme="majorHAnsi"/>
                <w:b w:val="0"/>
                <w:bCs w:val="0"/>
                <w:webHidden/>
                <w:color w:val="auto"/>
                <w:sz w:val="24"/>
                <w:szCs w:val="24"/>
              </w:rPr>
              <w:fldChar w:fldCharType="begin"/>
            </w:r>
            <w:r w:rsidR="00AE2640" w:rsidRPr="0073541D">
              <w:rPr>
                <w:rFonts w:asciiTheme="majorHAnsi" w:hAnsiTheme="majorHAnsi" w:cstheme="majorHAnsi"/>
                <w:b w:val="0"/>
                <w:bCs w:val="0"/>
                <w:webHidden/>
                <w:color w:val="auto"/>
                <w:sz w:val="24"/>
                <w:szCs w:val="24"/>
              </w:rPr>
              <w:instrText xml:space="preserve"> PAGEREF _Toc155177269 \h </w:instrText>
            </w:r>
            <w:r w:rsidR="00AE2640" w:rsidRPr="0073541D">
              <w:rPr>
                <w:rFonts w:asciiTheme="majorHAnsi" w:hAnsiTheme="majorHAnsi" w:cstheme="majorHAnsi"/>
                <w:b w:val="0"/>
                <w:bCs w:val="0"/>
                <w:webHidden/>
                <w:color w:val="auto"/>
                <w:sz w:val="24"/>
                <w:szCs w:val="24"/>
              </w:rPr>
            </w:r>
            <w:r w:rsidR="00AE2640" w:rsidRPr="0073541D">
              <w:rPr>
                <w:rFonts w:asciiTheme="majorHAnsi" w:hAnsiTheme="majorHAnsi" w:cstheme="majorHAnsi"/>
                <w:b w:val="0"/>
                <w:bCs w:val="0"/>
                <w:webHidden/>
                <w:color w:val="auto"/>
                <w:sz w:val="24"/>
                <w:szCs w:val="24"/>
              </w:rPr>
              <w:fldChar w:fldCharType="separate"/>
            </w:r>
            <w:r w:rsidR="00AE2640" w:rsidRPr="0073541D">
              <w:rPr>
                <w:rFonts w:asciiTheme="majorHAnsi" w:hAnsiTheme="majorHAnsi" w:cstheme="majorHAnsi"/>
                <w:b w:val="0"/>
                <w:bCs w:val="0"/>
                <w:webHidden/>
                <w:color w:val="auto"/>
                <w:sz w:val="24"/>
                <w:szCs w:val="24"/>
              </w:rPr>
              <w:t>16</w:t>
            </w:r>
            <w:r w:rsidR="00AE2640" w:rsidRPr="0073541D">
              <w:rPr>
                <w:rFonts w:asciiTheme="majorHAnsi" w:hAnsiTheme="majorHAnsi" w:cstheme="majorHAnsi"/>
                <w:b w:val="0"/>
                <w:bCs w:val="0"/>
                <w:webHidden/>
                <w:color w:val="auto"/>
                <w:sz w:val="24"/>
                <w:szCs w:val="24"/>
              </w:rPr>
              <w:fldChar w:fldCharType="end"/>
            </w:r>
          </w:hyperlink>
        </w:p>
        <w:p w14:paraId="0F62B852" w14:textId="77777777" w:rsidR="00AE2640" w:rsidRPr="0073541D" w:rsidRDefault="00000000">
          <w:pPr>
            <w:pStyle w:val="Turinys1"/>
            <w:tabs>
              <w:tab w:val="right" w:leader="dot" w:pos="9628"/>
            </w:tabs>
            <w:rPr>
              <w:rFonts w:asciiTheme="majorHAnsi" w:eastAsiaTheme="minorEastAsia" w:hAnsiTheme="majorHAnsi" w:cstheme="majorHAnsi"/>
              <w:noProof/>
              <w:sz w:val="24"/>
              <w:szCs w:val="24"/>
              <w:lang w:val="en-US"/>
            </w:rPr>
          </w:pPr>
          <w:hyperlink w:anchor="_Toc155177270" w:history="1">
            <w:r w:rsidR="00AE2640" w:rsidRPr="0073541D">
              <w:rPr>
                <w:rStyle w:val="Hipersaitas"/>
                <w:rFonts w:asciiTheme="majorHAnsi" w:hAnsiTheme="majorHAnsi" w:cstheme="majorHAnsi"/>
                <w:noProof/>
                <w:color w:val="auto"/>
                <w:sz w:val="24"/>
                <w:szCs w:val="24"/>
              </w:rPr>
              <w:t>3. KAS SVARBU VALDANT VALSTYBĖS TARNAUTOJŲ PAIEŠKOS IR ATRANKOS PROCESĄ</w:t>
            </w:r>
            <w:r w:rsidR="00AE2640" w:rsidRPr="0073541D">
              <w:rPr>
                <w:rFonts w:asciiTheme="majorHAnsi" w:hAnsiTheme="majorHAnsi" w:cstheme="majorHAnsi"/>
                <w:noProof/>
                <w:webHidden/>
                <w:sz w:val="24"/>
                <w:szCs w:val="24"/>
              </w:rPr>
              <w:tab/>
            </w:r>
            <w:r w:rsidR="00AE2640" w:rsidRPr="0073541D">
              <w:rPr>
                <w:rFonts w:asciiTheme="majorHAnsi" w:hAnsiTheme="majorHAnsi" w:cstheme="majorHAnsi"/>
                <w:noProof/>
                <w:webHidden/>
                <w:sz w:val="24"/>
                <w:szCs w:val="24"/>
              </w:rPr>
              <w:fldChar w:fldCharType="begin"/>
            </w:r>
            <w:r w:rsidR="00AE2640" w:rsidRPr="0073541D">
              <w:rPr>
                <w:rFonts w:asciiTheme="majorHAnsi" w:hAnsiTheme="majorHAnsi" w:cstheme="majorHAnsi"/>
                <w:noProof/>
                <w:webHidden/>
                <w:sz w:val="24"/>
                <w:szCs w:val="24"/>
              </w:rPr>
              <w:instrText xml:space="preserve"> PAGEREF _Toc155177270 \h </w:instrText>
            </w:r>
            <w:r w:rsidR="00AE2640" w:rsidRPr="0073541D">
              <w:rPr>
                <w:rFonts w:asciiTheme="majorHAnsi" w:hAnsiTheme="majorHAnsi" w:cstheme="majorHAnsi"/>
                <w:noProof/>
                <w:webHidden/>
                <w:sz w:val="24"/>
                <w:szCs w:val="24"/>
              </w:rPr>
            </w:r>
            <w:r w:rsidR="00AE2640" w:rsidRPr="0073541D">
              <w:rPr>
                <w:rFonts w:asciiTheme="majorHAnsi" w:hAnsiTheme="majorHAnsi" w:cstheme="majorHAnsi"/>
                <w:noProof/>
                <w:webHidden/>
                <w:sz w:val="24"/>
                <w:szCs w:val="24"/>
              </w:rPr>
              <w:fldChar w:fldCharType="separate"/>
            </w:r>
            <w:r w:rsidR="00AE2640" w:rsidRPr="0073541D">
              <w:rPr>
                <w:rFonts w:asciiTheme="majorHAnsi" w:hAnsiTheme="majorHAnsi" w:cstheme="majorHAnsi"/>
                <w:noProof/>
                <w:webHidden/>
                <w:sz w:val="24"/>
                <w:szCs w:val="24"/>
              </w:rPr>
              <w:t>24</w:t>
            </w:r>
            <w:r w:rsidR="00AE2640" w:rsidRPr="0073541D">
              <w:rPr>
                <w:rFonts w:asciiTheme="majorHAnsi" w:hAnsiTheme="majorHAnsi" w:cstheme="majorHAnsi"/>
                <w:noProof/>
                <w:webHidden/>
                <w:sz w:val="24"/>
                <w:szCs w:val="24"/>
              </w:rPr>
              <w:fldChar w:fldCharType="end"/>
            </w:r>
          </w:hyperlink>
        </w:p>
        <w:p w14:paraId="5945E6D6" w14:textId="02F044E1" w:rsidR="00AE2640" w:rsidRPr="0073541D" w:rsidRDefault="00000000">
          <w:pPr>
            <w:pStyle w:val="Turinys1"/>
            <w:tabs>
              <w:tab w:val="right" w:leader="dot" w:pos="9628"/>
            </w:tabs>
            <w:rPr>
              <w:rFonts w:asciiTheme="majorHAnsi" w:eastAsiaTheme="minorEastAsia" w:hAnsiTheme="majorHAnsi" w:cstheme="majorHAnsi"/>
              <w:noProof/>
              <w:sz w:val="24"/>
              <w:szCs w:val="24"/>
              <w:lang w:val="en-US"/>
            </w:rPr>
          </w:pPr>
          <w:hyperlink w:anchor="_Toc155177271" w:history="1">
            <w:r w:rsidR="00AE2640" w:rsidRPr="0073541D">
              <w:rPr>
                <w:rStyle w:val="Hipersaitas"/>
                <w:rFonts w:asciiTheme="majorHAnsi" w:eastAsia="MS Mincho" w:hAnsiTheme="majorHAnsi" w:cstheme="majorHAnsi"/>
                <w:noProof/>
                <w:color w:val="auto"/>
                <w:sz w:val="24"/>
                <w:szCs w:val="24"/>
              </w:rPr>
              <w:t>PRIED</w:t>
            </w:r>
            <w:r w:rsidR="00105999" w:rsidRPr="0073541D">
              <w:rPr>
                <w:rStyle w:val="Hipersaitas"/>
                <w:rFonts w:asciiTheme="majorHAnsi" w:eastAsia="MS Mincho" w:hAnsiTheme="majorHAnsi" w:cstheme="majorHAnsi"/>
                <w:noProof/>
                <w:color w:val="auto"/>
                <w:sz w:val="24"/>
                <w:szCs w:val="24"/>
              </w:rPr>
              <w:t>AI</w:t>
            </w:r>
            <w:r w:rsidR="0073541D" w:rsidRPr="0073541D">
              <w:rPr>
                <w:rStyle w:val="Hipersaitas"/>
                <w:rFonts w:asciiTheme="majorHAnsi" w:eastAsia="MS Mincho" w:hAnsiTheme="majorHAnsi" w:cstheme="majorHAnsi"/>
                <w:noProof/>
                <w:color w:val="auto"/>
                <w:sz w:val="24"/>
                <w:szCs w:val="24"/>
              </w:rPr>
              <w:t xml:space="preserve"> (TEISMINĖ PRAKTIKA, REKOMENDUOJAMAS PROTOKOLAS)</w:t>
            </w:r>
            <w:r w:rsidR="00AE2640" w:rsidRPr="0073541D">
              <w:rPr>
                <w:rFonts w:asciiTheme="majorHAnsi" w:hAnsiTheme="majorHAnsi" w:cstheme="majorHAnsi"/>
                <w:noProof/>
                <w:webHidden/>
                <w:sz w:val="24"/>
                <w:szCs w:val="24"/>
              </w:rPr>
              <w:tab/>
            </w:r>
            <w:r w:rsidR="00AE2640" w:rsidRPr="0073541D">
              <w:rPr>
                <w:rFonts w:asciiTheme="majorHAnsi" w:hAnsiTheme="majorHAnsi" w:cstheme="majorHAnsi"/>
                <w:noProof/>
                <w:webHidden/>
                <w:sz w:val="24"/>
                <w:szCs w:val="24"/>
              </w:rPr>
              <w:fldChar w:fldCharType="begin"/>
            </w:r>
            <w:r w:rsidR="00AE2640" w:rsidRPr="0073541D">
              <w:rPr>
                <w:rFonts w:asciiTheme="majorHAnsi" w:hAnsiTheme="majorHAnsi" w:cstheme="majorHAnsi"/>
                <w:noProof/>
                <w:webHidden/>
                <w:sz w:val="24"/>
                <w:szCs w:val="24"/>
              </w:rPr>
              <w:instrText xml:space="preserve"> PAGEREF _Toc155177271 \h </w:instrText>
            </w:r>
            <w:r w:rsidR="00AE2640" w:rsidRPr="0073541D">
              <w:rPr>
                <w:rFonts w:asciiTheme="majorHAnsi" w:hAnsiTheme="majorHAnsi" w:cstheme="majorHAnsi"/>
                <w:noProof/>
                <w:webHidden/>
                <w:sz w:val="24"/>
                <w:szCs w:val="24"/>
              </w:rPr>
            </w:r>
            <w:r w:rsidR="00AE2640" w:rsidRPr="0073541D">
              <w:rPr>
                <w:rFonts w:asciiTheme="majorHAnsi" w:hAnsiTheme="majorHAnsi" w:cstheme="majorHAnsi"/>
                <w:noProof/>
                <w:webHidden/>
                <w:sz w:val="24"/>
                <w:szCs w:val="24"/>
              </w:rPr>
              <w:fldChar w:fldCharType="separate"/>
            </w:r>
            <w:r w:rsidR="00AE2640" w:rsidRPr="0073541D">
              <w:rPr>
                <w:rFonts w:asciiTheme="majorHAnsi" w:hAnsiTheme="majorHAnsi" w:cstheme="majorHAnsi"/>
                <w:noProof/>
                <w:webHidden/>
                <w:sz w:val="24"/>
                <w:szCs w:val="24"/>
              </w:rPr>
              <w:t>26</w:t>
            </w:r>
            <w:r w:rsidR="00AE2640" w:rsidRPr="0073541D">
              <w:rPr>
                <w:rFonts w:asciiTheme="majorHAnsi" w:hAnsiTheme="majorHAnsi" w:cstheme="majorHAnsi"/>
                <w:noProof/>
                <w:webHidden/>
                <w:sz w:val="24"/>
                <w:szCs w:val="24"/>
              </w:rPr>
              <w:fldChar w:fldCharType="end"/>
            </w:r>
          </w:hyperlink>
        </w:p>
        <w:p w14:paraId="3302739B" w14:textId="7F2DB97B" w:rsidR="002C4637" w:rsidRDefault="002C4637">
          <w:r w:rsidRPr="0073541D">
            <w:rPr>
              <w:rFonts w:ascii="Times New Roman" w:hAnsi="Times New Roman" w:cs="Times New Roman"/>
              <w:b/>
              <w:bCs/>
              <w:noProof/>
              <w:sz w:val="24"/>
              <w:szCs w:val="24"/>
            </w:rPr>
            <w:fldChar w:fldCharType="end"/>
          </w:r>
        </w:p>
      </w:sdtContent>
    </w:sdt>
    <w:p w14:paraId="265B7B7C" w14:textId="77777777" w:rsidR="000C0387" w:rsidRDefault="000C0387">
      <w:pPr>
        <w:rPr>
          <w:rStyle w:val="normaltextrun"/>
          <w:rFonts w:ascii="Times New Roman" w:eastAsia="Times New Roman" w:hAnsi="Times New Roman" w:cs="Times New Roman"/>
          <w:b/>
          <w:bCs/>
          <w:color w:val="0070C0"/>
          <w:sz w:val="24"/>
          <w:szCs w:val="24"/>
        </w:rPr>
      </w:pPr>
      <w:r>
        <w:rPr>
          <w:rStyle w:val="normaltextrun"/>
          <w:rFonts w:ascii="Times New Roman" w:eastAsia="Times New Roman" w:hAnsi="Times New Roman" w:cs="Times New Roman"/>
          <w:b/>
          <w:bCs/>
          <w:color w:val="0070C0"/>
          <w:sz w:val="24"/>
          <w:szCs w:val="24"/>
        </w:rPr>
        <w:br w:type="page"/>
      </w:r>
    </w:p>
    <w:p w14:paraId="574C54BC" w14:textId="3F93DB93" w:rsidR="1E76916D" w:rsidRPr="00105999" w:rsidRDefault="002C4637" w:rsidP="000C0387">
      <w:pPr>
        <w:pStyle w:val="Antrat1"/>
        <w:jc w:val="center"/>
        <w:rPr>
          <w:rStyle w:val="normaltextrun"/>
          <w:rFonts w:ascii="Times New Roman" w:hAnsi="Times New Roman" w:cs="Times New Roman"/>
          <w:b/>
          <w:bCs/>
          <w:color w:val="00B050"/>
          <w:sz w:val="26"/>
          <w:szCs w:val="26"/>
        </w:rPr>
      </w:pPr>
      <w:bookmarkStart w:id="1" w:name="_Toc155177263"/>
      <w:r w:rsidRPr="00105999">
        <w:rPr>
          <w:rStyle w:val="normaltextrun"/>
          <w:rFonts w:ascii="Times New Roman" w:hAnsi="Times New Roman" w:cs="Times New Roman"/>
          <w:b/>
          <w:bCs/>
          <w:color w:val="00B050"/>
          <w:sz w:val="26"/>
          <w:szCs w:val="26"/>
        </w:rPr>
        <w:lastRenderedPageBreak/>
        <w:t xml:space="preserve">1. </w:t>
      </w:r>
      <w:r w:rsidR="0786CC54" w:rsidRPr="00105999">
        <w:rPr>
          <w:rStyle w:val="normaltextrun"/>
          <w:rFonts w:ascii="Times New Roman" w:hAnsi="Times New Roman" w:cs="Times New Roman"/>
          <w:b/>
          <w:bCs/>
          <w:color w:val="00B050"/>
          <w:sz w:val="26"/>
          <w:szCs w:val="26"/>
        </w:rPr>
        <w:t>ĮŽANGA</w:t>
      </w:r>
      <w:bookmarkEnd w:id="1"/>
    </w:p>
    <w:p w14:paraId="265B84E5" w14:textId="77777777" w:rsidR="00E050F6" w:rsidRPr="008B07C5" w:rsidRDefault="00E050F6" w:rsidP="00B91994">
      <w:pPr>
        <w:spacing w:after="0" w:line="240" w:lineRule="auto"/>
        <w:jc w:val="center"/>
        <w:rPr>
          <w:rStyle w:val="normaltextrun"/>
          <w:rFonts w:ascii="Times New Roman" w:eastAsia="Times New Roman" w:hAnsi="Times New Roman" w:cs="Times New Roman"/>
          <w:b/>
          <w:bCs/>
          <w:color w:val="000000" w:themeColor="text1"/>
          <w:sz w:val="24"/>
          <w:szCs w:val="24"/>
        </w:rPr>
      </w:pPr>
    </w:p>
    <w:p w14:paraId="2005FB71" w14:textId="375E592E" w:rsidR="00E050F6" w:rsidRPr="008B07C5" w:rsidRDefault="00D31152" w:rsidP="00B9199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r w:rsidR="00E050F6" w:rsidRPr="008B07C5">
        <w:rPr>
          <w:rFonts w:ascii="Times New Roman" w:eastAsia="Times New Roman" w:hAnsi="Times New Roman" w:cs="Times New Roman"/>
          <w:color w:val="000000" w:themeColor="text1"/>
          <w:sz w:val="24"/>
          <w:szCs w:val="24"/>
        </w:rPr>
        <w:t>onkursus</w:t>
      </w:r>
      <w:r w:rsidR="00544280" w:rsidRPr="008B07C5">
        <w:rPr>
          <w:rFonts w:ascii="Times New Roman" w:eastAsia="Times New Roman" w:hAnsi="Times New Roman" w:cs="Times New Roman"/>
          <w:color w:val="000000" w:themeColor="text1"/>
          <w:sz w:val="24"/>
          <w:szCs w:val="24"/>
        </w:rPr>
        <w:t xml:space="preserve"> į</w:t>
      </w:r>
      <w:r w:rsidR="00FC3CBB">
        <w:rPr>
          <w:rFonts w:ascii="Times New Roman" w:eastAsia="Times New Roman" w:hAnsi="Times New Roman" w:cs="Times New Roman"/>
          <w:color w:val="000000" w:themeColor="text1"/>
          <w:sz w:val="24"/>
          <w:szCs w:val="24"/>
        </w:rPr>
        <w:t xml:space="preserve"> karjeros </w:t>
      </w:r>
      <w:r w:rsidR="00544280" w:rsidRPr="008B07C5">
        <w:rPr>
          <w:rFonts w:ascii="Times New Roman" w:eastAsia="Times New Roman" w:hAnsi="Times New Roman" w:cs="Times New Roman"/>
          <w:color w:val="000000" w:themeColor="text1"/>
          <w:sz w:val="24"/>
          <w:szCs w:val="24"/>
        </w:rPr>
        <w:t>valstybės tarn</w:t>
      </w:r>
      <w:r w:rsidR="00FC3CBB">
        <w:rPr>
          <w:rFonts w:ascii="Times New Roman" w:eastAsia="Times New Roman" w:hAnsi="Times New Roman" w:cs="Times New Roman"/>
          <w:color w:val="000000" w:themeColor="text1"/>
          <w:sz w:val="24"/>
          <w:szCs w:val="24"/>
        </w:rPr>
        <w:t>autojų pareigas</w:t>
      </w:r>
      <w:r w:rsidR="00E050F6" w:rsidRPr="008B07C5">
        <w:rPr>
          <w:rFonts w:ascii="Times New Roman" w:eastAsia="Times New Roman" w:hAnsi="Times New Roman" w:cs="Times New Roman"/>
          <w:color w:val="000000" w:themeColor="text1"/>
          <w:sz w:val="24"/>
          <w:szCs w:val="24"/>
        </w:rPr>
        <w:t xml:space="preserve"> </w:t>
      </w:r>
      <w:hyperlink r:id="rId12" w:history="1">
        <w:r w:rsidR="00E050F6" w:rsidRPr="00F879F8">
          <w:rPr>
            <w:rStyle w:val="Hipersaitas"/>
            <w:rFonts w:ascii="Times New Roman" w:eastAsia="Times New Roman" w:hAnsi="Times New Roman" w:cs="Times New Roman"/>
            <w:color w:val="auto"/>
            <w:sz w:val="24"/>
            <w:szCs w:val="24"/>
          </w:rPr>
          <w:t>Lietuvos Respublikos Vyriausybės nustatyta tvarka</w:t>
        </w:r>
      </w:hyperlink>
      <w:r w:rsidR="00E050F6" w:rsidRPr="008B07C5">
        <w:rPr>
          <w:rFonts w:ascii="Times New Roman" w:eastAsia="Times New Roman" w:hAnsi="Times New Roman" w:cs="Times New Roman"/>
          <w:color w:val="000000" w:themeColor="text1"/>
          <w:sz w:val="24"/>
          <w:szCs w:val="24"/>
        </w:rPr>
        <w:t xml:space="preserve"> organizuoja valstybės </w:t>
      </w:r>
      <w:r w:rsidR="00544280" w:rsidRPr="008B07C5">
        <w:rPr>
          <w:rFonts w:ascii="Times New Roman" w:eastAsia="Times New Roman" w:hAnsi="Times New Roman" w:cs="Times New Roman"/>
          <w:color w:val="000000" w:themeColor="text1"/>
          <w:sz w:val="24"/>
          <w:szCs w:val="24"/>
        </w:rPr>
        <w:t>i</w:t>
      </w:r>
      <w:r w:rsidR="00E050F6" w:rsidRPr="008B07C5">
        <w:rPr>
          <w:rFonts w:ascii="Times New Roman" w:eastAsia="Times New Roman" w:hAnsi="Times New Roman" w:cs="Times New Roman"/>
          <w:color w:val="000000" w:themeColor="text1"/>
          <w:sz w:val="24"/>
          <w:szCs w:val="24"/>
        </w:rPr>
        <w:t xml:space="preserve">r savivaldybių institucijos ir įstaigos (toliau </w:t>
      </w:r>
      <w:r w:rsidR="00544280" w:rsidRPr="008B07C5">
        <w:rPr>
          <w:rFonts w:ascii="Times New Roman" w:eastAsia="Times New Roman" w:hAnsi="Times New Roman" w:cs="Times New Roman"/>
          <w:color w:val="000000" w:themeColor="text1"/>
          <w:sz w:val="24"/>
          <w:szCs w:val="24"/>
        </w:rPr>
        <w:t xml:space="preserve">– </w:t>
      </w:r>
      <w:r w:rsidR="00E050F6" w:rsidRPr="008B07C5">
        <w:rPr>
          <w:rFonts w:ascii="Times New Roman" w:eastAsia="Times New Roman" w:hAnsi="Times New Roman" w:cs="Times New Roman"/>
          <w:color w:val="000000" w:themeColor="text1"/>
          <w:sz w:val="24"/>
          <w:szCs w:val="24"/>
        </w:rPr>
        <w:t xml:space="preserve">įstaigos). </w:t>
      </w:r>
      <w:r w:rsidR="00FC3CBB">
        <w:rPr>
          <w:rFonts w:ascii="Times New Roman" w:eastAsia="Times New Roman" w:hAnsi="Times New Roman" w:cs="Times New Roman"/>
          <w:color w:val="000000" w:themeColor="text1"/>
          <w:sz w:val="24"/>
          <w:szCs w:val="24"/>
        </w:rPr>
        <w:t>Į</w:t>
      </w:r>
      <w:r w:rsidR="00E050F6" w:rsidRPr="008B07C5">
        <w:rPr>
          <w:rFonts w:ascii="Times New Roman" w:eastAsia="Times New Roman" w:hAnsi="Times New Roman" w:cs="Times New Roman"/>
          <w:color w:val="000000" w:themeColor="text1"/>
          <w:sz w:val="24"/>
          <w:szCs w:val="24"/>
        </w:rPr>
        <w:t xml:space="preserve">staigos prašymu </w:t>
      </w:r>
      <w:r>
        <w:rPr>
          <w:rFonts w:ascii="Times New Roman" w:eastAsia="Times New Roman" w:hAnsi="Times New Roman" w:cs="Times New Roman"/>
          <w:color w:val="000000" w:themeColor="text1"/>
          <w:sz w:val="24"/>
          <w:szCs w:val="24"/>
        </w:rPr>
        <w:t>konkursą</w:t>
      </w:r>
      <w:r w:rsidR="00196B54" w:rsidRPr="008B07C5">
        <w:rPr>
          <w:rFonts w:ascii="Times New Roman" w:eastAsia="Times New Roman" w:hAnsi="Times New Roman" w:cs="Times New Roman"/>
          <w:color w:val="000000" w:themeColor="text1"/>
          <w:sz w:val="24"/>
          <w:szCs w:val="24"/>
        </w:rPr>
        <w:t xml:space="preserve"> </w:t>
      </w:r>
      <w:r w:rsidR="00E050F6" w:rsidRPr="008B07C5">
        <w:rPr>
          <w:rFonts w:ascii="Times New Roman" w:eastAsia="Times New Roman" w:hAnsi="Times New Roman" w:cs="Times New Roman"/>
          <w:color w:val="000000" w:themeColor="text1"/>
          <w:sz w:val="24"/>
          <w:szCs w:val="24"/>
        </w:rPr>
        <w:t xml:space="preserve">į </w:t>
      </w:r>
      <w:r w:rsidR="00510132" w:rsidRPr="00C25842">
        <w:rPr>
          <w:rFonts w:ascii="Times New Roman" w:eastAsia="Times New Roman" w:hAnsi="Times New Roman" w:cs="Times New Roman"/>
          <w:color w:val="000000" w:themeColor="text1"/>
          <w:sz w:val="24"/>
          <w:szCs w:val="24"/>
        </w:rPr>
        <w:t>karjeros valstybės tarnautoj</w:t>
      </w:r>
      <w:r w:rsidR="001C738F" w:rsidRPr="00C25842">
        <w:rPr>
          <w:rFonts w:ascii="Times New Roman" w:eastAsia="Times New Roman" w:hAnsi="Times New Roman" w:cs="Times New Roman"/>
          <w:color w:val="000000" w:themeColor="text1"/>
          <w:sz w:val="24"/>
          <w:szCs w:val="24"/>
        </w:rPr>
        <w:t>o</w:t>
      </w:r>
      <w:r w:rsidR="00510132" w:rsidRPr="00C25842">
        <w:rPr>
          <w:rFonts w:ascii="Times New Roman" w:eastAsia="Times New Roman" w:hAnsi="Times New Roman" w:cs="Times New Roman"/>
          <w:color w:val="000000" w:themeColor="text1"/>
          <w:sz w:val="24"/>
          <w:szCs w:val="24"/>
        </w:rPr>
        <w:t xml:space="preserve"> pareigas</w:t>
      </w:r>
      <w:r w:rsidR="00510132">
        <w:rPr>
          <w:rFonts w:ascii="Times New Roman" w:eastAsia="Times New Roman" w:hAnsi="Times New Roman" w:cs="Times New Roman"/>
          <w:color w:val="000000" w:themeColor="text1"/>
          <w:sz w:val="24"/>
          <w:szCs w:val="24"/>
        </w:rPr>
        <w:t xml:space="preserve"> </w:t>
      </w:r>
      <w:r w:rsidR="00196B54" w:rsidRPr="008B07C5">
        <w:rPr>
          <w:rFonts w:ascii="Times New Roman" w:eastAsia="Times New Roman" w:hAnsi="Times New Roman" w:cs="Times New Roman"/>
          <w:color w:val="000000" w:themeColor="text1"/>
          <w:sz w:val="24"/>
          <w:szCs w:val="24"/>
        </w:rPr>
        <w:t>gali atlikti</w:t>
      </w:r>
      <w:r w:rsidR="00E050F6" w:rsidRPr="008B07C5">
        <w:rPr>
          <w:rFonts w:ascii="Times New Roman" w:eastAsia="Times New Roman" w:hAnsi="Times New Roman" w:cs="Times New Roman"/>
          <w:color w:val="000000" w:themeColor="text1"/>
          <w:sz w:val="24"/>
          <w:szCs w:val="24"/>
        </w:rPr>
        <w:t xml:space="preserve"> Vyriausybės įgaliota įstaiga</w:t>
      </w:r>
      <w:r w:rsidR="00FC3CBB">
        <w:rPr>
          <w:rFonts w:ascii="Times New Roman" w:eastAsia="Times New Roman" w:hAnsi="Times New Roman" w:cs="Times New Roman"/>
          <w:color w:val="000000" w:themeColor="text1"/>
          <w:sz w:val="24"/>
          <w:szCs w:val="24"/>
        </w:rPr>
        <w:t xml:space="preserve"> – Viešojo valdymo agentūra (toliau – Agentūra)</w:t>
      </w:r>
      <w:r w:rsidR="00E050F6" w:rsidRPr="008B07C5">
        <w:rPr>
          <w:rFonts w:ascii="Times New Roman" w:eastAsia="Times New Roman" w:hAnsi="Times New Roman" w:cs="Times New Roman"/>
          <w:color w:val="000000" w:themeColor="text1"/>
          <w:sz w:val="24"/>
          <w:szCs w:val="24"/>
        </w:rPr>
        <w:t xml:space="preserve">. </w:t>
      </w:r>
    </w:p>
    <w:p w14:paraId="208BE503" w14:textId="77777777" w:rsidR="00E050F6" w:rsidRDefault="00E050F6" w:rsidP="00B91994">
      <w:pPr>
        <w:spacing w:after="0" w:line="240" w:lineRule="auto"/>
        <w:jc w:val="both"/>
        <w:rPr>
          <w:rFonts w:ascii="Times New Roman" w:hAnsi="Times New Roman" w:cs="Times New Roman"/>
          <w:color w:val="000000" w:themeColor="text1"/>
        </w:rPr>
      </w:pPr>
    </w:p>
    <w:p w14:paraId="795AF1F1" w14:textId="77777777" w:rsidR="00560061" w:rsidRPr="008B07C5" w:rsidRDefault="00560061" w:rsidP="00B91994">
      <w:pPr>
        <w:spacing w:after="0" w:line="240" w:lineRule="auto"/>
        <w:jc w:val="both"/>
        <w:rPr>
          <w:rFonts w:ascii="Times New Roman" w:hAnsi="Times New Roman" w:cs="Times New Roman"/>
          <w:color w:val="000000" w:themeColor="text1"/>
        </w:rPr>
      </w:pPr>
    </w:p>
    <w:p w14:paraId="31DD5817" w14:textId="489D4A69" w:rsidR="00E050F6" w:rsidRPr="008B07C5" w:rsidRDefault="00FC3CBB" w:rsidP="00B91994">
      <w:pPr>
        <w:spacing w:after="0" w:line="240" w:lineRule="auto"/>
        <w:jc w:val="both"/>
        <w:rPr>
          <w:rFonts w:ascii="Times New Roman" w:eastAsia="Times New Roman" w:hAnsi="Times New Roman" w:cs="Times New Roman"/>
          <w:color w:val="000000" w:themeColor="text1"/>
          <w:sz w:val="24"/>
          <w:szCs w:val="24"/>
        </w:rPr>
      </w:pPr>
      <w:bookmarkStart w:id="2" w:name="_Hlk162366361"/>
      <w:r>
        <w:rPr>
          <w:rFonts w:ascii="Times New Roman" w:eastAsia="Times New Roman" w:hAnsi="Times New Roman" w:cs="Times New Roman"/>
          <w:color w:val="000000" w:themeColor="text1"/>
          <w:sz w:val="24"/>
          <w:szCs w:val="24"/>
        </w:rPr>
        <w:t>A</w:t>
      </w:r>
      <w:r w:rsidR="00D31152">
        <w:rPr>
          <w:rFonts w:ascii="Times New Roman" w:eastAsia="Times New Roman" w:hAnsi="Times New Roman" w:cs="Times New Roman"/>
          <w:color w:val="000000" w:themeColor="text1"/>
          <w:sz w:val="24"/>
          <w:szCs w:val="24"/>
        </w:rPr>
        <w:t>gentūra</w:t>
      </w:r>
      <w:r w:rsidR="00A5131B" w:rsidRPr="008B07C5">
        <w:rPr>
          <w:rFonts w:ascii="Times New Roman" w:eastAsia="Times New Roman" w:hAnsi="Times New Roman" w:cs="Times New Roman"/>
          <w:color w:val="000000" w:themeColor="text1"/>
          <w:sz w:val="24"/>
          <w:szCs w:val="24"/>
        </w:rPr>
        <w:t xml:space="preserve"> p</w:t>
      </w:r>
      <w:r w:rsidR="5FB1E138" w:rsidRPr="008B07C5">
        <w:rPr>
          <w:rFonts w:ascii="Times New Roman" w:eastAsia="Times New Roman" w:hAnsi="Times New Roman" w:cs="Times New Roman"/>
          <w:color w:val="000000" w:themeColor="text1"/>
          <w:sz w:val="24"/>
          <w:szCs w:val="24"/>
        </w:rPr>
        <w:t xml:space="preserve">arengė </w:t>
      </w:r>
      <w:r w:rsidR="6B12E127" w:rsidRPr="008B07C5">
        <w:rPr>
          <w:rFonts w:ascii="Times New Roman" w:eastAsia="Times New Roman" w:hAnsi="Times New Roman" w:cs="Times New Roman"/>
          <w:color w:val="000000" w:themeColor="text1"/>
          <w:sz w:val="24"/>
          <w:szCs w:val="24"/>
        </w:rPr>
        <w:t xml:space="preserve">įstaigoms </w:t>
      </w:r>
      <w:r w:rsidR="11E18B18" w:rsidRPr="008B07C5">
        <w:rPr>
          <w:rFonts w:ascii="Times New Roman" w:eastAsia="Times New Roman" w:hAnsi="Times New Roman" w:cs="Times New Roman"/>
          <w:color w:val="000000" w:themeColor="text1"/>
          <w:sz w:val="24"/>
          <w:szCs w:val="24"/>
        </w:rPr>
        <w:t xml:space="preserve">skirtas </w:t>
      </w:r>
      <w:r w:rsidR="5FB1E138" w:rsidRPr="008B07C5">
        <w:rPr>
          <w:rFonts w:ascii="Times New Roman" w:eastAsia="Times New Roman" w:hAnsi="Times New Roman" w:cs="Times New Roman"/>
          <w:color w:val="000000" w:themeColor="text1"/>
          <w:sz w:val="24"/>
          <w:szCs w:val="24"/>
        </w:rPr>
        <w:t>rekomendacijas dėl konkursų į valstybės tarnautojų pareigas</w:t>
      </w:r>
      <w:r w:rsidR="00CC5219">
        <w:rPr>
          <w:rFonts w:ascii="Times New Roman" w:eastAsia="Times New Roman" w:hAnsi="Times New Roman" w:cs="Times New Roman"/>
          <w:color w:val="000000" w:themeColor="text1"/>
          <w:sz w:val="24"/>
          <w:szCs w:val="24"/>
        </w:rPr>
        <w:t xml:space="preserve"> </w:t>
      </w:r>
      <w:r w:rsidR="5FB1E138" w:rsidRPr="008B07C5">
        <w:rPr>
          <w:rFonts w:ascii="Times New Roman" w:eastAsia="Times New Roman" w:hAnsi="Times New Roman" w:cs="Times New Roman"/>
          <w:color w:val="000000" w:themeColor="text1"/>
          <w:sz w:val="24"/>
          <w:szCs w:val="24"/>
        </w:rPr>
        <w:t>organizavimo. Šios rekomendacijos parengtos remiantis gerąja praktika ir įgyvendinant centralizuotą valstybės tarnautojų atranką</w:t>
      </w:r>
      <w:r w:rsidR="004D314D">
        <w:rPr>
          <w:rFonts w:ascii="Times New Roman" w:eastAsia="Times New Roman" w:hAnsi="Times New Roman" w:cs="Times New Roman"/>
          <w:color w:val="000000" w:themeColor="text1"/>
          <w:sz w:val="24"/>
          <w:szCs w:val="24"/>
        </w:rPr>
        <w:t>.</w:t>
      </w:r>
      <w:r w:rsidR="55AAE135" w:rsidRPr="008B07C5">
        <w:rPr>
          <w:rFonts w:ascii="Times New Roman" w:eastAsia="Times New Roman" w:hAnsi="Times New Roman" w:cs="Times New Roman"/>
          <w:color w:val="000000" w:themeColor="text1"/>
          <w:sz w:val="24"/>
          <w:szCs w:val="24"/>
        </w:rPr>
        <w:t xml:space="preserve"> </w:t>
      </w:r>
    </w:p>
    <w:bookmarkEnd w:id="2"/>
    <w:p w14:paraId="13894672" w14:textId="77777777" w:rsidR="00E050F6" w:rsidRDefault="00E050F6" w:rsidP="00B91994">
      <w:pPr>
        <w:spacing w:after="0" w:line="240" w:lineRule="auto"/>
        <w:jc w:val="both"/>
        <w:rPr>
          <w:rFonts w:ascii="Times New Roman" w:hAnsi="Times New Roman" w:cs="Times New Roman"/>
          <w:color w:val="000000" w:themeColor="text1"/>
        </w:rPr>
      </w:pPr>
    </w:p>
    <w:p w14:paraId="7F535A7F" w14:textId="77777777" w:rsidR="00560061" w:rsidRPr="008B07C5" w:rsidRDefault="00560061" w:rsidP="00B91994">
      <w:pPr>
        <w:spacing w:after="0" w:line="240" w:lineRule="auto"/>
        <w:jc w:val="both"/>
        <w:rPr>
          <w:rFonts w:ascii="Times New Roman" w:hAnsi="Times New Roman" w:cs="Times New Roman"/>
          <w:color w:val="000000" w:themeColor="text1"/>
        </w:rPr>
      </w:pPr>
    </w:p>
    <w:p w14:paraId="14603FF6" w14:textId="2B6DFE78" w:rsidR="00E050F6" w:rsidRPr="008B07C5" w:rsidRDefault="5FB1E138" w:rsidP="00B91994">
      <w:pPr>
        <w:spacing w:after="0" w:line="240" w:lineRule="auto"/>
        <w:jc w:val="both"/>
        <w:rPr>
          <w:rFonts w:ascii="Times New Roman" w:eastAsia="Times New Roman" w:hAnsi="Times New Roman" w:cs="Times New Roman"/>
          <w:color w:val="000000" w:themeColor="text1"/>
          <w:sz w:val="24"/>
          <w:szCs w:val="24"/>
        </w:rPr>
      </w:pPr>
      <w:bookmarkStart w:id="3" w:name="_Hlk162366375"/>
      <w:r w:rsidRPr="008B07C5">
        <w:rPr>
          <w:rFonts w:ascii="Times New Roman" w:eastAsia="Times New Roman" w:hAnsi="Times New Roman" w:cs="Times New Roman"/>
          <w:b/>
          <w:bCs/>
          <w:color w:val="00B0F0"/>
          <w:sz w:val="24"/>
          <w:szCs w:val="24"/>
        </w:rPr>
        <w:t>Rekomendacijų tikslas</w:t>
      </w:r>
      <w:r w:rsidRPr="008B07C5">
        <w:rPr>
          <w:rFonts w:ascii="Times New Roman" w:eastAsia="Times New Roman" w:hAnsi="Times New Roman" w:cs="Times New Roman"/>
          <w:color w:val="00B0F0"/>
          <w:sz w:val="24"/>
          <w:szCs w:val="24"/>
        </w:rPr>
        <w:t xml:space="preserve"> </w:t>
      </w:r>
      <w:r w:rsidR="2BC3A295" w:rsidRPr="008B07C5">
        <w:rPr>
          <w:rFonts w:ascii="Times New Roman" w:eastAsia="Times New Roman" w:hAnsi="Times New Roman" w:cs="Times New Roman"/>
          <w:color w:val="00B0F0"/>
          <w:sz w:val="24"/>
          <w:szCs w:val="24"/>
        </w:rPr>
        <w:t>–</w:t>
      </w:r>
      <w:r w:rsidRPr="008B07C5">
        <w:rPr>
          <w:rFonts w:ascii="Times New Roman" w:eastAsia="Times New Roman" w:hAnsi="Times New Roman" w:cs="Times New Roman"/>
          <w:color w:val="000000" w:themeColor="text1"/>
          <w:sz w:val="24"/>
          <w:szCs w:val="24"/>
        </w:rPr>
        <w:t xml:space="preserve"> </w:t>
      </w:r>
      <w:r w:rsidR="6C1CD228" w:rsidRPr="008B07C5">
        <w:rPr>
          <w:rFonts w:ascii="Times New Roman" w:eastAsia="Times New Roman" w:hAnsi="Times New Roman" w:cs="Times New Roman"/>
          <w:b/>
          <w:bCs/>
          <w:color w:val="00B0F0"/>
          <w:sz w:val="24"/>
          <w:szCs w:val="24"/>
        </w:rPr>
        <w:t>p</w:t>
      </w:r>
      <w:r w:rsidRPr="008B07C5">
        <w:rPr>
          <w:rFonts w:ascii="Times New Roman" w:eastAsia="Times New Roman" w:hAnsi="Times New Roman" w:cs="Times New Roman"/>
          <w:b/>
          <w:bCs/>
          <w:color w:val="00B0F0"/>
          <w:sz w:val="24"/>
          <w:szCs w:val="24"/>
        </w:rPr>
        <w:t>adėti įstaig</w:t>
      </w:r>
      <w:r w:rsidR="2F92AEB3" w:rsidRPr="008B07C5">
        <w:rPr>
          <w:rFonts w:ascii="Times New Roman" w:eastAsia="Times New Roman" w:hAnsi="Times New Roman" w:cs="Times New Roman"/>
          <w:b/>
          <w:bCs/>
          <w:color w:val="00B0F0"/>
          <w:sz w:val="24"/>
          <w:szCs w:val="24"/>
        </w:rPr>
        <w:t>oms</w:t>
      </w:r>
      <w:r w:rsidR="00CC5219">
        <w:rPr>
          <w:rFonts w:ascii="Times New Roman" w:eastAsia="Times New Roman" w:hAnsi="Times New Roman" w:cs="Times New Roman"/>
          <w:b/>
          <w:bCs/>
          <w:color w:val="00B0F0"/>
          <w:sz w:val="24"/>
          <w:szCs w:val="24"/>
        </w:rPr>
        <w:t xml:space="preserve"> </w:t>
      </w:r>
      <w:r w:rsidRPr="008B07C5">
        <w:rPr>
          <w:rFonts w:ascii="Times New Roman" w:eastAsia="Times New Roman" w:hAnsi="Times New Roman" w:cs="Times New Roman"/>
          <w:b/>
          <w:bCs/>
          <w:color w:val="00B0F0"/>
          <w:sz w:val="24"/>
          <w:szCs w:val="24"/>
        </w:rPr>
        <w:t xml:space="preserve">tinkamai valdyti </w:t>
      </w:r>
      <w:r w:rsidR="78FABFAC" w:rsidRPr="008B07C5">
        <w:rPr>
          <w:rFonts w:ascii="Times New Roman" w:eastAsia="Times New Roman" w:hAnsi="Times New Roman" w:cs="Times New Roman"/>
          <w:b/>
          <w:bCs/>
          <w:color w:val="00B0F0"/>
          <w:sz w:val="24"/>
          <w:szCs w:val="24"/>
        </w:rPr>
        <w:t xml:space="preserve">valstybės tarnautojų </w:t>
      </w:r>
      <w:r w:rsidRPr="008B07C5">
        <w:rPr>
          <w:rFonts w:ascii="Times New Roman" w:eastAsia="Times New Roman" w:hAnsi="Times New Roman" w:cs="Times New Roman"/>
          <w:b/>
          <w:bCs/>
          <w:color w:val="00B0F0"/>
          <w:sz w:val="24"/>
          <w:szCs w:val="24"/>
        </w:rPr>
        <w:t>paieškos ir atrankos procesą</w:t>
      </w:r>
      <w:r w:rsidRPr="008B07C5">
        <w:rPr>
          <w:rFonts w:ascii="Times New Roman" w:eastAsia="Times New Roman" w:hAnsi="Times New Roman" w:cs="Times New Roman"/>
          <w:color w:val="000000" w:themeColor="text1"/>
          <w:sz w:val="24"/>
          <w:szCs w:val="24"/>
        </w:rPr>
        <w:t>, siekiant atrinkti pretendentus, geriausiai atitinkančius organizacijos kultūrą</w:t>
      </w:r>
      <w:r w:rsidR="776F8740" w:rsidRPr="008B07C5">
        <w:rPr>
          <w:rFonts w:ascii="Times New Roman" w:eastAsia="Times New Roman" w:hAnsi="Times New Roman" w:cs="Times New Roman"/>
          <w:color w:val="000000" w:themeColor="text1"/>
          <w:sz w:val="24"/>
          <w:szCs w:val="24"/>
        </w:rPr>
        <w:t>, vertybes</w:t>
      </w:r>
      <w:r w:rsidRPr="008B07C5">
        <w:rPr>
          <w:rFonts w:ascii="Times New Roman" w:eastAsia="Times New Roman" w:hAnsi="Times New Roman" w:cs="Times New Roman"/>
          <w:color w:val="000000" w:themeColor="text1"/>
          <w:sz w:val="24"/>
          <w:szCs w:val="24"/>
        </w:rPr>
        <w:t xml:space="preserve"> ir pareigų, į kurias vyksta konkursa</w:t>
      </w:r>
      <w:r w:rsidR="78FABFAC" w:rsidRPr="008B07C5">
        <w:rPr>
          <w:rFonts w:ascii="Times New Roman" w:eastAsia="Times New Roman" w:hAnsi="Times New Roman" w:cs="Times New Roman"/>
          <w:color w:val="000000" w:themeColor="text1"/>
          <w:sz w:val="24"/>
          <w:szCs w:val="24"/>
        </w:rPr>
        <w:t>s</w:t>
      </w:r>
      <w:r w:rsidRPr="008B07C5">
        <w:rPr>
          <w:rFonts w:ascii="Times New Roman" w:eastAsia="Times New Roman" w:hAnsi="Times New Roman" w:cs="Times New Roman"/>
          <w:color w:val="000000" w:themeColor="text1"/>
          <w:sz w:val="24"/>
          <w:szCs w:val="24"/>
        </w:rPr>
        <w:t>, reikalavimus.</w:t>
      </w:r>
    </w:p>
    <w:p w14:paraId="4B826ADA" w14:textId="77777777" w:rsidR="00E050F6" w:rsidRPr="008B07C5" w:rsidRDefault="00E050F6" w:rsidP="00B91994">
      <w:pPr>
        <w:spacing w:after="0" w:line="240" w:lineRule="auto"/>
        <w:jc w:val="both"/>
        <w:rPr>
          <w:rFonts w:ascii="Times New Roman" w:hAnsi="Times New Roman" w:cs="Times New Roman"/>
          <w:color w:val="000000" w:themeColor="text1"/>
        </w:rPr>
      </w:pPr>
    </w:p>
    <w:p w14:paraId="63EE5696" w14:textId="77777777" w:rsidR="001165C8" w:rsidRPr="008B07C5" w:rsidRDefault="001165C8" w:rsidP="00B91994">
      <w:pPr>
        <w:spacing w:after="0" w:line="240" w:lineRule="auto"/>
        <w:jc w:val="both"/>
        <w:rPr>
          <w:rStyle w:val="normaltextrun"/>
          <w:rFonts w:ascii="Times New Roman" w:eastAsia="Times New Roman" w:hAnsi="Times New Roman" w:cs="Times New Roman"/>
          <w:color w:val="000000" w:themeColor="text1"/>
          <w:sz w:val="24"/>
          <w:szCs w:val="24"/>
        </w:rPr>
      </w:pPr>
    </w:p>
    <w:p w14:paraId="497CA67D" w14:textId="269DBD99" w:rsidR="00F37202" w:rsidRPr="008B07C5" w:rsidRDefault="20867DDB" w:rsidP="00B91994">
      <w:pPr>
        <w:spacing w:after="0" w:line="240" w:lineRule="auto"/>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b/>
          <w:bCs/>
          <w:color w:val="00B0F0"/>
          <w:sz w:val="24"/>
          <w:szCs w:val="24"/>
        </w:rPr>
        <w:t xml:space="preserve">Rekomendacijose pristatome </w:t>
      </w:r>
      <w:r w:rsidRPr="008B07C5">
        <w:rPr>
          <w:rFonts w:ascii="Times New Roman" w:eastAsia="Times New Roman" w:hAnsi="Times New Roman" w:cs="Times New Roman"/>
          <w:color w:val="000000" w:themeColor="text1"/>
          <w:sz w:val="24"/>
          <w:szCs w:val="24"/>
        </w:rPr>
        <w:t>valstybės tarnautojų paieškos ir atrankos proces</w:t>
      </w:r>
      <w:r w:rsidR="14D951A3" w:rsidRPr="008B07C5">
        <w:rPr>
          <w:rFonts w:ascii="Times New Roman" w:eastAsia="Times New Roman" w:hAnsi="Times New Roman" w:cs="Times New Roman"/>
          <w:color w:val="000000" w:themeColor="text1"/>
          <w:sz w:val="24"/>
          <w:szCs w:val="24"/>
        </w:rPr>
        <w:t>us</w:t>
      </w:r>
      <w:r w:rsidR="0333827E" w:rsidRPr="008B07C5">
        <w:rPr>
          <w:rFonts w:ascii="Times New Roman" w:eastAsia="Times New Roman" w:hAnsi="Times New Roman" w:cs="Times New Roman"/>
          <w:color w:val="000000" w:themeColor="text1"/>
          <w:sz w:val="24"/>
          <w:szCs w:val="24"/>
        </w:rPr>
        <w:t>.</w:t>
      </w:r>
      <w:r w:rsidR="33EF9D6E" w:rsidRPr="008B07C5">
        <w:rPr>
          <w:rFonts w:ascii="Times New Roman" w:eastAsia="Times New Roman" w:hAnsi="Times New Roman" w:cs="Times New Roman"/>
          <w:color w:val="000000" w:themeColor="text1"/>
          <w:sz w:val="24"/>
          <w:szCs w:val="24"/>
        </w:rPr>
        <w:t xml:space="preserve"> </w:t>
      </w:r>
      <w:r w:rsidR="7019B1D1" w:rsidRPr="008B07C5">
        <w:rPr>
          <w:rFonts w:ascii="Times New Roman" w:eastAsia="Times New Roman" w:hAnsi="Times New Roman" w:cs="Times New Roman"/>
          <w:color w:val="000000" w:themeColor="text1"/>
          <w:sz w:val="24"/>
          <w:szCs w:val="24"/>
        </w:rPr>
        <w:t>Ši</w:t>
      </w:r>
      <w:r w:rsidR="5C92C0A2" w:rsidRPr="008B07C5">
        <w:rPr>
          <w:rFonts w:ascii="Times New Roman" w:eastAsia="Times New Roman" w:hAnsi="Times New Roman" w:cs="Times New Roman"/>
          <w:color w:val="000000" w:themeColor="text1"/>
          <w:sz w:val="24"/>
          <w:szCs w:val="24"/>
        </w:rPr>
        <w:t>ų</w:t>
      </w:r>
      <w:r w:rsidR="7019B1D1" w:rsidRPr="008B07C5">
        <w:rPr>
          <w:rFonts w:ascii="Times New Roman" w:eastAsia="Times New Roman" w:hAnsi="Times New Roman" w:cs="Times New Roman"/>
          <w:color w:val="000000" w:themeColor="text1"/>
          <w:sz w:val="24"/>
          <w:szCs w:val="24"/>
        </w:rPr>
        <w:t xml:space="preserve"> r</w:t>
      </w:r>
      <w:r w:rsidR="6104268B" w:rsidRPr="008B07C5">
        <w:rPr>
          <w:rFonts w:ascii="Times New Roman" w:eastAsia="Times New Roman" w:hAnsi="Times New Roman" w:cs="Times New Roman"/>
          <w:color w:val="000000" w:themeColor="text1"/>
          <w:sz w:val="24"/>
          <w:szCs w:val="24"/>
        </w:rPr>
        <w:t>ekomendacij</w:t>
      </w:r>
      <w:r w:rsidR="6FF0B3B1" w:rsidRPr="008B07C5">
        <w:rPr>
          <w:rFonts w:ascii="Times New Roman" w:eastAsia="Times New Roman" w:hAnsi="Times New Roman" w:cs="Times New Roman"/>
          <w:color w:val="000000" w:themeColor="text1"/>
          <w:sz w:val="24"/>
          <w:szCs w:val="24"/>
        </w:rPr>
        <w:t>ų pried</w:t>
      </w:r>
      <w:r w:rsidR="27BBA533" w:rsidRPr="008B07C5">
        <w:rPr>
          <w:rFonts w:ascii="Times New Roman" w:eastAsia="Times New Roman" w:hAnsi="Times New Roman" w:cs="Times New Roman"/>
          <w:color w:val="000000" w:themeColor="text1"/>
          <w:sz w:val="24"/>
          <w:szCs w:val="24"/>
        </w:rPr>
        <w:t>e pateikiame</w:t>
      </w:r>
      <w:r w:rsidR="0553DC69" w:rsidRPr="008B07C5">
        <w:rPr>
          <w:rFonts w:ascii="Times New Roman" w:eastAsia="Times New Roman" w:hAnsi="Times New Roman" w:cs="Times New Roman"/>
          <w:color w:val="000000" w:themeColor="text1"/>
          <w:sz w:val="24"/>
          <w:szCs w:val="24"/>
        </w:rPr>
        <w:t xml:space="preserve"> </w:t>
      </w:r>
      <w:r w:rsidR="00AB245F">
        <w:rPr>
          <w:rFonts w:ascii="Times New Roman" w:eastAsia="Times New Roman" w:hAnsi="Times New Roman" w:cs="Times New Roman"/>
          <w:color w:val="000000" w:themeColor="text1"/>
          <w:sz w:val="24"/>
          <w:szCs w:val="24"/>
        </w:rPr>
        <w:t xml:space="preserve">ir </w:t>
      </w:r>
      <w:r w:rsidR="0553DC69" w:rsidRPr="008B07C5">
        <w:rPr>
          <w:rFonts w:ascii="Times New Roman" w:eastAsia="Times New Roman" w:hAnsi="Times New Roman" w:cs="Times New Roman"/>
          <w:color w:val="000000" w:themeColor="text1"/>
          <w:sz w:val="24"/>
          <w:szCs w:val="24"/>
        </w:rPr>
        <w:t>teism</w:t>
      </w:r>
      <w:r w:rsidR="66D7B5F0" w:rsidRPr="008B07C5">
        <w:rPr>
          <w:rFonts w:ascii="Times New Roman" w:eastAsia="Times New Roman" w:hAnsi="Times New Roman" w:cs="Times New Roman"/>
          <w:color w:val="000000" w:themeColor="text1"/>
          <w:sz w:val="24"/>
          <w:szCs w:val="24"/>
        </w:rPr>
        <w:t>in</w:t>
      </w:r>
      <w:r w:rsidR="3C538F1F" w:rsidRPr="008B07C5">
        <w:rPr>
          <w:rFonts w:ascii="Times New Roman" w:eastAsia="Times New Roman" w:hAnsi="Times New Roman" w:cs="Times New Roman"/>
          <w:color w:val="000000" w:themeColor="text1"/>
          <w:sz w:val="24"/>
          <w:szCs w:val="24"/>
        </w:rPr>
        <w:t>ę</w:t>
      </w:r>
      <w:r w:rsidR="66D7B5F0" w:rsidRPr="008B07C5">
        <w:rPr>
          <w:rFonts w:ascii="Times New Roman" w:eastAsia="Times New Roman" w:hAnsi="Times New Roman" w:cs="Times New Roman"/>
          <w:color w:val="000000" w:themeColor="text1"/>
          <w:sz w:val="24"/>
          <w:szCs w:val="24"/>
        </w:rPr>
        <w:t xml:space="preserve"> praktik</w:t>
      </w:r>
      <w:r w:rsidR="6E3AFF17" w:rsidRPr="008B07C5">
        <w:rPr>
          <w:rFonts w:ascii="Times New Roman" w:eastAsia="Times New Roman" w:hAnsi="Times New Roman" w:cs="Times New Roman"/>
          <w:color w:val="000000" w:themeColor="text1"/>
          <w:sz w:val="24"/>
          <w:szCs w:val="24"/>
        </w:rPr>
        <w:t>ą</w:t>
      </w:r>
      <w:r w:rsidR="5335705C" w:rsidRPr="008B07C5">
        <w:rPr>
          <w:rFonts w:ascii="Times New Roman" w:eastAsia="Times New Roman" w:hAnsi="Times New Roman" w:cs="Times New Roman"/>
          <w:color w:val="000000" w:themeColor="text1"/>
          <w:sz w:val="24"/>
          <w:szCs w:val="24"/>
        </w:rPr>
        <w:t xml:space="preserve">, t. y. </w:t>
      </w:r>
      <w:r w:rsidR="7A53718A" w:rsidRPr="008B07C5">
        <w:rPr>
          <w:rFonts w:ascii="Times New Roman" w:eastAsia="Times New Roman" w:hAnsi="Times New Roman" w:cs="Times New Roman"/>
          <w:color w:val="000000" w:themeColor="text1"/>
          <w:sz w:val="24"/>
          <w:szCs w:val="24"/>
        </w:rPr>
        <w:t xml:space="preserve">Lietuvos Respublikos Konstitucinio Teismo </w:t>
      </w:r>
      <w:r w:rsidR="52C4F604" w:rsidRPr="008B07C5">
        <w:rPr>
          <w:rFonts w:ascii="Times New Roman" w:eastAsia="Times New Roman" w:hAnsi="Times New Roman" w:cs="Times New Roman"/>
          <w:color w:val="000000" w:themeColor="text1"/>
          <w:sz w:val="24"/>
          <w:szCs w:val="24"/>
        </w:rPr>
        <w:t>nutarim</w:t>
      </w:r>
      <w:r w:rsidR="3DA19AC9" w:rsidRPr="008B07C5">
        <w:rPr>
          <w:rFonts w:ascii="Times New Roman" w:eastAsia="Times New Roman" w:hAnsi="Times New Roman" w:cs="Times New Roman"/>
          <w:color w:val="000000" w:themeColor="text1"/>
          <w:sz w:val="24"/>
          <w:szCs w:val="24"/>
        </w:rPr>
        <w:t>ų</w:t>
      </w:r>
      <w:r w:rsidR="52C4F604" w:rsidRPr="008B07C5">
        <w:rPr>
          <w:rFonts w:ascii="Times New Roman" w:eastAsia="Times New Roman" w:hAnsi="Times New Roman" w:cs="Times New Roman"/>
          <w:color w:val="000000" w:themeColor="text1"/>
          <w:sz w:val="24"/>
          <w:szCs w:val="24"/>
        </w:rPr>
        <w:t xml:space="preserve"> </w:t>
      </w:r>
      <w:r w:rsidR="7A53718A" w:rsidRPr="008B07C5">
        <w:rPr>
          <w:rFonts w:ascii="Times New Roman" w:eastAsia="Times New Roman" w:hAnsi="Times New Roman" w:cs="Times New Roman"/>
          <w:color w:val="000000" w:themeColor="text1"/>
          <w:sz w:val="24"/>
          <w:szCs w:val="24"/>
        </w:rPr>
        <w:t xml:space="preserve">ir </w:t>
      </w:r>
      <w:r w:rsidR="68A4D9EA" w:rsidRPr="008B07C5">
        <w:rPr>
          <w:rFonts w:ascii="Times New Roman" w:eastAsia="Times New Roman" w:hAnsi="Times New Roman" w:cs="Times New Roman"/>
          <w:color w:val="000000" w:themeColor="text1"/>
          <w:sz w:val="24"/>
          <w:szCs w:val="24"/>
        </w:rPr>
        <w:t>Lietuvos vyriausi</w:t>
      </w:r>
      <w:r w:rsidR="210653E4" w:rsidRPr="008B07C5">
        <w:rPr>
          <w:rFonts w:ascii="Times New Roman" w:eastAsia="Times New Roman" w:hAnsi="Times New Roman" w:cs="Times New Roman"/>
          <w:color w:val="000000" w:themeColor="text1"/>
          <w:sz w:val="24"/>
          <w:szCs w:val="24"/>
        </w:rPr>
        <w:t>ojo</w:t>
      </w:r>
      <w:r w:rsidR="68A4D9EA" w:rsidRPr="008B07C5">
        <w:rPr>
          <w:rFonts w:ascii="Times New Roman" w:eastAsia="Times New Roman" w:hAnsi="Times New Roman" w:cs="Times New Roman"/>
          <w:color w:val="000000" w:themeColor="text1"/>
          <w:sz w:val="24"/>
          <w:szCs w:val="24"/>
        </w:rPr>
        <w:t xml:space="preserve"> administracin</w:t>
      </w:r>
      <w:r w:rsidR="1389D0BA" w:rsidRPr="008B07C5">
        <w:rPr>
          <w:rFonts w:ascii="Times New Roman" w:eastAsia="Times New Roman" w:hAnsi="Times New Roman" w:cs="Times New Roman"/>
          <w:color w:val="000000" w:themeColor="text1"/>
          <w:sz w:val="24"/>
          <w:szCs w:val="24"/>
        </w:rPr>
        <w:t>io</w:t>
      </w:r>
      <w:r w:rsidR="68A4D9EA" w:rsidRPr="008B07C5">
        <w:rPr>
          <w:rFonts w:ascii="Times New Roman" w:eastAsia="Times New Roman" w:hAnsi="Times New Roman" w:cs="Times New Roman"/>
          <w:color w:val="000000" w:themeColor="text1"/>
          <w:sz w:val="24"/>
          <w:szCs w:val="24"/>
        </w:rPr>
        <w:t xml:space="preserve"> teism</w:t>
      </w:r>
      <w:r w:rsidR="56A2ABD0" w:rsidRPr="008B07C5">
        <w:rPr>
          <w:rFonts w:ascii="Times New Roman" w:eastAsia="Times New Roman" w:hAnsi="Times New Roman" w:cs="Times New Roman"/>
          <w:color w:val="000000" w:themeColor="text1"/>
          <w:sz w:val="24"/>
          <w:szCs w:val="24"/>
        </w:rPr>
        <w:t>o sprendim</w:t>
      </w:r>
      <w:r w:rsidR="3FFA6BD7" w:rsidRPr="008B07C5">
        <w:rPr>
          <w:rFonts w:ascii="Times New Roman" w:eastAsia="Times New Roman" w:hAnsi="Times New Roman" w:cs="Times New Roman"/>
          <w:color w:val="000000" w:themeColor="text1"/>
          <w:sz w:val="24"/>
          <w:szCs w:val="24"/>
        </w:rPr>
        <w:t>ų</w:t>
      </w:r>
      <w:r w:rsidR="73CC6E21" w:rsidRPr="008B07C5">
        <w:rPr>
          <w:rFonts w:ascii="Times New Roman" w:eastAsia="Times New Roman" w:hAnsi="Times New Roman" w:cs="Times New Roman"/>
          <w:color w:val="000000" w:themeColor="text1"/>
          <w:sz w:val="24"/>
          <w:szCs w:val="24"/>
        </w:rPr>
        <w:t>, susijusi</w:t>
      </w:r>
      <w:r w:rsidR="418A77D0" w:rsidRPr="008B07C5">
        <w:rPr>
          <w:rFonts w:ascii="Times New Roman" w:eastAsia="Times New Roman" w:hAnsi="Times New Roman" w:cs="Times New Roman"/>
          <w:color w:val="000000" w:themeColor="text1"/>
          <w:sz w:val="24"/>
          <w:szCs w:val="24"/>
        </w:rPr>
        <w:t>ų</w:t>
      </w:r>
      <w:r w:rsidR="73CC6E21" w:rsidRPr="008B07C5">
        <w:rPr>
          <w:rFonts w:ascii="Times New Roman" w:eastAsia="Times New Roman" w:hAnsi="Times New Roman" w:cs="Times New Roman"/>
          <w:color w:val="000000" w:themeColor="text1"/>
          <w:sz w:val="24"/>
          <w:szCs w:val="24"/>
        </w:rPr>
        <w:t xml:space="preserve"> su valstybės tarnautojų konkursų organizavimu</w:t>
      </w:r>
      <w:r w:rsidR="1EED7B4A" w:rsidRPr="008B07C5">
        <w:rPr>
          <w:rFonts w:ascii="Times New Roman" w:eastAsia="Times New Roman" w:hAnsi="Times New Roman" w:cs="Times New Roman"/>
          <w:color w:val="000000" w:themeColor="text1"/>
          <w:sz w:val="24"/>
          <w:szCs w:val="24"/>
        </w:rPr>
        <w:t>, santrauką.</w:t>
      </w:r>
      <w:r w:rsidR="73CC6E21" w:rsidRPr="008B07C5">
        <w:rPr>
          <w:rFonts w:ascii="Times New Roman" w:eastAsia="Times New Roman" w:hAnsi="Times New Roman" w:cs="Times New Roman"/>
          <w:color w:val="000000" w:themeColor="text1"/>
          <w:sz w:val="24"/>
          <w:szCs w:val="24"/>
        </w:rPr>
        <w:t xml:space="preserve"> </w:t>
      </w:r>
      <w:r w:rsidR="00B63A71" w:rsidRPr="008B07C5">
        <w:rPr>
          <w:rFonts w:ascii="Times New Roman" w:eastAsia="Times New Roman" w:hAnsi="Times New Roman" w:cs="Times New Roman"/>
          <w:sz w:val="24"/>
          <w:szCs w:val="24"/>
        </w:rPr>
        <w:t>Čia taip pat ra</w:t>
      </w:r>
      <w:r w:rsidR="73CC6E21" w:rsidRPr="008B07C5">
        <w:rPr>
          <w:rFonts w:ascii="Times New Roman" w:eastAsia="Times New Roman" w:hAnsi="Times New Roman" w:cs="Times New Roman"/>
          <w:sz w:val="24"/>
          <w:szCs w:val="24"/>
        </w:rPr>
        <w:t>site</w:t>
      </w:r>
      <w:r w:rsidR="2F96E8D5" w:rsidRPr="008B07C5">
        <w:rPr>
          <w:rFonts w:ascii="Times New Roman" w:eastAsia="Times New Roman" w:hAnsi="Times New Roman" w:cs="Times New Roman"/>
          <w:sz w:val="24"/>
          <w:szCs w:val="24"/>
        </w:rPr>
        <w:t xml:space="preserve"> nuorodas į </w:t>
      </w:r>
      <w:r w:rsidR="000C7715">
        <w:rPr>
          <w:rFonts w:ascii="Times New Roman" w:eastAsia="Times New Roman" w:hAnsi="Times New Roman" w:cs="Times New Roman"/>
          <w:color w:val="000000" w:themeColor="text1"/>
          <w:sz w:val="24"/>
          <w:szCs w:val="24"/>
        </w:rPr>
        <w:t>Agentūros</w:t>
      </w:r>
      <w:r w:rsidR="2F96E8D5" w:rsidRPr="008B07C5">
        <w:rPr>
          <w:rFonts w:ascii="Times New Roman" w:eastAsia="Times New Roman" w:hAnsi="Times New Roman" w:cs="Times New Roman"/>
          <w:color w:val="000000" w:themeColor="text1"/>
          <w:sz w:val="24"/>
          <w:szCs w:val="24"/>
        </w:rPr>
        <w:t xml:space="preserve"> jau parengtas rekomendacijas</w:t>
      </w:r>
      <w:r w:rsidR="59533B3A" w:rsidRPr="008B07C5">
        <w:rPr>
          <w:rFonts w:ascii="Times New Roman" w:eastAsia="Times New Roman" w:hAnsi="Times New Roman" w:cs="Times New Roman"/>
          <w:color w:val="000000" w:themeColor="text1"/>
          <w:sz w:val="24"/>
          <w:szCs w:val="24"/>
        </w:rPr>
        <w:t xml:space="preserve"> ir kitus dokumentus</w:t>
      </w:r>
      <w:r w:rsidR="06B74A27" w:rsidRPr="008B07C5">
        <w:rPr>
          <w:rFonts w:ascii="Times New Roman" w:eastAsia="Times New Roman" w:hAnsi="Times New Roman" w:cs="Times New Roman"/>
          <w:color w:val="000000" w:themeColor="text1"/>
          <w:sz w:val="24"/>
          <w:szCs w:val="24"/>
        </w:rPr>
        <w:t>, skirt</w:t>
      </w:r>
      <w:r w:rsidR="46BF901D" w:rsidRPr="008B07C5">
        <w:rPr>
          <w:rFonts w:ascii="Times New Roman" w:eastAsia="Times New Roman" w:hAnsi="Times New Roman" w:cs="Times New Roman"/>
          <w:color w:val="000000" w:themeColor="text1"/>
          <w:sz w:val="24"/>
          <w:szCs w:val="24"/>
        </w:rPr>
        <w:t>u</w:t>
      </w:r>
      <w:r w:rsidR="06B74A27" w:rsidRPr="008B07C5">
        <w:rPr>
          <w:rFonts w:ascii="Times New Roman" w:eastAsia="Times New Roman" w:hAnsi="Times New Roman" w:cs="Times New Roman"/>
          <w:color w:val="000000" w:themeColor="text1"/>
          <w:sz w:val="24"/>
          <w:szCs w:val="24"/>
        </w:rPr>
        <w:t xml:space="preserve">s </w:t>
      </w:r>
      <w:r w:rsidR="26FCE4DB" w:rsidRPr="008B07C5">
        <w:rPr>
          <w:rFonts w:ascii="Times New Roman" w:eastAsia="Times New Roman" w:hAnsi="Times New Roman" w:cs="Times New Roman"/>
          <w:color w:val="000000" w:themeColor="text1"/>
          <w:sz w:val="24"/>
          <w:szCs w:val="24"/>
        </w:rPr>
        <w:t>padėti įstaigoms</w:t>
      </w:r>
      <w:r w:rsidR="177FBACC" w:rsidRPr="008B07C5">
        <w:rPr>
          <w:rFonts w:ascii="Times New Roman" w:eastAsia="Times New Roman" w:hAnsi="Times New Roman" w:cs="Times New Roman"/>
          <w:color w:val="000000" w:themeColor="text1"/>
          <w:sz w:val="24"/>
          <w:szCs w:val="24"/>
        </w:rPr>
        <w:t xml:space="preserve"> </w:t>
      </w:r>
      <w:r w:rsidR="35C13859" w:rsidRPr="008B07C5">
        <w:rPr>
          <w:rFonts w:ascii="Times New Roman" w:eastAsia="Times New Roman" w:hAnsi="Times New Roman" w:cs="Times New Roman"/>
          <w:color w:val="000000" w:themeColor="text1"/>
          <w:sz w:val="24"/>
          <w:szCs w:val="24"/>
        </w:rPr>
        <w:t>ti</w:t>
      </w:r>
      <w:r w:rsidR="6E86DB9B" w:rsidRPr="008B07C5">
        <w:rPr>
          <w:rFonts w:ascii="Times New Roman" w:eastAsia="Times New Roman" w:hAnsi="Times New Roman" w:cs="Times New Roman"/>
          <w:sz w:val="24"/>
          <w:szCs w:val="24"/>
        </w:rPr>
        <w:t>nkamai</w:t>
      </w:r>
      <w:r w:rsidR="00D9A4B3" w:rsidRPr="008B07C5">
        <w:rPr>
          <w:rFonts w:ascii="Times New Roman" w:eastAsia="Times New Roman" w:hAnsi="Times New Roman" w:cs="Times New Roman"/>
          <w:sz w:val="24"/>
          <w:szCs w:val="24"/>
        </w:rPr>
        <w:t xml:space="preserve"> </w:t>
      </w:r>
      <w:r w:rsidR="0D0F6D99" w:rsidRPr="008B07C5">
        <w:rPr>
          <w:rFonts w:ascii="Times New Roman" w:eastAsia="Times New Roman" w:hAnsi="Times New Roman" w:cs="Times New Roman"/>
          <w:sz w:val="24"/>
          <w:szCs w:val="24"/>
        </w:rPr>
        <w:t>įgyvendinti</w:t>
      </w:r>
      <w:r w:rsidR="00D9A4B3" w:rsidRPr="008B07C5">
        <w:rPr>
          <w:rFonts w:ascii="Times New Roman" w:eastAsia="Times New Roman" w:hAnsi="Times New Roman" w:cs="Times New Roman"/>
          <w:sz w:val="24"/>
          <w:szCs w:val="24"/>
        </w:rPr>
        <w:t xml:space="preserve"> </w:t>
      </w:r>
      <w:r w:rsidR="585E3A37" w:rsidRPr="008B07C5">
        <w:rPr>
          <w:rFonts w:ascii="Times New Roman" w:eastAsia="Times New Roman" w:hAnsi="Times New Roman" w:cs="Times New Roman"/>
          <w:sz w:val="24"/>
          <w:szCs w:val="24"/>
        </w:rPr>
        <w:t>organizuojamų</w:t>
      </w:r>
      <w:r w:rsidR="37F65E72" w:rsidRPr="008B07C5">
        <w:rPr>
          <w:rFonts w:ascii="Times New Roman" w:eastAsia="Times New Roman" w:hAnsi="Times New Roman" w:cs="Times New Roman"/>
          <w:sz w:val="24"/>
          <w:szCs w:val="24"/>
        </w:rPr>
        <w:t xml:space="preserve"> </w:t>
      </w:r>
      <w:r w:rsidR="00D9A4B3" w:rsidRPr="008B07C5">
        <w:rPr>
          <w:rFonts w:ascii="Times New Roman" w:eastAsia="Times New Roman" w:hAnsi="Times New Roman" w:cs="Times New Roman"/>
          <w:sz w:val="24"/>
          <w:szCs w:val="24"/>
        </w:rPr>
        <w:t>konkursų</w:t>
      </w:r>
      <w:r w:rsidR="471AB88A" w:rsidRPr="008B07C5">
        <w:rPr>
          <w:rFonts w:ascii="Times New Roman" w:eastAsia="Times New Roman" w:hAnsi="Times New Roman" w:cs="Times New Roman"/>
          <w:sz w:val="24"/>
          <w:szCs w:val="24"/>
        </w:rPr>
        <w:t xml:space="preserve"> procedūras</w:t>
      </w:r>
      <w:bookmarkEnd w:id="3"/>
      <w:r w:rsidR="4BA71D88" w:rsidRPr="008B07C5">
        <w:rPr>
          <w:rFonts w:ascii="Times New Roman" w:eastAsia="Times New Roman" w:hAnsi="Times New Roman" w:cs="Times New Roman"/>
          <w:sz w:val="24"/>
          <w:szCs w:val="24"/>
        </w:rPr>
        <w:t>.</w:t>
      </w:r>
    </w:p>
    <w:p w14:paraId="4E0BD5C3" w14:textId="77777777" w:rsidR="00F37202" w:rsidRPr="008B07C5" w:rsidRDefault="00F37202" w:rsidP="00AB245F">
      <w:pPr>
        <w:spacing w:after="0" w:line="240" w:lineRule="auto"/>
        <w:ind w:right="425"/>
        <w:jc w:val="both"/>
        <w:rPr>
          <w:rFonts w:ascii="Times New Roman" w:eastAsia="Times New Roman" w:hAnsi="Times New Roman" w:cs="Times New Roman"/>
          <w:sz w:val="24"/>
          <w:szCs w:val="24"/>
        </w:rPr>
      </w:pPr>
    </w:p>
    <w:p w14:paraId="2B2B2EA9" w14:textId="77777777" w:rsidR="0054689D" w:rsidRPr="0054689D" w:rsidRDefault="0054689D" w:rsidP="0054689D">
      <w:pPr>
        <w:spacing w:after="0" w:line="240" w:lineRule="auto"/>
        <w:rPr>
          <w:rFonts w:ascii="Times New Roman" w:eastAsia="Times New Roman" w:hAnsi="Times New Roman" w:cs="Times New Roman"/>
          <w:sz w:val="26"/>
          <w:szCs w:val="26"/>
        </w:rPr>
      </w:pPr>
      <w:bookmarkStart w:id="4" w:name="_Toc155177264"/>
    </w:p>
    <w:p w14:paraId="220A475B" w14:textId="4BA8F0D0" w:rsidR="1E76916D" w:rsidRPr="0054689D" w:rsidRDefault="002C4637" w:rsidP="0054689D">
      <w:pPr>
        <w:spacing w:after="0" w:line="240" w:lineRule="auto"/>
        <w:jc w:val="center"/>
        <w:rPr>
          <w:rStyle w:val="normaltextrun"/>
          <w:rFonts w:ascii="Times New Roman" w:hAnsi="Times New Roman" w:cs="Times New Roman"/>
          <w:b/>
          <w:bCs/>
          <w:color w:val="00B050"/>
          <w:sz w:val="26"/>
          <w:szCs w:val="26"/>
        </w:rPr>
      </w:pPr>
      <w:r w:rsidRPr="0054689D">
        <w:rPr>
          <w:rStyle w:val="normaltextrun"/>
          <w:rFonts w:ascii="Times New Roman" w:hAnsi="Times New Roman" w:cs="Times New Roman"/>
          <w:b/>
          <w:bCs/>
          <w:color w:val="00B050"/>
          <w:sz w:val="26"/>
          <w:szCs w:val="26"/>
        </w:rPr>
        <w:t xml:space="preserve">2. </w:t>
      </w:r>
      <w:r w:rsidR="10B50D2B" w:rsidRPr="0054689D">
        <w:rPr>
          <w:rStyle w:val="normaltextrun"/>
          <w:rFonts w:ascii="Times New Roman" w:hAnsi="Times New Roman" w:cs="Times New Roman"/>
          <w:b/>
          <w:bCs/>
          <w:color w:val="00B050"/>
          <w:sz w:val="26"/>
          <w:szCs w:val="26"/>
        </w:rPr>
        <w:t>VALSTYBĖS TARNAUTOJŲ PAIEŠKOS IR ATRANKOS PROCESAS</w:t>
      </w:r>
      <w:bookmarkEnd w:id="4"/>
    </w:p>
    <w:p w14:paraId="37464B96" w14:textId="77777777" w:rsidR="0054689D" w:rsidRPr="000C0387" w:rsidRDefault="0054689D" w:rsidP="0054689D">
      <w:pPr>
        <w:spacing w:after="0" w:line="240" w:lineRule="auto"/>
        <w:rPr>
          <w:rStyle w:val="normaltextrun"/>
          <w:rFonts w:ascii="Times New Roman" w:hAnsi="Times New Roman" w:cs="Times New Roman"/>
          <w:b/>
          <w:bCs/>
        </w:rPr>
      </w:pPr>
    </w:p>
    <w:p w14:paraId="7F602786" w14:textId="77777777" w:rsidR="1E76916D" w:rsidRPr="009B064D" w:rsidRDefault="1E76916D" w:rsidP="007844A8">
      <w:pPr>
        <w:spacing w:after="0" w:line="240" w:lineRule="auto"/>
        <w:ind w:right="567"/>
        <w:rPr>
          <w:rFonts w:ascii="Times New Roman" w:eastAsia="Times New Roman" w:hAnsi="Times New Roman" w:cs="Times New Roman"/>
          <w:color w:val="385623" w:themeColor="accent6" w:themeShade="80"/>
          <w:sz w:val="16"/>
          <w:szCs w:val="16"/>
        </w:rPr>
      </w:pPr>
    </w:p>
    <w:p w14:paraId="468C76DC" w14:textId="77777777" w:rsidR="000C0387" w:rsidRDefault="44FE9C1E" w:rsidP="00B91994">
      <w:pPr>
        <w:spacing w:after="0" w:line="240" w:lineRule="auto"/>
        <w:contextualSpacing/>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sz w:val="24"/>
          <w:szCs w:val="24"/>
        </w:rPr>
        <w:t xml:space="preserve">Kas yra konkurso į valstybės tarnautojo pareigas organizavimas? </w:t>
      </w:r>
      <w:r w:rsidR="1647796D" w:rsidRPr="008B07C5">
        <w:rPr>
          <w:rFonts w:ascii="Times New Roman" w:eastAsia="Times New Roman" w:hAnsi="Times New Roman" w:cs="Times New Roman"/>
          <w:sz w:val="24"/>
          <w:szCs w:val="24"/>
        </w:rPr>
        <w:t>Šios</w:t>
      </w:r>
      <w:r w:rsidR="69F28EBE" w:rsidRPr="008B07C5">
        <w:rPr>
          <w:rFonts w:ascii="Times New Roman" w:eastAsia="Times New Roman" w:hAnsi="Times New Roman" w:cs="Times New Roman"/>
          <w:sz w:val="24"/>
          <w:szCs w:val="24"/>
        </w:rPr>
        <w:t>e</w:t>
      </w:r>
      <w:r w:rsidR="1647796D" w:rsidRPr="008B07C5">
        <w:rPr>
          <w:rFonts w:ascii="Times New Roman" w:eastAsia="Times New Roman" w:hAnsi="Times New Roman" w:cs="Times New Roman"/>
          <w:sz w:val="24"/>
          <w:szCs w:val="24"/>
        </w:rPr>
        <w:t xml:space="preserve"> rekomendacijose konkurso į valstybės tarnautojo pareigas organizavimas suprantamas kaip</w:t>
      </w:r>
      <w:r w:rsidR="002A38FB" w:rsidRPr="008B07C5">
        <w:rPr>
          <w:rFonts w:ascii="Times New Roman" w:eastAsia="Times New Roman" w:hAnsi="Times New Roman" w:cs="Times New Roman"/>
          <w:sz w:val="24"/>
          <w:szCs w:val="24"/>
        </w:rPr>
        <w:t xml:space="preserve"> pretendentų</w:t>
      </w:r>
      <w:r w:rsidRPr="008B07C5">
        <w:rPr>
          <w:rFonts w:ascii="Times New Roman" w:eastAsia="Times New Roman" w:hAnsi="Times New Roman" w:cs="Times New Roman"/>
          <w:sz w:val="24"/>
          <w:szCs w:val="24"/>
        </w:rPr>
        <w:t xml:space="preserve"> </w:t>
      </w:r>
      <w:r w:rsidRPr="008B07C5">
        <w:rPr>
          <w:rFonts w:ascii="Times New Roman" w:eastAsia="Times New Roman" w:hAnsi="Times New Roman" w:cs="Times New Roman"/>
          <w:i/>
          <w:iCs/>
          <w:color w:val="000000" w:themeColor="text1"/>
          <w:sz w:val="24"/>
          <w:szCs w:val="24"/>
        </w:rPr>
        <w:t>paieškos ir atrankos procesas</w:t>
      </w:r>
      <w:r w:rsidRPr="008B07C5">
        <w:rPr>
          <w:rFonts w:ascii="Times New Roman" w:eastAsia="Times New Roman" w:hAnsi="Times New Roman" w:cs="Times New Roman"/>
          <w:color w:val="000000" w:themeColor="text1"/>
          <w:sz w:val="24"/>
          <w:szCs w:val="24"/>
        </w:rPr>
        <w:t>, kuris susideda iš kelių etapų, pasižyminčių specifiniais tikslais, procedūromis, atsakomybių pasidalijimu, veiksmais ir priemonėmis</w:t>
      </w:r>
      <w:r w:rsidR="0A6086F4" w:rsidRPr="008B07C5">
        <w:rPr>
          <w:rFonts w:ascii="Times New Roman" w:eastAsia="Times New Roman" w:hAnsi="Times New Roman" w:cs="Times New Roman"/>
          <w:color w:val="000000" w:themeColor="text1"/>
          <w:sz w:val="24"/>
          <w:szCs w:val="24"/>
        </w:rPr>
        <w:t xml:space="preserve">. </w:t>
      </w:r>
      <w:r w:rsidR="7A2A4C54" w:rsidRPr="008B07C5">
        <w:rPr>
          <w:rFonts w:ascii="Times New Roman" w:eastAsia="Times New Roman" w:hAnsi="Times New Roman" w:cs="Times New Roman"/>
          <w:color w:val="000000" w:themeColor="text1"/>
          <w:sz w:val="24"/>
          <w:szCs w:val="24"/>
        </w:rPr>
        <w:t xml:space="preserve">1 pav. </w:t>
      </w:r>
      <w:r w:rsidR="077D68C8" w:rsidRPr="008B07C5">
        <w:rPr>
          <w:rFonts w:ascii="Times New Roman" w:eastAsia="Times New Roman" w:hAnsi="Times New Roman" w:cs="Times New Roman"/>
          <w:color w:val="000000" w:themeColor="text1"/>
          <w:sz w:val="24"/>
          <w:szCs w:val="24"/>
        </w:rPr>
        <w:t xml:space="preserve">parodytas šis procesas, išskiriant </w:t>
      </w:r>
      <w:r w:rsidR="310B9F76" w:rsidRPr="008B07C5">
        <w:rPr>
          <w:rFonts w:ascii="Times New Roman" w:eastAsia="Times New Roman" w:hAnsi="Times New Roman" w:cs="Times New Roman"/>
          <w:color w:val="000000" w:themeColor="text1"/>
          <w:sz w:val="24"/>
          <w:szCs w:val="24"/>
        </w:rPr>
        <w:t xml:space="preserve">pagrindinius </w:t>
      </w:r>
      <w:r w:rsidR="40E3596D" w:rsidRPr="008B07C5">
        <w:rPr>
          <w:rFonts w:ascii="Times New Roman" w:eastAsia="Times New Roman" w:hAnsi="Times New Roman" w:cs="Times New Roman"/>
          <w:color w:val="000000" w:themeColor="text1"/>
          <w:sz w:val="24"/>
          <w:szCs w:val="24"/>
        </w:rPr>
        <w:t>jo etapus.</w:t>
      </w:r>
    </w:p>
    <w:p w14:paraId="350E0874" w14:textId="77777777" w:rsidR="0045787E" w:rsidRDefault="0045787E" w:rsidP="002A38FB">
      <w:pPr>
        <w:spacing w:after="0" w:line="240" w:lineRule="auto"/>
        <w:ind w:right="567"/>
        <w:contextualSpacing/>
        <w:jc w:val="both"/>
        <w:rPr>
          <w:rFonts w:ascii="Times New Roman" w:eastAsia="Times New Roman" w:hAnsi="Times New Roman" w:cs="Times New Roman"/>
          <w:color w:val="000000" w:themeColor="text1"/>
          <w:sz w:val="24"/>
          <w:szCs w:val="24"/>
        </w:rPr>
      </w:pPr>
    </w:p>
    <w:p w14:paraId="1FD743C3" w14:textId="77777777" w:rsidR="00C327B4" w:rsidRDefault="00C327B4" w:rsidP="002A38FB">
      <w:pPr>
        <w:spacing w:after="0" w:line="240" w:lineRule="auto"/>
        <w:ind w:right="567"/>
        <w:contextualSpacing/>
        <w:jc w:val="both"/>
        <w:rPr>
          <w:rFonts w:ascii="Times New Roman" w:eastAsia="Times New Roman" w:hAnsi="Times New Roman" w:cs="Times New Roman"/>
          <w:color w:val="000000" w:themeColor="text1"/>
          <w:sz w:val="24"/>
          <w:szCs w:val="24"/>
        </w:rPr>
      </w:pPr>
    </w:p>
    <w:p w14:paraId="2C7B6832" w14:textId="61A0168A" w:rsidR="0045787E" w:rsidRPr="0045787E" w:rsidRDefault="0045787E" w:rsidP="0045787E">
      <w:pPr>
        <w:spacing w:after="0" w:line="240" w:lineRule="auto"/>
        <w:ind w:right="567"/>
        <w:contextualSpacing/>
        <w:jc w:val="center"/>
        <w:rPr>
          <w:rFonts w:ascii="Times New Roman" w:eastAsia="Times New Roman" w:hAnsi="Times New Roman" w:cs="Times New Roman"/>
          <w:b/>
          <w:color w:val="000000" w:themeColor="text1"/>
          <w:sz w:val="24"/>
          <w:szCs w:val="24"/>
        </w:rPr>
      </w:pPr>
      <w:r w:rsidRPr="00A17091">
        <w:rPr>
          <w:rFonts w:ascii="Times New Roman" w:eastAsia="Times New Roman" w:hAnsi="Times New Roman" w:cs="Times New Roman"/>
          <w:b/>
          <w:color w:val="000000" w:themeColor="text1"/>
          <w:sz w:val="24"/>
          <w:szCs w:val="24"/>
        </w:rPr>
        <w:t xml:space="preserve">1 pav. Valstybės tarnautojų </w:t>
      </w:r>
      <w:r>
        <w:rPr>
          <w:rFonts w:ascii="Times New Roman" w:eastAsia="Times New Roman" w:hAnsi="Times New Roman" w:cs="Times New Roman"/>
          <w:b/>
          <w:color w:val="000000" w:themeColor="text1"/>
          <w:sz w:val="24"/>
          <w:szCs w:val="24"/>
        </w:rPr>
        <w:t>p</w:t>
      </w:r>
      <w:r w:rsidRPr="00A17091">
        <w:rPr>
          <w:rFonts w:ascii="Times New Roman" w:eastAsia="Times New Roman" w:hAnsi="Times New Roman" w:cs="Times New Roman"/>
          <w:b/>
          <w:color w:val="000000" w:themeColor="text1"/>
          <w:sz w:val="24"/>
          <w:szCs w:val="24"/>
        </w:rPr>
        <w:t>aieškos ir atrankos procesas</w:t>
      </w:r>
    </w:p>
    <w:p w14:paraId="1E20779A" w14:textId="5F96BBCA" w:rsidR="003F5488" w:rsidRDefault="00AE2640" w:rsidP="002A38FB">
      <w:pPr>
        <w:spacing w:after="0" w:line="240" w:lineRule="auto"/>
        <w:ind w:right="567"/>
        <w:contextualSpacing/>
        <w:jc w:val="both"/>
        <w:rPr>
          <w:rFonts w:ascii="Times New Roman" w:eastAsia="Times New Roman" w:hAnsi="Times New Roman" w:cs="Times New Roman"/>
          <w:color w:val="000000" w:themeColor="text1"/>
          <w:sz w:val="24"/>
          <w:szCs w:val="24"/>
        </w:rPr>
      </w:pPr>
      <w:r w:rsidRPr="00A17091">
        <w:rPr>
          <w:rFonts w:ascii="Times New Roman" w:eastAsia="Times New Roman" w:hAnsi="Times New Roman" w:cs="Times New Roman"/>
          <w:noProof/>
          <w:color w:val="FFFFFF" w:themeColor="background1"/>
          <w:sz w:val="24"/>
          <w:szCs w:val="24"/>
          <w:lang w:val="en-US"/>
        </w:rPr>
        <w:drawing>
          <wp:inline distT="0" distB="0" distL="0" distR="0" wp14:anchorId="34AF2A3F" wp14:editId="4FA7FC8E">
            <wp:extent cx="5753100" cy="2072640"/>
            <wp:effectExtent l="57150" t="19050" r="57150" b="80010"/>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9EFFE4E" w14:textId="77777777" w:rsidR="00A17091" w:rsidRDefault="00A17091" w:rsidP="002A38FB">
      <w:pPr>
        <w:tabs>
          <w:tab w:val="left" w:pos="9072"/>
        </w:tabs>
        <w:spacing w:after="0" w:line="240" w:lineRule="auto"/>
        <w:ind w:right="566"/>
        <w:jc w:val="both"/>
        <w:rPr>
          <w:rFonts w:ascii="Times New Roman" w:eastAsia="Times New Roman" w:hAnsi="Times New Roman" w:cs="Times New Roman"/>
          <w:color w:val="000000" w:themeColor="text1"/>
          <w:sz w:val="24"/>
          <w:szCs w:val="24"/>
        </w:rPr>
      </w:pPr>
    </w:p>
    <w:p w14:paraId="707169F1" w14:textId="77777777" w:rsidR="00C327B4" w:rsidRDefault="00C327B4" w:rsidP="002A38FB">
      <w:pPr>
        <w:tabs>
          <w:tab w:val="left" w:pos="9072"/>
        </w:tabs>
        <w:spacing w:after="0" w:line="240" w:lineRule="auto"/>
        <w:ind w:right="566"/>
        <w:jc w:val="both"/>
        <w:rPr>
          <w:rFonts w:ascii="Times New Roman" w:eastAsia="Times New Roman" w:hAnsi="Times New Roman" w:cs="Times New Roman"/>
          <w:color w:val="000000" w:themeColor="text1"/>
          <w:sz w:val="24"/>
          <w:szCs w:val="24"/>
        </w:rPr>
      </w:pPr>
    </w:p>
    <w:p w14:paraId="050ABB3E" w14:textId="77777777" w:rsidR="534CC923" w:rsidRDefault="3EBC9424" w:rsidP="00B91994">
      <w:pPr>
        <w:tabs>
          <w:tab w:val="left" w:pos="9072"/>
        </w:tabs>
        <w:spacing w:after="0" w:line="240" w:lineRule="auto"/>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 xml:space="preserve">Koks turi būti </w:t>
      </w:r>
      <w:r w:rsidR="3AAB4D99" w:rsidRPr="008B07C5">
        <w:rPr>
          <w:rFonts w:ascii="Times New Roman" w:eastAsia="Times New Roman" w:hAnsi="Times New Roman" w:cs="Times New Roman"/>
          <w:color w:val="000000" w:themeColor="text1"/>
          <w:sz w:val="24"/>
          <w:szCs w:val="24"/>
        </w:rPr>
        <w:t>v</w:t>
      </w:r>
      <w:r w:rsidR="0CFCAD21" w:rsidRPr="008B07C5">
        <w:rPr>
          <w:rFonts w:ascii="Times New Roman" w:eastAsia="Times New Roman" w:hAnsi="Times New Roman" w:cs="Times New Roman"/>
          <w:color w:val="000000" w:themeColor="text1"/>
          <w:sz w:val="24"/>
          <w:szCs w:val="24"/>
        </w:rPr>
        <w:t xml:space="preserve">alstybės tarnautojų paieškos ir atrankos </w:t>
      </w:r>
      <w:r w:rsidR="3E36A5D2" w:rsidRPr="008B07C5">
        <w:rPr>
          <w:rFonts w:ascii="Times New Roman" w:eastAsia="Times New Roman" w:hAnsi="Times New Roman" w:cs="Times New Roman"/>
          <w:color w:val="000000" w:themeColor="text1"/>
          <w:sz w:val="24"/>
          <w:szCs w:val="24"/>
        </w:rPr>
        <w:t>proces</w:t>
      </w:r>
      <w:r w:rsidR="45782244" w:rsidRPr="008B07C5">
        <w:rPr>
          <w:rFonts w:ascii="Times New Roman" w:eastAsia="Times New Roman" w:hAnsi="Times New Roman" w:cs="Times New Roman"/>
          <w:color w:val="000000" w:themeColor="text1"/>
          <w:sz w:val="24"/>
          <w:szCs w:val="24"/>
        </w:rPr>
        <w:t>as?</w:t>
      </w:r>
      <w:r w:rsidR="38C385AF" w:rsidRPr="008B07C5">
        <w:rPr>
          <w:rFonts w:ascii="Times New Roman" w:eastAsia="Times New Roman" w:hAnsi="Times New Roman" w:cs="Times New Roman"/>
          <w:color w:val="000000" w:themeColor="text1"/>
          <w:sz w:val="24"/>
          <w:szCs w:val="24"/>
        </w:rPr>
        <w:t xml:space="preserve"> </w:t>
      </w:r>
    </w:p>
    <w:p w14:paraId="1C23E89C" w14:textId="77777777" w:rsidR="00C327B4" w:rsidRPr="008B07C5" w:rsidRDefault="00C327B4" w:rsidP="00B91994">
      <w:pPr>
        <w:tabs>
          <w:tab w:val="left" w:pos="9072"/>
        </w:tabs>
        <w:spacing w:after="0" w:line="240" w:lineRule="auto"/>
        <w:jc w:val="both"/>
        <w:rPr>
          <w:rFonts w:ascii="Times New Roman" w:eastAsia="Times New Roman" w:hAnsi="Times New Roman" w:cs="Times New Roman"/>
          <w:color w:val="000000" w:themeColor="text1"/>
          <w:sz w:val="24"/>
          <w:szCs w:val="24"/>
        </w:rPr>
      </w:pPr>
    </w:p>
    <w:p w14:paraId="07BDF000" w14:textId="77777777" w:rsidR="534CC923" w:rsidRPr="008B07C5" w:rsidRDefault="3E36A5D2" w:rsidP="00B91994">
      <w:pPr>
        <w:pStyle w:val="Sraopastraipa"/>
        <w:numPr>
          <w:ilvl w:val="0"/>
          <w:numId w:val="5"/>
        </w:numPr>
        <w:tabs>
          <w:tab w:val="left" w:pos="9072"/>
        </w:tabs>
        <w:spacing w:after="0" w:line="240" w:lineRule="auto"/>
        <w:jc w:val="both"/>
        <w:rPr>
          <w:rFonts w:ascii="Times New Roman" w:eastAsia="Times New Roman" w:hAnsi="Times New Roman" w:cs="Times New Roman"/>
          <w:color w:val="00B0F0"/>
          <w:sz w:val="24"/>
          <w:szCs w:val="24"/>
        </w:rPr>
      </w:pPr>
      <w:r w:rsidRPr="008B07C5">
        <w:rPr>
          <w:rFonts w:ascii="Times New Roman" w:eastAsia="Times New Roman" w:hAnsi="Times New Roman" w:cs="Times New Roman"/>
          <w:b/>
          <w:bCs/>
          <w:color w:val="00B0F0"/>
          <w:sz w:val="24"/>
          <w:szCs w:val="24"/>
        </w:rPr>
        <w:t>Skaidrus ir nepriklausomas</w:t>
      </w:r>
      <w:r w:rsidRPr="008B07C5">
        <w:rPr>
          <w:rFonts w:ascii="Times New Roman" w:eastAsia="Times New Roman" w:hAnsi="Times New Roman" w:cs="Times New Roman"/>
          <w:color w:val="00B0F0"/>
          <w:sz w:val="24"/>
          <w:szCs w:val="24"/>
        </w:rPr>
        <w:t>.</w:t>
      </w:r>
    </w:p>
    <w:p w14:paraId="1CACE580" w14:textId="4BDDCBBB" w:rsidR="534CC923" w:rsidRPr="008B07C5" w:rsidRDefault="3E36A5D2" w:rsidP="00B91994">
      <w:pPr>
        <w:tabs>
          <w:tab w:val="left" w:pos="9072"/>
        </w:tabs>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color w:val="000000" w:themeColor="text1"/>
          <w:sz w:val="24"/>
          <w:szCs w:val="24"/>
        </w:rPr>
        <w:t>Visi piliečiai turi teisę lygiomis sąlygomis stoti į šalies valstybinę tarnybą</w:t>
      </w:r>
      <w:r w:rsidR="00F37202" w:rsidRPr="008B07C5">
        <w:rPr>
          <w:rStyle w:val="Puslapioinaosnuoroda"/>
          <w:rFonts w:ascii="Times New Roman" w:hAnsi="Times New Roman" w:cs="Times New Roman"/>
          <w:sz w:val="24"/>
          <w:szCs w:val="24"/>
        </w:rPr>
        <w:footnoteReference w:id="1"/>
      </w:r>
      <w:r w:rsidR="002A38FB" w:rsidRPr="008B07C5">
        <w:rPr>
          <w:rFonts w:ascii="Times New Roman" w:eastAsia="Calibri" w:hAnsi="Times New Roman" w:cs="Times New Roman"/>
          <w:sz w:val="24"/>
          <w:szCs w:val="24"/>
        </w:rPr>
        <w:t>.</w:t>
      </w:r>
      <w:r w:rsidR="002A38FB" w:rsidRPr="008B07C5">
        <w:rPr>
          <w:rFonts w:ascii="Times New Roman" w:eastAsia="Calibri" w:hAnsi="Times New Roman" w:cs="Times New Roman"/>
          <w:i/>
          <w:iCs/>
          <w:sz w:val="24"/>
          <w:szCs w:val="24"/>
        </w:rPr>
        <w:t xml:space="preserve"> V</w:t>
      </w:r>
      <w:r w:rsidRPr="008B07C5">
        <w:rPr>
          <w:rFonts w:ascii="Times New Roman" w:eastAsia="Times New Roman" w:hAnsi="Times New Roman" w:cs="Times New Roman"/>
          <w:i/>
          <w:iCs/>
          <w:sz w:val="24"/>
          <w:szCs w:val="24"/>
        </w:rPr>
        <w:t xml:space="preserve">isiems pretendentams turi būti sudarytos vienodos galimybės </w:t>
      </w:r>
      <w:r w:rsidRPr="008B07C5">
        <w:rPr>
          <w:rFonts w:ascii="Times New Roman" w:eastAsia="Times New Roman" w:hAnsi="Times New Roman" w:cs="Times New Roman"/>
          <w:sz w:val="24"/>
          <w:szCs w:val="24"/>
        </w:rPr>
        <w:t xml:space="preserve">gauti aiškią ir išsamią informaciją bei būti nešališkai ir sąžiningai įvertintiems, </w:t>
      </w:r>
      <w:r w:rsidRPr="008B07C5">
        <w:rPr>
          <w:rFonts w:ascii="Times New Roman" w:eastAsia="Times New Roman" w:hAnsi="Times New Roman" w:cs="Times New Roman"/>
          <w:i/>
          <w:iCs/>
          <w:sz w:val="24"/>
          <w:szCs w:val="24"/>
        </w:rPr>
        <w:t>išsaugant jų asmens duomenų paslaptį</w:t>
      </w:r>
      <w:r w:rsidR="00F37202" w:rsidRPr="008B07C5">
        <w:rPr>
          <w:rStyle w:val="Puslapioinaosnuoroda"/>
          <w:rFonts w:ascii="Times New Roman" w:hAnsi="Times New Roman" w:cs="Times New Roman"/>
          <w:sz w:val="24"/>
          <w:szCs w:val="24"/>
        </w:rPr>
        <w:footnoteReference w:id="2"/>
      </w:r>
      <w:r w:rsidRPr="008B07C5">
        <w:rPr>
          <w:rFonts w:ascii="Times New Roman" w:eastAsia="Times New Roman" w:hAnsi="Times New Roman" w:cs="Times New Roman"/>
          <w:color w:val="000000" w:themeColor="text1"/>
          <w:sz w:val="24"/>
          <w:szCs w:val="24"/>
        </w:rPr>
        <w:t>.</w:t>
      </w:r>
      <w:r w:rsidRPr="008B07C5">
        <w:rPr>
          <w:rFonts w:ascii="Times New Roman" w:eastAsia="Times New Roman" w:hAnsi="Times New Roman" w:cs="Times New Roman"/>
          <w:i/>
          <w:iCs/>
          <w:sz w:val="24"/>
          <w:szCs w:val="24"/>
        </w:rPr>
        <w:t xml:space="preserve"> </w:t>
      </w:r>
      <w:r w:rsidR="41A90AAD" w:rsidRPr="008B07C5">
        <w:rPr>
          <w:rFonts w:ascii="Times New Roman" w:eastAsia="Times New Roman" w:hAnsi="Times New Roman" w:cs="Times New Roman"/>
          <w:sz w:val="24"/>
          <w:szCs w:val="24"/>
        </w:rPr>
        <w:t>Vis</w:t>
      </w:r>
      <w:r w:rsidR="15022224" w:rsidRPr="008B07C5">
        <w:rPr>
          <w:rFonts w:ascii="Times New Roman" w:eastAsia="Times New Roman" w:hAnsi="Times New Roman" w:cs="Times New Roman"/>
          <w:sz w:val="24"/>
          <w:szCs w:val="24"/>
        </w:rPr>
        <w:t>as procesas</w:t>
      </w:r>
      <w:r w:rsidR="4082C8FC" w:rsidRPr="008B07C5">
        <w:rPr>
          <w:rFonts w:ascii="Times New Roman" w:eastAsia="Times New Roman" w:hAnsi="Times New Roman" w:cs="Times New Roman"/>
          <w:sz w:val="24"/>
          <w:szCs w:val="24"/>
        </w:rPr>
        <w:t xml:space="preserve"> </w:t>
      </w:r>
      <w:r w:rsidR="00F37202" w:rsidRPr="008B07C5">
        <w:rPr>
          <w:rFonts w:ascii="Times New Roman" w:eastAsia="Times New Roman" w:hAnsi="Times New Roman" w:cs="Times New Roman"/>
          <w:sz w:val="24"/>
          <w:szCs w:val="24"/>
        </w:rPr>
        <w:t xml:space="preserve">turi būti </w:t>
      </w:r>
      <w:r w:rsidR="41A90AAD" w:rsidRPr="008B07C5">
        <w:rPr>
          <w:rFonts w:ascii="Times New Roman" w:eastAsia="Times New Roman" w:hAnsi="Times New Roman" w:cs="Times New Roman"/>
          <w:sz w:val="24"/>
          <w:szCs w:val="24"/>
        </w:rPr>
        <w:t>vykdom</w:t>
      </w:r>
      <w:r w:rsidR="033F8568" w:rsidRPr="008B07C5">
        <w:rPr>
          <w:rFonts w:ascii="Times New Roman" w:eastAsia="Times New Roman" w:hAnsi="Times New Roman" w:cs="Times New Roman"/>
          <w:sz w:val="24"/>
          <w:szCs w:val="24"/>
        </w:rPr>
        <w:t xml:space="preserve">as </w:t>
      </w:r>
      <w:r w:rsidR="41A90AAD" w:rsidRPr="008B07C5">
        <w:rPr>
          <w:rFonts w:ascii="Times New Roman" w:eastAsia="Times New Roman" w:hAnsi="Times New Roman" w:cs="Times New Roman"/>
          <w:sz w:val="24"/>
          <w:szCs w:val="24"/>
        </w:rPr>
        <w:t>laikantis teisės aktuose nustatytų reikalavimų.</w:t>
      </w:r>
    </w:p>
    <w:p w14:paraId="2FED2D80" w14:textId="77777777" w:rsidR="534CC923" w:rsidRPr="008B07C5" w:rsidRDefault="3E36A5D2" w:rsidP="00B91994">
      <w:pPr>
        <w:pStyle w:val="Sraopastraipa"/>
        <w:numPr>
          <w:ilvl w:val="0"/>
          <w:numId w:val="5"/>
        </w:numPr>
        <w:tabs>
          <w:tab w:val="left" w:pos="9072"/>
        </w:tabs>
        <w:spacing w:after="0" w:line="240" w:lineRule="auto"/>
        <w:jc w:val="both"/>
        <w:rPr>
          <w:rFonts w:ascii="Times New Roman" w:eastAsia="Times New Roman" w:hAnsi="Times New Roman" w:cs="Times New Roman"/>
          <w:color w:val="00B0F0"/>
          <w:sz w:val="24"/>
          <w:szCs w:val="24"/>
        </w:rPr>
      </w:pPr>
      <w:r w:rsidRPr="008B07C5">
        <w:rPr>
          <w:rFonts w:ascii="Times New Roman" w:eastAsia="Times New Roman" w:hAnsi="Times New Roman" w:cs="Times New Roman"/>
          <w:i/>
          <w:iCs/>
          <w:sz w:val="24"/>
          <w:szCs w:val="24"/>
        </w:rPr>
        <w:t xml:space="preserve"> </w:t>
      </w:r>
      <w:r w:rsidRPr="008B07C5">
        <w:rPr>
          <w:rFonts w:ascii="Times New Roman" w:eastAsia="Times New Roman" w:hAnsi="Times New Roman" w:cs="Times New Roman"/>
          <w:b/>
          <w:bCs/>
          <w:color w:val="00B0F0"/>
          <w:sz w:val="24"/>
          <w:szCs w:val="24"/>
        </w:rPr>
        <w:t>Grįstas kompetencijomis</w:t>
      </w:r>
      <w:r w:rsidRPr="008B07C5">
        <w:rPr>
          <w:rFonts w:ascii="Times New Roman" w:eastAsia="Times New Roman" w:hAnsi="Times New Roman" w:cs="Times New Roman"/>
          <w:color w:val="00B0F0"/>
          <w:sz w:val="24"/>
          <w:szCs w:val="24"/>
        </w:rPr>
        <w:t>.</w:t>
      </w:r>
    </w:p>
    <w:p w14:paraId="38F764B6" w14:textId="77777777" w:rsidR="534CC923" w:rsidRPr="008B07C5" w:rsidRDefault="3E36A5D2" w:rsidP="00B91994">
      <w:pPr>
        <w:tabs>
          <w:tab w:val="left" w:pos="9072"/>
        </w:tabs>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Valstybės tarnyboje diegiamas kompetencijomis grįstas žmogiškųjų išteklių valdymas, todėl sprendimai, siekiant atrinkti tinkamiausią pretendentą, turi būti pagrįsti objektyviu kompetencijų įvertinimu, t. y. </w:t>
      </w:r>
      <w:r w:rsidRPr="008B07C5">
        <w:rPr>
          <w:rFonts w:ascii="Times New Roman" w:eastAsia="Times New Roman" w:hAnsi="Times New Roman" w:cs="Times New Roman"/>
          <w:i/>
          <w:iCs/>
          <w:sz w:val="24"/>
          <w:szCs w:val="24"/>
        </w:rPr>
        <w:t>kiek pretendentų turimos kompetencijos atitinka pareigybės reikalavimus, organizacijos kultūrą ir vertybes</w:t>
      </w:r>
      <w:r w:rsidRPr="008B07C5">
        <w:rPr>
          <w:rFonts w:ascii="Times New Roman" w:eastAsia="Times New Roman" w:hAnsi="Times New Roman" w:cs="Times New Roman"/>
          <w:sz w:val="24"/>
          <w:szCs w:val="24"/>
        </w:rPr>
        <w:t xml:space="preserve">. </w:t>
      </w:r>
    </w:p>
    <w:p w14:paraId="05DF7276" w14:textId="77777777" w:rsidR="534CC923" w:rsidRPr="008B07C5" w:rsidRDefault="3E36A5D2" w:rsidP="00B91994">
      <w:pPr>
        <w:pStyle w:val="Sraopastraipa"/>
        <w:numPr>
          <w:ilvl w:val="0"/>
          <w:numId w:val="5"/>
        </w:numPr>
        <w:tabs>
          <w:tab w:val="left" w:pos="9072"/>
        </w:tabs>
        <w:spacing w:after="0" w:line="240" w:lineRule="auto"/>
        <w:jc w:val="both"/>
        <w:rPr>
          <w:rFonts w:ascii="Times New Roman" w:eastAsia="Times New Roman" w:hAnsi="Times New Roman" w:cs="Times New Roman"/>
          <w:b/>
          <w:bCs/>
          <w:color w:val="00B0F0"/>
          <w:sz w:val="24"/>
          <w:szCs w:val="24"/>
        </w:rPr>
      </w:pPr>
      <w:r w:rsidRPr="008B07C5">
        <w:rPr>
          <w:rFonts w:ascii="Times New Roman" w:eastAsia="Times New Roman" w:hAnsi="Times New Roman" w:cs="Times New Roman"/>
          <w:b/>
          <w:bCs/>
          <w:color w:val="00B0F0"/>
          <w:sz w:val="24"/>
          <w:szCs w:val="24"/>
        </w:rPr>
        <w:t>Kuriantis teigiamą patirtį pretendentams.</w:t>
      </w:r>
    </w:p>
    <w:p w14:paraId="6836D243" w14:textId="77777777" w:rsidR="534CC923" w:rsidRPr="008B07C5" w:rsidRDefault="5A4CDC64" w:rsidP="00B91994">
      <w:pPr>
        <w:tabs>
          <w:tab w:val="left" w:pos="9072"/>
        </w:tabs>
        <w:spacing w:after="0" w:line="240" w:lineRule="auto"/>
        <w:jc w:val="both"/>
        <w:rPr>
          <w:rFonts w:ascii="Times New Roman" w:eastAsia="Times New Roman" w:hAnsi="Times New Roman" w:cs="Times New Roman"/>
          <w:i/>
          <w:iCs/>
          <w:sz w:val="24"/>
          <w:szCs w:val="24"/>
        </w:rPr>
      </w:pPr>
      <w:r w:rsidRPr="008B07C5">
        <w:rPr>
          <w:rFonts w:ascii="Times New Roman" w:eastAsia="Times New Roman" w:hAnsi="Times New Roman" w:cs="Times New Roman"/>
          <w:sz w:val="24"/>
          <w:szCs w:val="24"/>
        </w:rPr>
        <w:t xml:space="preserve">Sprendimus priima ne tik įstaiga, bet ir pretendentai. Nuo to, kaip pretendentai vertina konkurso organizavimą (kiek yra patenkinti atrankos organizavimu, kaip suvokia jos skaidrumą), priklauso, kiek ir kokių pretendentų turėsime, </w:t>
      </w:r>
      <w:r w:rsidR="779A0010" w:rsidRPr="008B07C5">
        <w:rPr>
          <w:rFonts w:ascii="Times New Roman" w:eastAsia="Times New Roman" w:hAnsi="Times New Roman" w:cs="Times New Roman"/>
          <w:sz w:val="24"/>
          <w:szCs w:val="24"/>
        </w:rPr>
        <w:t xml:space="preserve">koks bus jų įsitraukimas, </w:t>
      </w:r>
      <w:r w:rsidRPr="008B07C5">
        <w:rPr>
          <w:rFonts w:ascii="Times New Roman" w:eastAsia="Times New Roman" w:hAnsi="Times New Roman" w:cs="Times New Roman"/>
          <w:sz w:val="24"/>
          <w:szCs w:val="24"/>
        </w:rPr>
        <w:t xml:space="preserve">kiek iš jų priims siūlymą užimti pareigas, kaip jiems seksis prisitaikyti </w:t>
      </w:r>
      <w:r w:rsidR="002A38FB" w:rsidRPr="008B07C5">
        <w:rPr>
          <w:rFonts w:ascii="Times New Roman" w:eastAsia="Times New Roman" w:hAnsi="Times New Roman" w:cs="Times New Roman"/>
          <w:sz w:val="24"/>
          <w:szCs w:val="24"/>
        </w:rPr>
        <w:t xml:space="preserve">eiti </w:t>
      </w:r>
      <w:r w:rsidRPr="008B07C5">
        <w:rPr>
          <w:rFonts w:ascii="Times New Roman" w:eastAsia="Times New Roman" w:hAnsi="Times New Roman" w:cs="Times New Roman"/>
          <w:sz w:val="24"/>
          <w:szCs w:val="24"/>
        </w:rPr>
        <w:t>nauj</w:t>
      </w:r>
      <w:r w:rsidR="002A38FB" w:rsidRPr="008B07C5">
        <w:rPr>
          <w:rFonts w:ascii="Times New Roman" w:eastAsia="Times New Roman" w:hAnsi="Times New Roman" w:cs="Times New Roman"/>
          <w:sz w:val="24"/>
          <w:szCs w:val="24"/>
        </w:rPr>
        <w:t>as</w:t>
      </w:r>
      <w:r w:rsidRPr="008B07C5">
        <w:rPr>
          <w:rFonts w:ascii="Times New Roman" w:eastAsia="Times New Roman" w:hAnsi="Times New Roman" w:cs="Times New Roman"/>
          <w:sz w:val="24"/>
          <w:szCs w:val="24"/>
        </w:rPr>
        <w:t xml:space="preserve"> pareig</w:t>
      </w:r>
      <w:r w:rsidR="002A38FB" w:rsidRPr="008B07C5">
        <w:rPr>
          <w:rFonts w:ascii="Times New Roman" w:eastAsia="Times New Roman" w:hAnsi="Times New Roman" w:cs="Times New Roman"/>
          <w:sz w:val="24"/>
          <w:szCs w:val="24"/>
        </w:rPr>
        <w:t>as</w:t>
      </w:r>
      <w:r w:rsidRPr="008B07C5">
        <w:rPr>
          <w:rFonts w:ascii="Times New Roman" w:eastAsia="Times New Roman" w:hAnsi="Times New Roman" w:cs="Times New Roman"/>
          <w:sz w:val="24"/>
          <w:szCs w:val="24"/>
        </w:rPr>
        <w:t xml:space="preserve">. </w:t>
      </w:r>
      <w:r w:rsidR="30D982C4" w:rsidRPr="008B07C5">
        <w:rPr>
          <w:rFonts w:ascii="Times New Roman" w:eastAsia="Times New Roman" w:hAnsi="Times New Roman" w:cs="Times New Roman"/>
          <w:i/>
          <w:iCs/>
          <w:sz w:val="24"/>
          <w:szCs w:val="24"/>
        </w:rPr>
        <w:t>Kiekviena a</w:t>
      </w:r>
      <w:r w:rsidRPr="008B07C5">
        <w:rPr>
          <w:rFonts w:ascii="Times New Roman" w:eastAsia="Times New Roman" w:hAnsi="Times New Roman" w:cs="Times New Roman"/>
          <w:i/>
          <w:iCs/>
          <w:sz w:val="24"/>
          <w:szCs w:val="24"/>
        </w:rPr>
        <w:t>tranka turi kurti teigiamą pretendentų patirtį, pasitikėjimą vykdomu procesu bei priimamais sprendimais.</w:t>
      </w:r>
    </w:p>
    <w:p w14:paraId="1A2D336D" w14:textId="77777777" w:rsidR="534CC923" w:rsidRPr="008B07C5" w:rsidRDefault="5A4CDC64" w:rsidP="00B91994">
      <w:pPr>
        <w:pStyle w:val="Sraopastraipa"/>
        <w:numPr>
          <w:ilvl w:val="0"/>
          <w:numId w:val="5"/>
        </w:numPr>
        <w:tabs>
          <w:tab w:val="left" w:pos="9072"/>
        </w:tabs>
        <w:spacing w:after="0" w:line="240" w:lineRule="auto"/>
        <w:jc w:val="both"/>
        <w:rPr>
          <w:rFonts w:ascii="Times New Roman" w:eastAsia="Times New Roman" w:hAnsi="Times New Roman" w:cs="Times New Roman"/>
          <w:b/>
          <w:bCs/>
          <w:color w:val="00B0F0"/>
          <w:sz w:val="24"/>
          <w:szCs w:val="24"/>
        </w:rPr>
      </w:pPr>
      <w:r w:rsidRPr="008B07C5">
        <w:rPr>
          <w:rFonts w:ascii="Times New Roman" w:eastAsia="Times New Roman" w:hAnsi="Times New Roman" w:cs="Times New Roman"/>
          <w:b/>
          <w:bCs/>
          <w:color w:val="00B0F0"/>
          <w:sz w:val="24"/>
          <w:szCs w:val="24"/>
        </w:rPr>
        <w:t>Pamatuojamas.</w:t>
      </w:r>
    </w:p>
    <w:p w14:paraId="7E2B4671" w14:textId="16DD9363" w:rsidR="00584034" w:rsidRDefault="29312394" w:rsidP="00B91994">
      <w:pPr>
        <w:tabs>
          <w:tab w:val="left" w:pos="9072"/>
        </w:tabs>
        <w:spacing w:after="0" w:line="240" w:lineRule="auto"/>
        <w:jc w:val="both"/>
        <w:rPr>
          <w:rFonts w:ascii="Times New Roman" w:eastAsia="Times New Roman" w:hAnsi="Times New Roman" w:cs="Times New Roman"/>
          <w:i/>
          <w:iCs/>
          <w:sz w:val="24"/>
          <w:szCs w:val="24"/>
        </w:rPr>
      </w:pPr>
      <w:r w:rsidRPr="008B07C5">
        <w:rPr>
          <w:rFonts w:ascii="Times New Roman" w:eastAsia="Times New Roman" w:hAnsi="Times New Roman" w:cs="Times New Roman"/>
          <w:sz w:val="24"/>
          <w:szCs w:val="24"/>
        </w:rPr>
        <w:t>Procesą ir sprendimus būtina analizuoti ir vertinti, kiek jie buvo efektyvūs, tikslūs ir teisingi,</w:t>
      </w:r>
      <w:r w:rsidRPr="008B07C5">
        <w:rPr>
          <w:rFonts w:ascii="Times New Roman" w:eastAsia="Times New Roman" w:hAnsi="Times New Roman" w:cs="Times New Roman"/>
          <w:b/>
          <w:bCs/>
          <w:sz w:val="24"/>
          <w:szCs w:val="24"/>
        </w:rPr>
        <w:t xml:space="preserve"> </w:t>
      </w:r>
      <w:r w:rsidRPr="008B07C5">
        <w:rPr>
          <w:rFonts w:ascii="Times New Roman" w:eastAsia="Times New Roman" w:hAnsi="Times New Roman" w:cs="Times New Roman"/>
          <w:sz w:val="24"/>
          <w:szCs w:val="24"/>
        </w:rPr>
        <w:t>pasirenkant tinkamus rodiklius, duomenų rinkimo ir analizės būdus</w:t>
      </w:r>
      <w:r w:rsidR="008E2C8E" w:rsidRPr="008B07C5">
        <w:rPr>
          <w:rFonts w:ascii="Times New Roman" w:eastAsia="Times New Roman" w:hAnsi="Times New Roman" w:cs="Times New Roman"/>
          <w:sz w:val="24"/>
          <w:szCs w:val="24"/>
        </w:rPr>
        <w:t xml:space="preserve">. </w:t>
      </w:r>
      <w:r w:rsidR="008E2C8E" w:rsidRPr="008B07C5">
        <w:rPr>
          <w:rFonts w:ascii="Times New Roman" w:eastAsia="Times New Roman" w:hAnsi="Times New Roman" w:cs="Times New Roman"/>
          <w:i/>
          <w:iCs/>
          <w:sz w:val="24"/>
          <w:szCs w:val="24"/>
        </w:rPr>
        <w:t>S</w:t>
      </w:r>
      <w:r w:rsidRPr="008B07C5">
        <w:rPr>
          <w:rFonts w:ascii="Times New Roman" w:eastAsia="Times New Roman" w:hAnsi="Times New Roman" w:cs="Times New Roman"/>
          <w:i/>
          <w:iCs/>
          <w:sz w:val="24"/>
          <w:szCs w:val="24"/>
        </w:rPr>
        <w:t xml:space="preserve">prendimai dėl paieškos ir atrankos proceso organizavimo, jo kokybės ir efektyvumo tobulinimo </w:t>
      </w:r>
      <w:r w:rsidR="008E2C8E" w:rsidRPr="008B07C5">
        <w:rPr>
          <w:rFonts w:ascii="Times New Roman" w:eastAsia="Times New Roman" w:hAnsi="Times New Roman" w:cs="Times New Roman"/>
          <w:i/>
          <w:iCs/>
          <w:sz w:val="24"/>
          <w:szCs w:val="24"/>
        </w:rPr>
        <w:t>turi būti</w:t>
      </w:r>
      <w:r w:rsidRPr="008B07C5">
        <w:rPr>
          <w:rFonts w:ascii="Times New Roman" w:eastAsia="Times New Roman" w:hAnsi="Times New Roman" w:cs="Times New Roman"/>
          <w:i/>
          <w:iCs/>
          <w:sz w:val="24"/>
          <w:szCs w:val="24"/>
        </w:rPr>
        <w:t xml:space="preserve"> grindžiami patikimais duomenimis.</w:t>
      </w:r>
    </w:p>
    <w:p w14:paraId="08F38CC8" w14:textId="77777777" w:rsidR="0054689D" w:rsidRDefault="0054689D" w:rsidP="00B91994">
      <w:pPr>
        <w:tabs>
          <w:tab w:val="left" w:pos="9072"/>
        </w:tabs>
        <w:spacing w:after="0" w:line="240" w:lineRule="auto"/>
        <w:jc w:val="both"/>
        <w:rPr>
          <w:rFonts w:ascii="Times New Roman" w:eastAsia="Times New Roman" w:hAnsi="Times New Roman" w:cs="Times New Roman"/>
          <w:i/>
          <w:iCs/>
          <w:sz w:val="24"/>
          <w:szCs w:val="24"/>
        </w:rPr>
      </w:pPr>
    </w:p>
    <w:p w14:paraId="3590E79E" w14:textId="77777777" w:rsidR="0054689D" w:rsidRPr="00F879F8" w:rsidRDefault="0054689D" w:rsidP="00B91994">
      <w:pPr>
        <w:tabs>
          <w:tab w:val="left" w:pos="9072"/>
        </w:tabs>
        <w:spacing w:after="0" w:line="240" w:lineRule="auto"/>
        <w:jc w:val="both"/>
        <w:rPr>
          <w:rFonts w:ascii="Times New Roman" w:eastAsia="Times New Roman" w:hAnsi="Times New Roman" w:cs="Times New Roman"/>
          <w:i/>
          <w:iCs/>
          <w:sz w:val="24"/>
          <w:szCs w:val="24"/>
        </w:rPr>
      </w:pPr>
    </w:p>
    <w:p w14:paraId="3D54758D" w14:textId="595BDDBE" w:rsidR="683D3206" w:rsidRPr="0054689D" w:rsidRDefault="000C0387" w:rsidP="0054689D">
      <w:pPr>
        <w:pStyle w:val="Antrat2"/>
        <w:jc w:val="center"/>
      </w:pPr>
      <w:bookmarkStart w:id="5" w:name="_Toc155177265"/>
      <w:r w:rsidRPr="0054689D">
        <w:rPr>
          <w:rFonts w:ascii="Times New Roman" w:eastAsia="Times New Roman" w:hAnsi="Times New Roman" w:cs="Times New Roman"/>
          <w:b/>
          <w:bCs/>
          <w:color w:val="00B050"/>
        </w:rPr>
        <w:t xml:space="preserve">2.1. </w:t>
      </w:r>
      <w:r w:rsidR="00D31152" w:rsidRPr="0054689D">
        <w:rPr>
          <w:rFonts w:ascii="Times New Roman" w:eastAsia="Times New Roman" w:hAnsi="Times New Roman" w:cs="Times New Roman"/>
          <w:b/>
          <w:bCs/>
          <w:color w:val="00B050"/>
        </w:rPr>
        <w:t>PAREIGYBIŲ APRAŠYMO RENGIMAS</w:t>
      </w:r>
      <w:bookmarkEnd w:id="5"/>
      <w:r w:rsidR="00D31152" w:rsidRPr="0054689D">
        <w:rPr>
          <w:rFonts w:ascii="Times New Roman" w:eastAsia="Times New Roman" w:hAnsi="Times New Roman" w:cs="Times New Roman"/>
          <w:b/>
          <w:bCs/>
          <w:color w:val="00B050"/>
        </w:rPr>
        <w:t xml:space="preserve"> </w:t>
      </w:r>
      <w:r w:rsidR="00AE2640" w:rsidRPr="0054689D">
        <w:rPr>
          <w:rFonts w:ascii="Times New Roman" w:eastAsia="Times New Roman" w:hAnsi="Times New Roman" w:cs="Times New Roman"/>
          <w:b/>
          <w:bCs/>
          <w:color w:val="00B050"/>
        </w:rPr>
        <w:t>IR KONKURSO PASKELBIMAS</w:t>
      </w:r>
    </w:p>
    <w:p w14:paraId="4CD07534" w14:textId="22F44F40" w:rsidR="683D3206" w:rsidRDefault="683D3206" w:rsidP="00B91994">
      <w:pPr>
        <w:spacing w:after="0" w:line="240" w:lineRule="auto"/>
        <w:jc w:val="center"/>
        <w:rPr>
          <w:strike/>
        </w:rPr>
      </w:pPr>
    </w:p>
    <w:p w14:paraId="7908FFF2" w14:textId="77777777" w:rsidR="0054689D" w:rsidRPr="008A6397" w:rsidRDefault="0054689D" w:rsidP="00B91994">
      <w:pPr>
        <w:spacing w:after="0" w:line="240" w:lineRule="auto"/>
        <w:jc w:val="center"/>
        <w:rPr>
          <w:strike/>
        </w:rPr>
      </w:pPr>
    </w:p>
    <w:p w14:paraId="64A8ED5C" w14:textId="713A11DB" w:rsidR="003C0162" w:rsidRDefault="00146EDB" w:rsidP="00B91994">
      <w:pPr>
        <w:pStyle w:val="paragraph"/>
        <w:spacing w:before="0" w:beforeAutospacing="0" w:after="0" w:afterAutospacing="0"/>
        <w:jc w:val="both"/>
        <w:textAlignment w:val="baseline"/>
        <w:rPr>
          <w:rStyle w:val="eop"/>
          <w:color w:val="000000"/>
        </w:rPr>
      </w:pPr>
      <w:r w:rsidRPr="00AC41FE">
        <w:rPr>
          <w:rStyle w:val="normaltextrun"/>
          <w:color w:val="000000"/>
          <w:lang w:val="lt-LT"/>
        </w:rPr>
        <w:t>Pareigybės aprašymo pagrindinis tikslas - užfiksuoti konkrečiai pareigybei priskirtas darbo funkcijas ir žinias, gebėjimus bei kompetencijas, reikalingus darbo atlikimui.</w:t>
      </w:r>
      <w:r w:rsidRPr="00AC41FE">
        <w:rPr>
          <w:rStyle w:val="eop"/>
          <w:color w:val="000000"/>
        </w:rPr>
        <w:t> </w:t>
      </w:r>
    </w:p>
    <w:p w14:paraId="6B35C460" w14:textId="77777777" w:rsidR="0045787E" w:rsidRDefault="0045787E" w:rsidP="001706D6">
      <w:pPr>
        <w:pStyle w:val="paragraph"/>
        <w:spacing w:before="0" w:beforeAutospacing="0" w:after="0" w:afterAutospacing="0"/>
        <w:ind w:right="562"/>
        <w:jc w:val="both"/>
        <w:textAlignment w:val="baseline"/>
        <w:rPr>
          <w:rStyle w:val="eop"/>
          <w:color w:val="000000"/>
        </w:rPr>
      </w:pPr>
    </w:p>
    <w:p w14:paraId="052049A9" w14:textId="77777777" w:rsidR="00C327B4" w:rsidRDefault="00C327B4" w:rsidP="001706D6">
      <w:pPr>
        <w:pStyle w:val="paragraph"/>
        <w:spacing w:before="0" w:beforeAutospacing="0" w:after="0" w:afterAutospacing="0"/>
        <w:ind w:right="562"/>
        <w:jc w:val="both"/>
        <w:textAlignment w:val="baseline"/>
        <w:rPr>
          <w:rStyle w:val="eop"/>
          <w:color w:val="000000"/>
        </w:rPr>
      </w:pPr>
    </w:p>
    <w:p w14:paraId="7103D177" w14:textId="77777777" w:rsidR="00C327B4" w:rsidRDefault="00C327B4" w:rsidP="001706D6">
      <w:pPr>
        <w:pStyle w:val="paragraph"/>
        <w:spacing w:before="0" w:beforeAutospacing="0" w:after="0" w:afterAutospacing="0"/>
        <w:ind w:right="562"/>
        <w:jc w:val="both"/>
        <w:textAlignment w:val="baseline"/>
        <w:rPr>
          <w:rStyle w:val="eop"/>
          <w:color w:val="000000"/>
        </w:rPr>
      </w:pPr>
    </w:p>
    <w:p w14:paraId="025DEEFA" w14:textId="77777777" w:rsidR="00C327B4" w:rsidRDefault="00C327B4" w:rsidP="001706D6">
      <w:pPr>
        <w:pStyle w:val="paragraph"/>
        <w:spacing w:before="0" w:beforeAutospacing="0" w:after="0" w:afterAutospacing="0"/>
        <w:ind w:right="562"/>
        <w:jc w:val="both"/>
        <w:textAlignment w:val="baseline"/>
        <w:rPr>
          <w:rStyle w:val="eop"/>
          <w:color w:val="000000"/>
        </w:rPr>
      </w:pPr>
    </w:p>
    <w:p w14:paraId="3733DC11" w14:textId="77777777" w:rsidR="00C327B4" w:rsidRDefault="00C327B4" w:rsidP="001706D6">
      <w:pPr>
        <w:pStyle w:val="paragraph"/>
        <w:spacing w:before="0" w:beforeAutospacing="0" w:after="0" w:afterAutospacing="0"/>
        <w:ind w:right="562"/>
        <w:jc w:val="both"/>
        <w:textAlignment w:val="baseline"/>
        <w:rPr>
          <w:rStyle w:val="eop"/>
          <w:color w:val="000000"/>
        </w:rPr>
      </w:pPr>
    </w:p>
    <w:p w14:paraId="7BDC4CEB" w14:textId="77777777" w:rsidR="00C327B4" w:rsidRDefault="00C327B4" w:rsidP="001706D6">
      <w:pPr>
        <w:pStyle w:val="paragraph"/>
        <w:spacing w:before="0" w:beforeAutospacing="0" w:after="0" w:afterAutospacing="0"/>
        <w:ind w:right="562"/>
        <w:jc w:val="both"/>
        <w:textAlignment w:val="baseline"/>
        <w:rPr>
          <w:rStyle w:val="eop"/>
          <w:color w:val="000000"/>
        </w:rPr>
      </w:pPr>
    </w:p>
    <w:p w14:paraId="3A7A5072" w14:textId="77777777" w:rsidR="00C327B4" w:rsidRDefault="00C327B4" w:rsidP="001706D6">
      <w:pPr>
        <w:pStyle w:val="paragraph"/>
        <w:spacing w:before="0" w:beforeAutospacing="0" w:after="0" w:afterAutospacing="0"/>
        <w:ind w:right="562"/>
        <w:jc w:val="both"/>
        <w:textAlignment w:val="baseline"/>
        <w:rPr>
          <w:rStyle w:val="eop"/>
          <w:color w:val="000000"/>
        </w:rPr>
      </w:pPr>
    </w:p>
    <w:p w14:paraId="4BD725D0" w14:textId="77777777" w:rsidR="00C327B4" w:rsidRDefault="00C327B4" w:rsidP="001706D6">
      <w:pPr>
        <w:pStyle w:val="paragraph"/>
        <w:spacing w:before="0" w:beforeAutospacing="0" w:after="0" w:afterAutospacing="0"/>
        <w:ind w:right="562"/>
        <w:jc w:val="both"/>
        <w:textAlignment w:val="baseline"/>
        <w:rPr>
          <w:rStyle w:val="eop"/>
          <w:color w:val="000000"/>
        </w:rPr>
      </w:pPr>
    </w:p>
    <w:p w14:paraId="0148BCB8" w14:textId="77777777" w:rsidR="00C327B4" w:rsidRDefault="00C327B4" w:rsidP="001706D6">
      <w:pPr>
        <w:pStyle w:val="paragraph"/>
        <w:spacing w:before="0" w:beforeAutospacing="0" w:after="0" w:afterAutospacing="0"/>
        <w:ind w:right="562"/>
        <w:jc w:val="both"/>
        <w:textAlignment w:val="baseline"/>
        <w:rPr>
          <w:rStyle w:val="eop"/>
          <w:color w:val="000000"/>
        </w:rPr>
      </w:pPr>
    </w:p>
    <w:p w14:paraId="6DA9D294" w14:textId="77777777" w:rsidR="00C327B4" w:rsidRDefault="00C327B4" w:rsidP="001706D6">
      <w:pPr>
        <w:pStyle w:val="paragraph"/>
        <w:spacing w:before="0" w:beforeAutospacing="0" w:after="0" w:afterAutospacing="0"/>
        <w:ind w:right="562"/>
        <w:jc w:val="both"/>
        <w:textAlignment w:val="baseline"/>
        <w:rPr>
          <w:rStyle w:val="eop"/>
          <w:color w:val="000000"/>
        </w:rPr>
      </w:pPr>
    </w:p>
    <w:p w14:paraId="55BFB105" w14:textId="77777777" w:rsidR="00C327B4" w:rsidRDefault="00C327B4" w:rsidP="001706D6">
      <w:pPr>
        <w:pStyle w:val="paragraph"/>
        <w:spacing w:before="0" w:beforeAutospacing="0" w:after="0" w:afterAutospacing="0"/>
        <w:ind w:right="562"/>
        <w:jc w:val="both"/>
        <w:textAlignment w:val="baseline"/>
        <w:rPr>
          <w:rStyle w:val="eop"/>
          <w:color w:val="000000"/>
        </w:rPr>
      </w:pPr>
    </w:p>
    <w:p w14:paraId="5ACDBA48" w14:textId="77777777" w:rsidR="00C327B4" w:rsidRDefault="00C327B4" w:rsidP="001706D6">
      <w:pPr>
        <w:pStyle w:val="paragraph"/>
        <w:spacing w:before="0" w:beforeAutospacing="0" w:after="0" w:afterAutospacing="0"/>
        <w:ind w:right="562"/>
        <w:jc w:val="both"/>
        <w:textAlignment w:val="baseline"/>
        <w:rPr>
          <w:rStyle w:val="eop"/>
          <w:color w:val="000000"/>
        </w:rPr>
      </w:pPr>
    </w:p>
    <w:p w14:paraId="6A5E1797" w14:textId="77777777" w:rsidR="00C327B4" w:rsidRDefault="00C327B4" w:rsidP="001706D6">
      <w:pPr>
        <w:pStyle w:val="paragraph"/>
        <w:spacing w:before="0" w:beforeAutospacing="0" w:after="0" w:afterAutospacing="0"/>
        <w:ind w:right="562"/>
        <w:jc w:val="both"/>
        <w:textAlignment w:val="baseline"/>
        <w:rPr>
          <w:rStyle w:val="eop"/>
          <w:color w:val="000000"/>
        </w:rPr>
      </w:pPr>
    </w:p>
    <w:p w14:paraId="6AF10442" w14:textId="77777777" w:rsidR="00C327B4" w:rsidRDefault="00C327B4" w:rsidP="001706D6">
      <w:pPr>
        <w:pStyle w:val="paragraph"/>
        <w:spacing w:before="0" w:beforeAutospacing="0" w:after="0" w:afterAutospacing="0"/>
        <w:ind w:right="562"/>
        <w:jc w:val="both"/>
        <w:textAlignment w:val="baseline"/>
        <w:rPr>
          <w:rStyle w:val="eop"/>
          <w:color w:val="000000"/>
        </w:rPr>
      </w:pPr>
    </w:p>
    <w:p w14:paraId="1C95E065" w14:textId="08BB7DE8" w:rsidR="001706D6" w:rsidRPr="0045787E" w:rsidRDefault="0045787E" w:rsidP="0045787E">
      <w:pPr>
        <w:tabs>
          <w:tab w:val="left" w:pos="9072"/>
        </w:tabs>
        <w:spacing w:after="0" w:line="240" w:lineRule="auto"/>
        <w:ind w:right="566"/>
        <w:jc w:val="center"/>
        <w:rPr>
          <w:rFonts w:ascii="Times New Roman" w:hAnsi="Times New Roman" w:cs="Times New Roman"/>
          <w:b/>
          <w:bCs/>
          <w:sz w:val="24"/>
          <w:szCs w:val="24"/>
        </w:rPr>
      </w:pPr>
      <w:r w:rsidRPr="055F5998">
        <w:rPr>
          <w:rFonts w:ascii="Times New Roman" w:hAnsi="Times New Roman" w:cs="Times New Roman"/>
          <w:b/>
          <w:bCs/>
          <w:sz w:val="24"/>
          <w:szCs w:val="24"/>
        </w:rPr>
        <w:lastRenderedPageBreak/>
        <w:t>2 pav. Pareigybių aprašymo rengimas ir paskelbimas</w:t>
      </w:r>
    </w:p>
    <w:p w14:paraId="63D2962E" w14:textId="45BA8644" w:rsidR="00E87A7D" w:rsidRPr="008452D5" w:rsidRDefault="00E87A7D" w:rsidP="008452D5">
      <w:pPr>
        <w:tabs>
          <w:tab w:val="left" w:pos="9072"/>
        </w:tabs>
        <w:spacing w:after="0" w:line="240" w:lineRule="auto"/>
        <w:ind w:right="566"/>
        <w:jc w:val="center"/>
        <w:rPr>
          <w:rFonts w:ascii="Times New Roman" w:hAnsi="Times New Roman" w:cs="Times New Roman"/>
          <w:b/>
          <w:bCs/>
          <w:sz w:val="24"/>
          <w:szCs w:val="24"/>
        </w:rPr>
      </w:pPr>
      <w:r>
        <w:rPr>
          <w:noProof/>
          <w:lang w:val="en-US"/>
        </w:rPr>
        <w:drawing>
          <wp:inline distT="0" distB="0" distL="0" distR="0" wp14:anchorId="23D18C7B" wp14:editId="04ECEEDF">
            <wp:extent cx="5731934" cy="7704667"/>
            <wp:effectExtent l="19050" t="0" r="40640" b="0"/>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093E9EB" w14:textId="5793CF6E" w:rsidR="00F66554" w:rsidRDefault="0045787E" w:rsidP="00B91994">
      <w:pPr>
        <w:pStyle w:val="paragraph"/>
        <w:spacing w:before="0" w:beforeAutospacing="0" w:after="0" w:afterAutospacing="0"/>
        <w:jc w:val="both"/>
        <w:textAlignment w:val="baseline"/>
        <w:rPr>
          <w:color w:val="000000" w:themeColor="text1"/>
        </w:rPr>
      </w:pPr>
      <w:r>
        <w:rPr>
          <w:rStyle w:val="normaltextrun"/>
          <w:color w:val="000000"/>
          <w:lang w:val="lt-LT"/>
        </w:rPr>
        <w:t>P</w:t>
      </w:r>
      <w:r w:rsidR="00747DAE">
        <w:rPr>
          <w:rStyle w:val="normaltextrun"/>
          <w:color w:val="000000"/>
          <w:lang w:val="lt-LT"/>
        </w:rPr>
        <w:t>areigybės aprašym</w:t>
      </w:r>
      <w:r>
        <w:rPr>
          <w:rStyle w:val="normaltextrun"/>
          <w:color w:val="000000"/>
          <w:lang w:val="lt-LT"/>
        </w:rPr>
        <w:t>as parengiamas</w:t>
      </w:r>
      <w:r w:rsidR="00747DAE">
        <w:rPr>
          <w:rStyle w:val="normaltextrun"/>
          <w:color w:val="000000"/>
          <w:lang w:val="lt-LT"/>
        </w:rPr>
        <w:t> tinkamai nustatant pagrindines funkcijas ir  kompetencijų (žinių, gebėjimų, įgūdžių ir vertybių visumos), reikalingų funkcijoms atlikti, reikalavimus.</w:t>
      </w:r>
      <w:r w:rsidR="00747DAE">
        <w:rPr>
          <w:rStyle w:val="normaltextrun"/>
          <w:lang w:val="lt-LT"/>
        </w:rPr>
        <w:t> </w:t>
      </w:r>
      <w:r w:rsidR="00747DAE">
        <w:rPr>
          <w:rStyle w:val="eop"/>
        </w:rPr>
        <w:t> </w:t>
      </w:r>
    </w:p>
    <w:p w14:paraId="7B616839" w14:textId="15819DA3" w:rsidR="683D3206" w:rsidRPr="008B07C5" w:rsidRDefault="4DCCB383" w:rsidP="00B91994">
      <w:pPr>
        <w:pStyle w:val="paragraph"/>
        <w:spacing w:before="0" w:beforeAutospacing="0" w:after="0" w:afterAutospacing="0"/>
        <w:jc w:val="both"/>
        <w:textAlignment w:val="baseline"/>
      </w:pPr>
      <w:r w:rsidRPr="008B07C5">
        <w:rPr>
          <w:color w:val="000000" w:themeColor="text1"/>
        </w:rPr>
        <w:t xml:space="preserve"> </w:t>
      </w:r>
    </w:p>
    <w:p w14:paraId="03DB2393" w14:textId="77777777" w:rsidR="0054689D" w:rsidRDefault="0054689D" w:rsidP="00B91994">
      <w:pPr>
        <w:tabs>
          <w:tab w:val="left" w:pos="9072"/>
        </w:tabs>
        <w:spacing w:after="0" w:line="240" w:lineRule="auto"/>
        <w:jc w:val="both"/>
        <w:rPr>
          <w:rFonts w:ascii="Times New Roman" w:eastAsia="Times New Roman" w:hAnsi="Times New Roman" w:cs="Times New Roman"/>
          <w:b/>
          <w:bCs/>
          <w:color w:val="00B0F0"/>
          <w:sz w:val="24"/>
          <w:szCs w:val="24"/>
        </w:rPr>
      </w:pPr>
    </w:p>
    <w:p w14:paraId="0D3EE00A" w14:textId="77777777" w:rsidR="0054689D" w:rsidRDefault="0054689D" w:rsidP="00B91994">
      <w:pPr>
        <w:tabs>
          <w:tab w:val="left" w:pos="9072"/>
        </w:tabs>
        <w:spacing w:after="0" w:line="240" w:lineRule="auto"/>
        <w:jc w:val="both"/>
        <w:rPr>
          <w:rFonts w:ascii="Times New Roman" w:eastAsia="Times New Roman" w:hAnsi="Times New Roman" w:cs="Times New Roman"/>
          <w:b/>
          <w:bCs/>
          <w:color w:val="00B0F0"/>
          <w:sz w:val="24"/>
          <w:szCs w:val="24"/>
        </w:rPr>
      </w:pPr>
    </w:p>
    <w:p w14:paraId="7EDC7012" w14:textId="77777777" w:rsidR="0054689D" w:rsidRDefault="0054689D" w:rsidP="00B91994">
      <w:pPr>
        <w:tabs>
          <w:tab w:val="left" w:pos="9072"/>
        </w:tabs>
        <w:spacing w:after="0" w:line="240" w:lineRule="auto"/>
        <w:jc w:val="both"/>
        <w:rPr>
          <w:rFonts w:ascii="Times New Roman" w:eastAsia="Times New Roman" w:hAnsi="Times New Roman" w:cs="Times New Roman"/>
          <w:b/>
          <w:bCs/>
          <w:color w:val="00B0F0"/>
          <w:sz w:val="24"/>
          <w:szCs w:val="24"/>
        </w:rPr>
      </w:pPr>
    </w:p>
    <w:p w14:paraId="62E83E74" w14:textId="4025A29E" w:rsidR="683D3206" w:rsidRPr="008B07C5" w:rsidRDefault="00806A9D" w:rsidP="00B91994">
      <w:pPr>
        <w:tabs>
          <w:tab w:val="left" w:pos="9072"/>
        </w:tabs>
        <w:spacing w:after="0" w:line="240" w:lineRule="auto"/>
        <w:jc w:val="both"/>
        <w:rPr>
          <w:rFonts w:ascii="Times New Roman" w:eastAsia="Times New Roman" w:hAnsi="Times New Roman" w:cs="Times New Roman"/>
          <w:b/>
          <w:bCs/>
          <w:color w:val="00B0F0"/>
          <w:sz w:val="24"/>
          <w:szCs w:val="24"/>
        </w:rPr>
      </w:pPr>
      <w:r>
        <w:rPr>
          <w:rFonts w:ascii="Times New Roman" w:eastAsia="Times New Roman" w:hAnsi="Times New Roman" w:cs="Times New Roman"/>
          <w:b/>
          <w:bCs/>
          <w:color w:val="00B0F0"/>
          <w:sz w:val="24"/>
          <w:szCs w:val="24"/>
        </w:rPr>
        <w:t>P</w:t>
      </w:r>
      <w:r w:rsidR="4DCCB383" w:rsidRPr="008B07C5">
        <w:rPr>
          <w:rFonts w:ascii="Times New Roman" w:eastAsia="Times New Roman" w:hAnsi="Times New Roman" w:cs="Times New Roman"/>
          <w:b/>
          <w:bCs/>
          <w:color w:val="00B0F0"/>
          <w:sz w:val="24"/>
          <w:szCs w:val="24"/>
        </w:rPr>
        <w:t>areigybės aprašym</w:t>
      </w:r>
      <w:r>
        <w:rPr>
          <w:rFonts w:ascii="Times New Roman" w:eastAsia="Times New Roman" w:hAnsi="Times New Roman" w:cs="Times New Roman"/>
          <w:b/>
          <w:bCs/>
          <w:color w:val="00B0F0"/>
          <w:sz w:val="24"/>
          <w:szCs w:val="24"/>
        </w:rPr>
        <w:t>o rengimo</w:t>
      </w:r>
      <w:r w:rsidRPr="00806A9D">
        <w:rPr>
          <w:rFonts w:ascii="Times New Roman" w:eastAsia="Times New Roman" w:hAnsi="Times New Roman" w:cs="Times New Roman"/>
          <w:b/>
          <w:bCs/>
          <w:color w:val="00B0F0"/>
          <w:sz w:val="24"/>
          <w:szCs w:val="24"/>
        </w:rPr>
        <w:t xml:space="preserve"> </w:t>
      </w:r>
      <w:r>
        <w:rPr>
          <w:rFonts w:ascii="Times New Roman" w:eastAsia="Times New Roman" w:hAnsi="Times New Roman" w:cs="Times New Roman"/>
          <w:b/>
          <w:bCs/>
          <w:color w:val="00B0F0"/>
          <w:sz w:val="24"/>
          <w:szCs w:val="24"/>
        </w:rPr>
        <w:t>b</w:t>
      </w:r>
      <w:r w:rsidRPr="008B07C5">
        <w:rPr>
          <w:rFonts w:ascii="Times New Roman" w:eastAsia="Times New Roman" w:hAnsi="Times New Roman" w:cs="Times New Roman"/>
          <w:b/>
          <w:bCs/>
          <w:color w:val="00B0F0"/>
          <w:sz w:val="24"/>
          <w:szCs w:val="24"/>
        </w:rPr>
        <w:t>endrieji principai</w:t>
      </w:r>
    </w:p>
    <w:p w14:paraId="7648FB56" w14:textId="5DB3D921" w:rsidR="000460D3" w:rsidRPr="000460D3" w:rsidRDefault="4DCCB383" w:rsidP="00B91994">
      <w:pPr>
        <w:pStyle w:val="Sraopastraipa"/>
        <w:numPr>
          <w:ilvl w:val="0"/>
          <w:numId w:val="8"/>
        </w:numPr>
        <w:tabs>
          <w:tab w:val="left" w:pos="9072"/>
        </w:tabs>
        <w:spacing w:after="0" w:line="240" w:lineRule="auto"/>
        <w:jc w:val="both"/>
        <w:rPr>
          <w:rFonts w:ascii="Times New Roman" w:eastAsia="Times New Roman" w:hAnsi="Times New Roman" w:cs="Times New Roman"/>
          <w:color w:val="000000" w:themeColor="text1"/>
          <w:sz w:val="24"/>
          <w:szCs w:val="24"/>
        </w:rPr>
      </w:pPr>
      <w:r w:rsidRPr="000460D3">
        <w:rPr>
          <w:rFonts w:ascii="Times New Roman" w:eastAsia="Times New Roman" w:hAnsi="Times New Roman" w:cs="Times New Roman"/>
          <w:color w:val="000000" w:themeColor="text1"/>
          <w:sz w:val="24"/>
          <w:szCs w:val="24"/>
        </w:rPr>
        <w:t xml:space="preserve">Pareigybės aprašymo struktūra ir </w:t>
      </w:r>
      <w:r w:rsidR="2C328204" w:rsidRPr="000460D3">
        <w:rPr>
          <w:rFonts w:ascii="Times New Roman" w:eastAsia="Times New Roman" w:hAnsi="Times New Roman" w:cs="Times New Roman"/>
          <w:color w:val="000000" w:themeColor="text1"/>
          <w:sz w:val="24"/>
          <w:szCs w:val="24"/>
        </w:rPr>
        <w:t>turinys</w:t>
      </w:r>
      <w:r w:rsidRPr="000460D3">
        <w:rPr>
          <w:rFonts w:ascii="Times New Roman" w:eastAsia="Times New Roman" w:hAnsi="Times New Roman" w:cs="Times New Roman"/>
          <w:color w:val="000000" w:themeColor="text1"/>
          <w:sz w:val="24"/>
          <w:szCs w:val="24"/>
        </w:rPr>
        <w:t xml:space="preserve"> atitinka</w:t>
      </w:r>
      <w:r w:rsidR="000460D3" w:rsidRPr="009F440B">
        <w:rPr>
          <w:rFonts w:ascii="Times New Roman" w:hAnsi="Times New Roman" w:cs="Times New Roman"/>
          <w:sz w:val="24"/>
          <w:szCs w:val="24"/>
        </w:rPr>
        <w:t xml:space="preserve"> Valstybės tarnybos įstatymo, Lietuvos Respublikos viešojo administravimo įstatymo ir</w:t>
      </w:r>
      <w:r w:rsidR="000460D3">
        <w:rPr>
          <w:rFonts w:ascii="Times New Roman" w:hAnsi="Times New Roman" w:cs="Times New Roman"/>
          <w:sz w:val="24"/>
          <w:szCs w:val="24"/>
        </w:rPr>
        <w:t xml:space="preserve"> </w:t>
      </w:r>
      <w:r w:rsidR="000460D3" w:rsidRPr="009F440B">
        <w:rPr>
          <w:rFonts w:ascii="Times New Roman" w:hAnsi="Times New Roman" w:cs="Times New Roman"/>
          <w:sz w:val="24"/>
          <w:szCs w:val="24"/>
        </w:rPr>
        <w:t xml:space="preserve"> </w:t>
      </w:r>
      <w:hyperlink r:id="rId23" w:history="1">
        <w:r w:rsidR="000460D3" w:rsidRPr="005916B2">
          <w:rPr>
            <w:rStyle w:val="Hipersaitas"/>
            <w:rFonts w:ascii="Times New Roman" w:hAnsi="Times New Roman" w:cs="Times New Roman"/>
            <w:sz w:val="24"/>
            <w:szCs w:val="24"/>
          </w:rPr>
          <w:t>Valstybės tarnautojų pareigybių aprašymo ir vertinimo metodikos</w:t>
        </w:r>
      </w:hyperlink>
      <w:r w:rsidR="000460D3">
        <w:rPr>
          <w:rFonts w:ascii="Times New Roman" w:hAnsi="Times New Roman" w:cs="Times New Roman"/>
          <w:sz w:val="24"/>
          <w:szCs w:val="24"/>
        </w:rPr>
        <w:t xml:space="preserve"> reikalavimams.</w:t>
      </w:r>
    </w:p>
    <w:p w14:paraId="53397E68" w14:textId="48D8E3FB" w:rsidR="683D3206" w:rsidRPr="000460D3" w:rsidRDefault="7D886FEF" w:rsidP="00B91994">
      <w:pPr>
        <w:pStyle w:val="Sraopastraipa"/>
        <w:numPr>
          <w:ilvl w:val="0"/>
          <w:numId w:val="8"/>
        </w:numPr>
        <w:tabs>
          <w:tab w:val="left" w:pos="9072"/>
        </w:tabs>
        <w:spacing w:after="0" w:line="240" w:lineRule="auto"/>
        <w:jc w:val="both"/>
        <w:rPr>
          <w:rFonts w:ascii="Times New Roman" w:eastAsia="Times New Roman" w:hAnsi="Times New Roman" w:cs="Times New Roman"/>
          <w:color w:val="000000" w:themeColor="text1"/>
          <w:sz w:val="24"/>
          <w:szCs w:val="24"/>
        </w:rPr>
      </w:pPr>
      <w:r w:rsidRPr="53739E24">
        <w:rPr>
          <w:rFonts w:ascii="Times New Roman" w:eastAsia="Times New Roman" w:hAnsi="Times New Roman" w:cs="Times New Roman"/>
          <w:color w:val="000000" w:themeColor="text1"/>
          <w:sz w:val="24"/>
          <w:szCs w:val="24"/>
        </w:rPr>
        <w:t xml:space="preserve">Rengiant pareigybės aprašymą </w:t>
      </w:r>
      <w:r w:rsidR="145AF5B9" w:rsidRPr="53739E24">
        <w:rPr>
          <w:rFonts w:ascii="Times New Roman" w:eastAsia="Times New Roman" w:hAnsi="Times New Roman" w:cs="Times New Roman"/>
          <w:color w:val="000000" w:themeColor="text1"/>
          <w:sz w:val="24"/>
          <w:szCs w:val="24"/>
        </w:rPr>
        <w:t xml:space="preserve">turi būti </w:t>
      </w:r>
      <w:r w:rsidRPr="53739E24">
        <w:rPr>
          <w:rFonts w:ascii="Times New Roman" w:eastAsia="Times New Roman" w:hAnsi="Times New Roman" w:cs="Times New Roman"/>
          <w:color w:val="000000" w:themeColor="text1"/>
          <w:sz w:val="24"/>
          <w:szCs w:val="24"/>
        </w:rPr>
        <w:t xml:space="preserve"> atsižvelg</w:t>
      </w:r>
      <w:r w:rsidR="036AD432" w:rsidRPr="53739E24">
        <w:rPr>
          <w:rFonts w:ascii="Times New Roman" w:eastAsia="Times New Roman" w:hAnsi="Times New Roman" w:cs="Times New Roman"/>
          <w:color w:val="000000" w:themeColor="text1"/>
          <w:sz w:val="24"/>
          <w:szCs w:val="24"/>
        </w:rPr>
        <w:t>iama</w:t>
      </w:r>
      <w:r w:rsidRPr="53739E24">
        <w:rPr>
          <w:rFonts w:ascii="Times New Roman" w:eastAsia="Times New Roman" w:hAnsi="Times New Roman" w:cs="Times New Roman"/>
          <w:color w:val="000000" w:themeColor="text1"/>
          <w:sz w:val="24"/>
          <w:szCs w:val="24"/>
        </w:rPr>
        <w:t xml:space="preserve"> į įstaigos ir (ar) įstaigos padalinio uždavinius bei funkcijas. </w:t>
      </w:r>
    </w:p>
    <w:p w14:paraId="5FB32E94" w14:textId="66A492F7" w:rsidR="683D3206" w:rsidRPr="008B07C5" w:rsidRDefault="4B2C8564" w:rsidP="00B91994">
      <w:pPr>
        <w:pStyle w:val="Sraopastraipa"/>
        <w:numPr>
          <w:ilvl w:val="0"/>
          <w:numId w:val="8"/>
        </w:numPr>
        <w:tabs>
          <w:tab w:val="left" w:pos="9072"/>
        </w:tabs>
        <w:spacing w:after="0" w:line="240" w:lineRule="auto"/>
        <w:jc w:val="both"/>
        <w:rPr>
          <w:rFonts w:ascii="Times New Roman" w:eastAsia="Times New Roman" w:hAnsi="Times New Roman" w:cs="Times New Roman"/>
          <w:color w:val="000000" w:themeColor="text1"/>
          <w:sz w:val="24"/>
          <w:szCs w:val="24"/>
        </w:rPr>
      </w:pPr>
      <w:r w:rsidRPr="53739E24">
        <w:rPr>
          <w:rFonts w:ascii="Times New Roman" w:eastAsia="Times New Roman" w:hAnsi="Times New Roman" w:cs="Times New Roman"/>
          <w:color w:val="000000" w:themeColor="text1"/>
          <w:sz w:val="24"/>
          <w:szCs w:val="24"/>
        </w:rPr>
        <w:t xml:space="preserve">Pareigybės aprašymo turinys </w:t>
      </w:r>
      <w:r w:rsidR="64EACB86" w:rsidRPr="53739E24">
        <w:rPr>
          <w:rFonts w:ascii="Times New Roman" w:eastAsia="Times New Roman" w:hAnsi="Times New Roman" w:cs="Times New Roman"/>
          <w:color w:val="000000" w:themeColor="text1"/>
          <w:sz w:val="24"/>
          <w:szCs w:val="24"/>
        </w:rPr>
        <w:t xml:space="preserve">turi būti </w:t>
      </w:r>
      <w:r w:rsidRPr="53739E24">
        <w:rPr>
          <w:rFonts w:ascii="Times New Roman" w:eastAsia="Times New Roman" w:hAnsi="Times New Roman" w:cs="Times New Roman"/>
          <w:color w:val="000000" w:themeColor="text1"/>
          <w:sz w:val="24"/>
          <w:szCs w:val="24"/>
        </w:rPr>
        <w:t xml:space="preserve"> aiškus ir suprantamas ne tik įstaigos</w:t>
      </w:r>
      <w:r w:rsidR="2DB9AFC5" w:rsidRPr="53739E24">
        <w:rPr>
          <w:rFonts w:ascii="Times New Roman" w:eastAsia="Times New Roman" w:hAnsi="Times New Roman" w:cs="Times New Roman"/>
          <w:color w:val="000000" w:themeColor="text1"/>
          <w:sz w:val="24"/>
          <w:szCs w:val="24"/>
        </w:rPr>
        <w:t xml:space="preserve"> darbuotojams</w:t>
      </w:r>
      <w:r w:rsidRPr="53739E24">
        <w:rPr>
          <w:rFonts w:ascii="Times New Roman" w:eastAsia="Times New Roman" w:hAnsi="Times New Roman" w:cs="Times New Roman"/>
          <w:color w:val="000000" w:themeColor="text1"/>
          <w:sz w:val="24"/>
          <w:szCs w:val="24"/>
        </w:rPr>
        <w:t>, bet ir pretendentams, kad pastarieji galėtų realistiškai suprasti darbo pobūdį ir įsivertinti, ar turi nustatytoms funkcijoms atlikti reikalingų kompetencijų.</w:t>
      </w:r>
    </w:p>
    <w:p w14:paraId="3E7775FF" w14:textId="0968F564" w:rsidR="002C4637" w:rsidRDefault="4B2C8564" w:rsidP="00B91994">
      <w:pPr>
        <w:pStyle w:val="Sraopastraipa"/>
        <w:numPr>
          <w:ilvl w:val="0"/>
          <w:numId w:val="8"/>
        </w:numPr>
        <w:tabs>
          <w:tab w:val="left" w:pos="9072"/>
        </w:tabs>
        <w:spacing w:after="0" w:line="240" w:lineRule="auto"/>
        <w:jc w:val="both"/>
        <w:rPr>
          <w:rFonts w:ascii="Times New Roman" w:eastAsia="Times New Roman" w:hAnsi="Times New Roman" w:cs="Times New Roman"/>
          <w:color w:val="000000" w:themeColor="text1"/>
          <w:sz w:val="24"/>
          <w:szCs w:val="24"/>
        </w:rPr>
      </w:pPr>
      <w:r w:rsidRPr="53739E24">
        <w:rPr>
          <w:rFonts w:ascii="Times New Roman" w:eastAsia="Times New Roman" w:hAnsi="Times New Roman" w:cs="Times New Roman"/>
          <w:color w:val="000000" w:themeColor="text1"/>
          <w:sz w:val="24"/>
          <w:szCs w:val="24"/>
        </w:rPr>
        <w:t xml:space="preserve">Pareigybės aprašyme nurodomi reikalavimai </w:t>
      </w:r>
      <w:r w:rsidR="1999D222" w:rsidRPr="53739E24">
        <w:rPr>
          <w:rFonts w:ascii="Times New Roman" w:eastAsia="Times New Roman" w:hAnsi="Times New Roman" w:cs="Times New Roman"/>
          <w:color w:val="000000" w:themeColor="text1"/>
          <w:sz w:val="24"/>
          <w:szCs w:val="24"/>
        </w:rPr>
        <w:t xml:space="preserve">turi būti </w:t>
      </w:r>
      <w:r w:rsidRPr="53739E24">
        <w:rPr>
          <w:rFonts w:ascii="Times New Roman" w:eastAsia="Times New Roman" w:hAnsi="Times New Roman" w:cs="Times New Roman"/>
          <w:color w:val="000000" w:themeColor="text1"/>
          <w:sz w:val="24"/>
          <w:szCs w:val="24"/>
        </w:rPr>
        <w:t xml:space="preserve"> pagrįsti, </w:t>
      </w:r>
      <w:r w:rsidR="42098530" w:rsidRPr="53739E24">
        <w:rPr>
          <w:rFonts w:ascii="Times New Roman" w:eastAsia="Times New Roman" w:hAnsi="Times New Roman" w:cs="Times New Roman"/>
          <w:color w:val="000000" w:themeColor="text1"/>
          <w:sz w:val="24"/>
          <w:szCs w:val="24"/>
        </w:rPr>
        <w:t xml:space="preserve">turi </w:t>
      </w:r>
      <w:r w:rsidRPr="53739E24">
        <w:rPr>
          <w:rFonts w:ascii="Times New Roman" w:eastAsia="Times New Roman" w:hAnsi="Times New Roman" w:cs="Times New Roman"/>
          <w:color w:val="000000" w:themeColor="text1"/>
          <w:sz w:val="24"/>
          <w:szCs w:val="24"/>
        </w:rPr>
        <w:t>nekel</w:t>
      </w:r>
      <w:r w:rsidR="36EC1CED" w:rsidRPr="53739E24">
        <w:rPr>
          <w:rFonts w:ascii="Times New Roman" w:eastAsia="Times New Roman" w:hAnsi="Times New Roman" w:cs="Times New Roman"/>
          <w:color w:val="000000" w:themeColor="text1"/>
          <w:sz w:val="24"/>
          <w:szCs w:val="24"/>
        </w:rPr>
        <w:t>ti</w:t>
      </w:r>
      <w:r w:rsidRPr="53739E24">
        <w:rPr>
          <w:rFonts w:ascii="Times New Roman" w:eastAsia="Times New Roman" w:hAnsi="Times New Roman" w:cs="Times New Roman"/>
          <w:color w:val="000000" w:themeColor="text1"/>
          <w:sz w:val="24"/>
          <w:szCs w:val="24"/>
        </w:rPr>
        <w:t xml:space="preserve"> abejonių dėl konkurso skaidrumo ir dirbtinai neribo</w:t>
      </w:r>
      <w:r w:rsidR="46D392AB" w:rsidRPr="53739E24">
        <w:rPr>
          <w:rFonts w:ascii="Times New Roman" w:eastAsia="Times New Roman" w:hAnsi="Times New Roman" w:cs="Times New Roman"/>
          <w:color w:val="000000" w:themeColor="text1"/>
          <w:sz w:val="24"/>
          <w:szCs w:val="24"/>
        </w:rPr>
        <w:t>ti</w:t>
      </w:r>
      <w:r w:rsidRPr="53739E24">
        <w:rPr>
          <w:rFonts w:ascii="Times New Roman" w:eastAsia="Times New Roman" w:hAnsi="Times New Roman" w:cs="Times New Roman"/>
          <w:color w:val="000000" w:themeColor="text1"/>
          <w:sz w:val="24"/>
          <w:szCs w:val="24"/>
        </w:rPr>
        <w:t xml:space="preserve"> pretendentų į konkreči</w:t>
      </w:r>
      <w:r w:rsidR="75640983" w:rsidRPr="53739E24">
        <w:rPr>
          <w:rFonts w:ascii="Times New Roman" w:eastAsia="Times New Roman" w:hAnsi="Times New Roman" w:cs="Times New Roman"/>
          <w:color w:val="000000" w:themeColor="text1"/>
          <w:sz w:val="24"/>
          <w:szCs w:val="24"/>
        </w:rPr>
        <w:t>as</w:t>
      </w:r>
      <w:r w:rsidRPr="53739E24">
        <w:rPr>
          <w:rFonts w:ascii="Times New Roman" w:eastAsia="Times New Roman" w:hAnsi="Times New Roman" w:cs="Times New Roman"/>
          <w:color w:val="000000" w:themeColor="text1"/>
          <w:sz w:val="24"/>
          <w:szCs w:val="24"/>
        </w:rPr>
        <w:t xml:space="preserve"> valstybės tarnautojo p</w:t>
      </w:r>
      <w:r w:rsidR="59CB4674" w:rsidRPr="53739E24">
        <w:rPr>
          <w:rFonts w:ascii="Times New Roman" w:eastAsia="Times New Roman" w:hAnsi="Times New Roman" w:cs="Times New Roman"/>
          <w:color w:val="000000" w:themeColor="text1"/>
          <w:sz w:val="24"/>
          <w:szCs w:val="24"/>
        </w:rPr>
        <w:t>areigas</w:t>
      </w:r>
      <w:r w:rsidRPr="53739E24">
        <w:rPr>
          <w:rFonts w:ascii="Times New Roman" w:eastAsia="Times New Roman" w:hAnsi="Times New Roman" w:cs="Times New Roman"/>
          <w:color w:val="000000" w:themeColor="text1"/>
          <w:sz w:val="24"/>
          <w:szCs w:val="24"/>
        </w:rPr>
        <w:t xml:space="preserve"> skaičiaus.</w:t>
      </w:r>
    </w:p>
    <w:p w14:paraId="6AF64443" w14:textId="77777777" w:rsidR="00340A90" w:rsidRPr="00340A90" w:rsidRDefault="00340A90" w:rsidP="00B91994">
      <w:pPr>
        <w:pStyle w:val="Sraopastraipa"/>
        <w:tabs>
          <w:tab w:val="left" w:pos="9072"/>
        </w:tabs>
        <w:spacing w:after="0" w:line="240" w:lineRule="auto"/>
        <w:ind w:left="360"/>
        <w:jc w:val="both"/>
        <w:rPr>
          <w:rFonts w:ascii="Times New Roman" w:eastAsia="Times New Roman" w:hAnsi="Times New Roman" w:cs="Times New Roman"/>
          <w:color w:val="000000" w:themeColor="text1"/>
          <w:sz w:val="24"/>
          <w:szCs w:val="24"/>
        </w:rPr>
      </w:pPr>
    </w:p>
    <w:p w14:paraId="17A7D178" w14:textId="5FED247C" w:rsidR="00F41D17" w:rsidRDefault="57F24D04" w:rsidP="00B91994">
      <w:pPr>
        <w:tabs>
          <w:tab w:val="left" w:pos="9072"/>
        </w:tabs>
        <w:spacing w:after="0" w:line="240" w:lineRule="auto"/>
        <w:jc w:val="both"/>
        <w:rPr>
          <w:rFonts w:ascii="Times New Roman" w:hAnsi="Times New Roman" w:cs="Times New Roman"/>
          <w:sz w:val="24"/>
          <w:szCs w:val="24"/>
        </w:rPr>
      </w:pPr>
      <w:r w:rsidRPr="53739E24">
        <w:rPr>
          <w:rFonts w:ascii="Times New Roman" w:hAnsi="Times New Roman" w:cs="Times New Roman"/>
          <w:sz w:val="24"/>
          <w:szCs w:val="24"/>
        </w:rPr>
        <w:t>P</w:t>
      </w:r>
      <w:r w:rsidR="776C0D8C" w:rsidRPr="53739E24">
        <w:rPr>
          <w:rFonts w:ascii="Times New Roman" w:hAnsi="Times New Roman" w:cs="Times New Roman"/>
          <w:sz w:val="24"/>
          <w:szCs w:val="24"/>
        </w:rPr>
        <w:t>riėmus sprendimą organizuoti konkursą</w:t>
      </w:r>
      <w:r w:rsidR="2B3F4CC5" w:rsidRPr="53739E24">
        <w:rPr>
          <w:rFonts w:ascii="Times New Roman" w:hAnsi="Times New Roman" w:cs="Times New Roman"/>
          <w:sz w:val="24"/>
          <w:szCs w:val="24"/>
        </w:rPr>
        <w:t xml:space="preserve"> į įsteigtą naują </w:t>
      </w:r>
      <w:r w:rsidR="722927B0" w:rsidRPr="53739E24">
        <w:rPr>
          <w:rFonts w:ascii="Times New Roman" w:hAnsi="Times New Roman" w:cs="Times New Roman"/>
          <w:sz w:val="24"/>
          <w:szCs w:val="24"/>
        </w:rPr>
        <w:t xml:space="preserve">valstybės tarnautojo </w:t>
      </w:r>
      <w:r w:rsidR="2B3F4CC5" w:rsidRPr="53739E24">
        <w:rPr>
          <w:rFonts w:ascii="Times New Roman" w:hAnsi="Times New Roman" w:cs="Times New Roman"/>
          <w:sz w:val="24"/>
          <w:szCs w:val="24"/>
        </w:rPr>
        <w:t xml:space="preserve">pareigybę arba skelbiant konkursą į atsilaisvinusias </w:t>
      </w:r>
      <w:r w:rsidR="6AA1DE0E" w:rsidRPr="53739E24">
        <w:rPr>
          <w:rFonts w:ascii="Times New Roman" w:hAnsi="Times New Roman" w:cs="Times New Roman"/>
          <w:sz w:val="24"/>
          <w:szCs w:val="24"/>
        </w:rPr>
        <w:t xml:space="preserve">valstybės tarnautojo </w:t>
      </w:r>
      <w:r w:rsidR="2B3F4CC5" w:rsidRPr="53739E24">
        <w:rPr>
          <w:rFonts w:ascii="Times New Roman" w:hAnsi="Times New Roman" w:cs="Times New Roman"/>
          <w:sz w:val="24"/>
          <w:szCs w:val="24"/>
        </w:rPr>
        <w:t>pareigas,</w:t>
      </w:r>
      <w:r w:rsidR="776C0D8C" w:rsidRPr="53739E24">
        <w:rPr>
          <w:rFonts w:ascii="Times New Roman" w:hAnsi="Times New Roman" w:cs="Times New Roman"/>
          <w:sz w:val="24"/>
          <w:szCs w:val="24"/>
        </w:rPr>
        <w:t xml:space="preserve"> </w:t>
      </w:r>
      <w:r w:rsidR="776C0D8C" w:rsidRPr="53739E24">
        <w:rPr>
          <w:rStyle w:val="normaltextrun"/>
          <w:rFonts w:ascii="Times New Roman" w:hAnsi="Times New Roman" w:cs="Times New Roman"/>
          <w:color w:val="171717" w:themeColor="background2" w:themeShade="1A"/>
          <w:sz w:val="24"/>
          <w:szCs w:val="24"/>
        </w:rPr>
        <w:t>p</w:t>
      </w:r>
      <w:r w:rsidR="1A82F657" w:rsidRPr="53739E24">
        <w:rPr>
          <w:rStyle w:val="normaltextrun"/>
          <w:rFonts w:ascii="Times New Roman" w:hAnsi="Times New Roman" w:cs="Times New Roman"/>
          <w:color w:val="171717" w:themeColor="background2" w:themeShade="1A"/>
          <w:sz w:val="24"/>
          <w:szCs w:val="24"/>
        </w:rPr>
        <w:t>rieš</w:t>
      </w:r>
      <w:r w:rsidR="5DF8FA38" w:rsidRPr="53739E24">
        <w:rPr>
          <w:rStyle w:val="normaltextrun"/>
          <w:rFonts w:ascii="Times New Roman" w:hAnsi="Times New Roman" w:cs="Times New Roman"/>
          <w:color w:val="171717" w:themeColor="background2" w:themeShade="1A"/>
          <w:sz w:val="24"/>
          <w:szCs w:val="24"/>
        </w:rPr>
        <w:t xml:space="preserve"> pateikiant Agentūrai pareigybės aprašymą, į </w:t>
      </w:r>
      <w:r w:rsidR="249A8FEC" w:rsidRPr="53739E24">
        <w:rPr>
          <w:rStyle w:val="normaltextrun"/>
          <w:rFonts w:ascii="Times New Roman" w:hAnsi="Times New Roman" w:cs="Times New Roman"/>
          <w:color w:val="171717" w:themeColor="background2" w:themeShade="1A"/>
          <w:sz w:val="24"/>
          <w:szCs w:val="24"/>
        </w:rPr>
        <w:t xml:space="preserve">pareigas, į </w:t>
      </w:r>
      <w:r w:rsidR="5DF8FA38" w:rsidRPr="53739E24">
        <w:rPr>
          <w:rStyle w:val="normaltextrun"/>
          <w:rFonts w:ascii="Times New Roman" w:hAnsi="Times New Roman" w:cs="Times New Roman"/>
          <w:color w:val="171717" w:themeColor="background2" w:themeShade="1A"/>
          <w:sz w:val="24"/>
          <w:szCs w:val="24"/>
        </w:rPr>
        <w:t>kuria</w:t>
      </w:r>
      <w:r w:rsidR="5AF5BF1F" w:rsidRPr="53739E24">
        <w:rPr>
          <w:rStyle w:val="normaltextrun"/>
          <w:rFonts w:ascii="Times New Roman" w:hAnsi="Times New Roman" w:cs="Times New Roman"/>
          <w:color w:val="171717" w:themeColor="background2" w:themeShade="1A"/>
          <w:sz w:val="24"/>
          <w:szCs w:val="24"/>
        </w:rPr>
        <w:t>s</w:t>
      </w:r>
      <w:r w:rsidR="776C0D8C" w:rsidRPr="53739E24">
        <w:rPr>
          <w:rStyle w:val="normaltextrun"/>
          <w:rFonts w:ascii="Times New Roman" w:hAnsi="Times New Roman" w:cs="Times New Roman"/>
          <w:color w:val="171717" w:themeColor="background2" w:themeShade="1A"/>
          <w:sz w:val="24"/>
          <w:szCs w:val="24"/>
        </w:rPr>
        <w:t xml:space="preserve"> bus skelbiamas konkursas, įstaiga tur</w:t>
      </w:r>
      <w:r w:rsidR="65737C67" w:rsidRPr="53739E24">
        <w:rPr>
          <w:rStyle w:val="normaltextrun"/>
          <w:rFonts w:ascii="Times New Roman" w:hAnsi="Times New Roman" w:cs="Times New Roman"/>
          <w:color w:val="171717" w:themeColor="background2" w:themeShade="1A"/>
          <w:sz w:val="24"/>
          <w:szCs w:val="24"/>
        </w:rPr>
        <w:t xml:space="preserve">i </w:t>
      </w:r>
      <w:r w:rsidR="73C3BB93" w:rsidRPr="53739E24">
        <w:rPr>
          <w:rStyle w:val="normaltextrun"/>
          <w:rFonts w:ascii="Times New Roman" w:hAnsi="Times New Roman" w:cs="Times New Roman"/>
          <w:color w:val="171717" w:themeColor="background2" w:themeShade="1A"/>
          <w:sz w:val="24"/>
          <w:szCs w:val="24"/>
        </w:rPr>
        <w:t xml:space="preserve">ne trumpiau kaip 3 darbo dienas </w:t>
      </w:r>
      <w:r w:rsidR="378C13C3" w:rsidRPr="53739E24">
        <w:rPr>
          <w:rStyle w:val="normaltextrun"/>
          <w:rFonts w:ascii="Times New Roman" w:hAnsi="Times New Roman" w:cs="Times New Roman"/>
          <w:color w:val="171717" w:themeColor="background2" w:themeShade="1A"/>
          <w:sz w:val="24"/>
          <w:szCs w:val="24"/>
        </w:rPr>
        <w:t xml:space="preserve">turi </w:t>
      </w:r>
      <w:r w:rsidR="563D4B4D" w:rsidRPr="53739E24">
        <w:rPr>
          <w:rStyle w:val="normaltextrun"/>
          <w:rFonts w:ascii="Times New Roman" w:hAnsi="Times New Roman" w:cs="Times New Roman"/>
          <w:color w:val="171717" w:themeColor="background2" w:themeShade="1A"/>
          <w:sz w:val="24"/>
          <w:szCs w:val="24"/>
        </w:rPr>
        <w:t>skelbti skelbimą</w:t>
      </w:r>
      <w:r w:rsidR="13D5C249" w:rsidRPr="53739E24">
        <w:rPr>
          <w:rStyle w:val="normaltextrun"/>
          <w:rFonts w:ascii="Times New Roman" w:hAnsi="Times New Roman" w:cs="Times New Roman"/>
          <w:color w:val="171717" w:themeColor="background2" w:themeShade="1A"/>
          <w:sz w:val="24"/>
          <w:szCs w:val="24"/>
        </w:rPr>
        <w:t xml:space="preserve"> </w:t>
      </w:r>
      <w:r w:rsidR="14507D9B" w:rsidRPr="53739E24">
        <w:rPr>
          <w:rStyle w:val="normaltextrun"/>
          <w:rFonts w:ascii="Times New Roman" w:hAnsi="Times New Roman" w:cs="Times New Roman"/>
          <w:color w:val="171717" w:themeColor="background2" w:themeShade="1A"/>
          <w:sz w:val="24"/>
          <w:szCs w:val="24"/>
        </w:rPr>
        <w:t xml:space="preserve">dėl galimybės užimti pareigas </w:t>
      </w:r>
      <w:r w:rsidR="1D7ACA5E" w:rsidRPr="53739E24">
        <w:rPr>
          <w:rStyle w:val="normaltextrun"/>
          <w:rFonts w:ascii="Times New Roman" w:hAnsi="Times New Roman" w:cs="Times New Roman"/>
          <w:color w:val="171717" w:themeColor="background2" w:themeShade="1A"/>
          <w:sz w:val="24"/>
          <w:szCs w:val="24"/>
        </w:rPr>
        <w:t xml:space="preserve">tarnybinio </w:t>
      </w:r>
      <w:r w:rsidR="13D5C249" w:rsidRPr="53739E24">
        <w:rPr>
          <w:rStyle w:val="normaltextrun"/>
          <w:rFonts w:ascii="Times New Roman" w:hAnsi="Times New Roman" w:cs="Times New Roman"/>
          <w:color w:val="171717" w:themeColor="background2" w:themeShade="1A"/>
          <w:sz w:val="24"/>
          <w:szCs w:val="24"/>
        </w:rPr>
        <w:t>kaitumo būdu</w:t>
      </w:r>
      <w:r w:rsidR="1EB4029D" w:rsidRPr="53739E24">
        <w:rPr>
          <w:rFonts w:ascii="Times New Roman" w:hAnsi="Times New Roman" w:cs="Times New Roman"/>
          <w:sz w:val="24"/>
          <w:szCs w:val="24"/>
        </w:rPr>
        <w:t>.</w:t>
      </w:r>
      <w:r w:rsidR="326AB0C5" w:rsidRPr="53739E24">
        <w:rPr>
          <w:rFonts w:ascii="Times New Roman" w:hAnsi="Times New Roman" w:cs="Times New Roman"/>
          <w:sz w:val="24"/>
          <w:szCs w:val="24"/>
        </w:rPr>
        <w:t xml:space="preserve"> </w:t>
      </w:r>
      <w:r w:rsidR="72D5A508" w:rsidRPr="53739E24">
        <w:rPr>
          <w:rFonts w:ascii="Times New Roman" w:hAnsi="Times New Roman" w:cs="Times New Roman"/>
          <w:sz w:val="24"/>
          <w:szCs w:val="24"/>
        </w:rPr>
        <w:t>Įstaigoms t</w:t>
      </w:r>
      <w:r w:rsidR="326AB0C5" w:rsidRPr="53739E24">
        <w:rPr>
          <w:rFonts w:ascii="Times New Roman" w:hAnsi="Times New Roman" w:cs="Times New Roman"/>
          <w:sz w:val="24"/>
          <w:szCs w:val="24"/>
        </w:rPr>
        <w:t>arnybinio kaitumo modulis</w:t>
      </w:r>
      <w:r w:rsidR="00806A9D">
        <w:rPr>
          <w:rStyle w:val="Puslapioinaosnuoroda"/>
          <w:rFonts w:ascii="Times New Roman" w:hAnsi="Times New Roman" w:cs="Times New Roman"/>
          <w:sz w:val="24"/>
          <w:szCs w:val="24"/>
        </w:rPr>
        <w:footnoteReference w:id="3"/>
      </w:r>
      <w:r w:rsidR="326AB0C5" w:rsidRPr="53739E24">
        <w:rPr>
          <w:rFonts w:ascii="Times New Roman" w:hAnsi="Times New Roman" w:cs="Times New Roman"/>
          <w:sz w:val="24"/>
          <w:szCs w:val="24"/>
        </w:rPr>
        <w:t xml:space="preserve"> sudaro galimybę ieškoti reikalingų kompetencijų, patirties turinčių valstybės tarnautojų pačios valstybės tarnybos viduje ir įdarbinti juos greitesniu keliu</w:t>
      </w:r>
      <w:r w:rsidR="72D5A508" w:rsidRPr="53739E24">
        <w:rPr>
          <w:rFonts w:ascii="Times New Roman" w:hAnsi="Times New Roman" w:cs="Times New Roman"/>
          <w:sz w:val="24"/>
          <w:szCs w:val="24"/>
        </w:rPr>
        <w:t>,</w:t>
      </w:r>
      <w:r w:rsidR="3F4649F0" w:rsidRPr="53739E24">
        <w:rPr>
          <w:rFonts w:ascii="Times New Roman" w:hAnsi="Times New Roman" w:cs="Times New Roman"/>
          <w:sz w:val="24"/>
          <w:szCs w:val="24"/>
        </w:rPr>
        <w:t xml:space="preserve"> </w:t>
      </w:r>
      <w:r w:rsidR="72D5A508" w:rsidRPr="53739E24">
        <w:rPr>
          <w:rFonts w:ascii="Times New Roman" w:hAnsi="Times New Roman" w:cs="Times New Roman"/>
          <w:sz w:val="24"/>
          <w:szCs w:val="24"/>
        </w:rPr>
        <w:t>o v</w:t>
      </w:r>
      <w:r w:rsidR="3F4649F0" w:rsidRPr="53739E24">
        <w:rPr>
          <w:rFonts w:ascii="Times New Roman" w:hAnsi="Times New Roman" w:cs="Times New Roman"/>
          <w:sz w:val="24"/>
          <w:szCs w:val="24"/>
        </w:rPr>
        <w:t>alstybės tarnautojams</w:t>
      </w:r>
      <w:r w:rsidR="72D5A508" w:rsidRPr="53739E24">
        <w:rPr>
          <w:rFonts w:ascii="Times New Roman" w:hAnsi="Times New Roman" w:cs="Times New Roman"/>
          <w:sz w:val="24"/>
          <w:szCs w:val="24"/>
        </w:rPr>
        <w:t xml:space="preserve"> tarnybinis kaitumas yra kaip vienas iš karjeros įgyvendinimo būdų</w:t>
      </w:r>
      <w:r w:rsidR="3F4649F0" w:rsidRPr="53739E24">
        <w:rPr>
          <w:rFonts w:ascii="Times New Roman" w:hAnsi="Times New Roman" w:cs="Times New Roman"/>
          <w:sz w:val="24"/>
          <w:szCs w:val="24"/>
        </w:rPr>
        <w:t>.</w:t>
      </w:r>
    </w:p>
    <w:p w14:paraId="3C4EC7B0" w14:textId="77777777" w:rsidR="00806A9D" w:rsidRDefault="00806A9D" w:rsidP="00B91994">
      <w:pPr>
        <w:spacing w:after="0" w:line="240" w:lineRule="auto"/>
        <w:jc w:val="both"/>
        <w:rPr>
          <w:rFonts w:ascii="Times New Roman" w:eastAsia="Times New Roman" w:hAnsi="Times New Roman" w:cs="Times New Roman"/>
          <w:color w:val="171717" w:themeColor="background2" w:themeShade="1A"/>
          <w:sz w:val="24"/>
          <w:szCs w:val="24"/>
        </w:rPr>
      </w:pPr>
    </w:p>
    <w:p w14:paraId="7F09918D" w14:textId="1887014E" w:rsidR="00E14356" w:rsidRPr="00E50BBF" w:rsidRDefault="00E14356" w:rsidP="00B91994">
      <w:pPr>
        <w:jc w:val="both"/>
        <w:rPr>
          <w:rFonts w:ascii="Times New Roman" w:hAnsi="Times New Roman" w:cs="Times New Roman"/>
          <w:sz w:val="24"/>
          <w:szCs w:val="24"/>
        </w:rPr>
      </w:pPr>
      <w:r>
        <w:rPr>
          <w:rFonts w:ascii="Times New Roman" w:hAnsi="Times New Roman" w:cs="Times New Roman"/>
          <w:sz w:val="24"/>
          <w:szCs w:val="24"/>
        </w:rPr>
        <w:t xml:space="preserve">Jeigu </w:t>
      </w:r>
      <w:r w:rsidRPr="00E50BBF">
        <w:rPr>
          <w:rFonts w:ascii="Times New Roman" w:hAnsi="Times New Roman" w:cs="Times New Roman"/>
          <w:sz w:val="24"/>
          <w:szCs w:val="24"/>
        </w:rPr>
        <w:t>nebuvo valstybės tarnautojo, ku</w:t>
      </w:r>
      <w:r>
        <w:rPr>
          <w:rFonts w:ascii="Times New Roman" w:hAnsi="Times New Roman" w:cs="Times New Roman"/>
          <w:sz w:val="24"/>
          <w:szCs w:val="24"/>
        </w:rPr>
        <w:t>ris tarnybinio kaitumo būdu būtų</w:t>
      </w:r>
      <w:r w:rsidRPr="00E50BBF">
        <w:rPr>
          <w:rFonts w:ascii="Times New Roman" w:hAnsi="Times New Roman" w:cs="Times New Roman"/>
          <w:sz w:val="24"/>
          <w:szCs w:val="24"/>
        </w:rPr>
        <w:t xml:space="preserve"> perkeltas į kitas valstybės tarnautojo pareigas, į pareigas</w:t>
      </w:r>
      <w:r>
        <w:rPr>
          <w:rFonts w:ascii="Times New Roman" w:hAnsi="Times New Roman" w:cs="Times New Roman"/>
          <w:sz w:val="24"/>
          <w:szCs w:val="24"/>
        </w:rPr>
        <w:t xml:space="preserve"> priimančio asmens sprendimu, </w:t>
      </w:r>
      <w:r w:rsidRPr="00E50BBF">
        <w:rPr>
          <w:rFonts w:ascii="Times New Roman" w:hAnsi="Times New Roman" w:cs="Times New Roman"/>
          <w:sz w:val="24"/>
          <w:szCs w:val="24"/>
        </w:rPr>
        <w:t>Agentūrai gali būti pateikiamas pareigybės aprašymas.</w:t>
      </w:r>
    </w:p>
    <w:p w14:paraId="45C33222" w14:textId="77777777" w:rsidR="007D24DB" w:rsidRPr="005C4FDE" w:rsidRDefault="007D24DB" w:rsidP="00B91994">
      <w:pPr>
        <w:tabs>
          <w:tab w:val="left" w:pos="9072"/>
        </w:tabs>
        <w:spacing w:after="0" w:line="240" w:lineRule="auto"/>
        <w:jc w:val="both"/>
        <w:rPr>
          <w:color w:val="171717" w:themeColor="background2" w:themeShade="1A"/>
        </w:rPr>
      </w:pPr>
    </w:p>
    <w:p w14:paraId="5BACD175" w14:textId="69C45939" w:rsidR="00D4466E" w:rsidRDefault="25A60117" w:rsidP="0054689D">
      <w:pPr>
        <w:spacing w:after="0" w:line="240" w:lineRule="auto"/>
        <w:jc w:val="both"/>
        <w:rPr>
          <w:rFonts w:ascii="Times New Roman" w:eastAsia="Times New Roman" w:hAnsi="Times New Roman" w:cs="Times New Roman"/>
          <w:color w:val="000000" w:themeColor="text1"/>
          <w:sz w:val="24"/>
          <w:szCs w:val="24"/>
        </w:rPr>
      </w:pPr>
      <w:r w:rsidRPr="00584034">
        <w:rPr>
          <w:rFonts w:ascii="Times New Roman" w:eastAsia="Times New Roman" w:hAnsi="Times New Roman" w:cs="Times New Roman"/>
          <w:color w:val="000000" w:themeColor="text1"/>
          <w:sz w:val="24"/>
          <w:szCs w:val="24"/>
        </w:rPr>
        <w:t xml:space="preserve">Atkreipiame dėmesį, kad teikiant pareigybės aprašymą, </w:t>
      </w:r>
      <w:r w:rsidR="7FB6D600" w:rsidRPr="00584034">
        <w:rPr>
          <w:rFonts w:ascii="Times New Roman" w:eastAsia="Times New Roman" w:hAnsi="Times New Roman" w:cs="Times New Roman"/>
          <w:color w:val="000000" w:themeColor="text1"/>
          <w:sz w:val="24"/>
          <w:szCs w:val="24"/>
        </w:rPr>
        <w:t xml:space="preserve">VATIS </w:t>
      </w:r>
      <w:r w:rsidRPr="00584034">
        <w:rPr>
          <w:rFonts w:ascii="Times New Roman" w:eastAsia="Times New Roman" w:hAnsi="Times New Roman" w:cs="Times New Roman"/>
          <w:color w:val="000000" w:themeColor="text1"/>
          <w:sz w:val="24"/>
          <w:szCs w:val="24"/>
        </w:rPr>
        <w:t xml:space="preserve">skiltyje </w:t>
      </w:r>
      <w:r w:rsidR="00F3C27C" w:rsidRPr="00584034">
        <w:rPr>
          <w:rFonts w:ascii="Times New Roman" w:eastAsia="Times New Roman" w:hAnsi="Times New Roman" w:cs="Times New Roman"/>
          <w:color w:val="000000" w:themeColor="text1"/>
          <w:sz w:val="24"/>
          <w:szCs w:val="24"/>
        </w:rPr>
        <w:t>“</w:t>
      </w:r>
      <w:r w:rsidR="51F5E640" w:rsidRPr="00584034">
        <w:rPr>
          <w:rFonts w:ascii="Times New Roman" w:eastAsia="Times New Roman" w:hAnsi="Times New Roman" w:cs="Times New Roman"/>
          <w:color w:val="000000" w:themeColor="text1"/>
          <w:sz w:val="24"/>
          <w:szCs w:val="24"/>
        </w:rPr>
        <w:t>K</w:t>
      </w:r>
      <w:r w:rsidRPr="00584034">
        <w:rPr>
          <w:rFonts w:ascii="Times New Roman" w:eastAsia="Times New Roman" w:hAnsi="Times New Roman" w:cs="Times New Roman"/>
          <w:color w:val="000000" w:themeColor="text1"/>
          <w:sz w:val="24"/>
          <w:szCs w:val="24"/>
        </w:rPr>
        <w:t>onkursą organizuojanti įstaiga</w:t>
      </w:r>
      <w:r w:rsidR="5409E868" w:rsidRPr="00584034">
        <w:rPr>
          <w:rFonts w:ascii="Times New Roman" w:eastAsia="Times New Roman" w:hAnsi="Times New Roman" w:cs="Times New Roman"/>
          <w:color w:val="000000" w:themeColor="text1"/>
          <w:sz w:val="24"/>
          <w:szCs w:val="24"/>
        </w:rPr>
        <w:t>”</w:t>
      </w:r>
      <w:r w:rsidRPr="00584034">
        <w:rPr>
          <w:rFonts w:ascii="Times New Roman" w:eastAsia="Times New Roman" w:hAnsi="Times New Roman" w:cs="Times New Roman"/>
          <w:color w:val="000000" w:themeColor="text1"/>
          <w:sz w:val="24"/>
          <w:szCs w:val="24"/>
        </w:rPr>
        <w:t>,</w:t>
      </w:r>
      <w:r w:rsidR="7FB6D600" w:rsidRPr="00584034">
        <w:rPr>
          <w:rFonts w:ascii="Times New Roman" w:eastAsia="Times New Roman" w:hAnsi="Times New Roman" w:cs="Times New Roman"/>
          <w:color w:val="000000" w:themeColor="text1"/>
          <w:sz w:val="24"/>
          <w:szCs w:val="24"/>
        </w:rPr>
        <w:t xml:space="preserve"> </w:t>
      </w:r>
      <w:r w:rsidR="0A778253" w:rsidRPr="00584034">
        <w:rPr>
          <w:rFonts w:ascii="Times New Roman" w:eastAsia="Times New Roman" w:hAnsi="Times New Roman" w:cs="Times New Roman"/>
          <w:color w:val="000000" w:themeColor="text1"/>
          <w:sz w:val="24"/>
          <w:szCs w:val="24"/>
        </w:rPr>
        <w:t xml:space="preserve">turi būti </w:t>
      </w:r>
      <w:r w:rsidR="7FB6D600" w:rsidRPr="00584034">
        <w:rPr>
          <w:rFonts w:ascii="Times New Roman" w:eastAsia="Times New Roman" w:hAnsi="Times New Roman" w:cs="Times New Roman"/>
          <w:color w:val="000000" w:themeColor="text1"/>
          <w:sz w:val="24"/>
          <w:szCs w:val="24"/>
        </w:rPr>
        <w:t>pasir</w:t>
      </w:r>
      <w:r w:rsidR="7974B7AA" w:rsidRPr="00584034">
        <w:rPr>
          <w:rFonts w:ascii="Times New Roman" w:eastAsia="Times New Roman" w:hAnsi="Times New Roman" w:cs="Times New Roman"/>
          <w:color w:val="000000" w:themeColor="text1"/>
          <w:sz w:val="24"/>
          <w:szCs w:val="24"/>
        </w:rPr>
        <w:t>e</w:t>
      </w:r>
      <w:r w:rsidR="7FB6D600" w:rsidRPr="00584034">
        <w:rPr>
          <w:rFonts w:ascii="Times New Roman" w:eastAsia="Times New Roman" w:hAnsi="Times New Roman" w:cs="Times New Roman"/>
          <w:color w:val="000000" w:themeColor="text1"/>
          <w:sz w:val="24"/>
          <w:szCs w:val="24"/>
        </w:rPr>
        <w:t>nk</w:t>
      </w:r>
      <w:r w:rsidR="0CE84C90" w:rsidRPr="00584034">
        <w:rPr>
          <w:rFonts w:ascii="Times New Roman" w:eastAsia="Times New Roman" w:hAnsi="Times New Roman" w:cs="Times New Roman"/>
          <w:color w:val="000000" w:themeColor="text1"/>
          <w:sz w:val="24"/>
          <w:szCs w:val="24"/>
        </w:rPr>
        <w:t>amas</w:t>
      </w:r>
      <w:r w:rsidR="7FB6D600" w:rsidRPr="00584034">
        <w:rPr>
          <w:rFonts w:ascii="Times New Roman" w:eastAsia="Times New Roman" w:hAnsi="Times New Roman" w:cs="Times New Roman"/>
          <w:color w:val="000000" w:themeColor="text1"/>
          <w:sz w:val="24"/>
          <w:szCs w:val="24"/>
        </w:rPr>
        <w:t xml:space="preserve"> konkurso organizatori</w:t>
      </w:r>
      <w:r w:rsidR="5A0C356E" w:rsidRPr="00584034">
        <w:rPr>
          <w:rFonts w:ascii="Times New Roman" w:eastAsia="Times New Roman" w:hAnsi="Times New Roman" w:cs="Times New Roman"/>
          <w:color w:val="000000" w:themeColor="text1"/>
          <w:sz w:val="24"/>
          <w:szCs w:val="24"/>
        </w:rPr>
        <w:t>us</w:t>
      </w:r>
      <w:r w:rsidR="7FB6D600" w:rsidRPr="00584034">
        <w:rPr>
          <w:rFonts w:ascii="Times New Roman" w:eastAsia="Times New Roman" w:hAnsi="Times New Roman" w:cs="Times New Roman"/>
          <w:color w:val="000000" w:themeColor="text1"/>
          <w:sz w:val="24"/>
          <w:szCs w:val="24"/>
        </w:rPr>
        <w:t xml:space="preserve">, t. y. </w:t>
      </w:r>
      <w:r w:rsidR="2E107F45" w:rsidRPr="00584034">
        <w:rPr>
          <w:rFonts w:ascii="Times New Roman" w:eastAsia="Times New Roman" w:hAnsi="Times New Roman" w:cs="Times New Roman"/>
          <w:color w:val="000000" w:themeColor="text1"/>
          <w:sz w:val="24"/>
          <w:szCs w:val="24"/>
        </w:rPr>
        <w:t>nurodoma, kad konkursą organizuos</w:t>
      </w:r>
      <w:r w:rsidR="00584034">
        <w:rPr>
          <w:rFonts w:ascii="Times New Roman" w:eastAsia="Times New Roman" w:hAnsi="Times New Roman" w:cs="Times New Roman"/>
          <w:color w:val="000000" w:themeColor="text1"/>
          <w:sz w:val="24"/>
          <w:szCs w:val="24"/>
        </w:rPr>
        <w:t xml:space="preserve"> </w:t>
      </w:r>
      <w:r w:rsidRPr="00584034">
        <w:rPr>
          <w:rFonts w:ascii="Times New Roman" w:eastAsia="Times New Roman" w:hAnsi="Times New Roman" w:cs="Times New Roman"/>
          <w:color w:val="000000" w:themeColor="text1"/>
          <w:sz w:val="24"/>
          <w:szCs w:val="24"/>
        </w:rPr>
        <w:t xml:space="preserve">Agentūra arba </w:t>
      </w:r>
      <w:r w:rsidR="5B070752" w:rsidRPr="00584034">
        <w:rPr>
          <w:rFonts w:ascii="Times New Roman" w:eastAsia="Times New Roman" w:hAnsi="Times New Roman" w:cs="Times New Roman"/>
          <w:color w:val="000000" w:themeColor="text1"/>
          <w:sz w:val="24"/>
          <w:szCs w:val="24"/>
        </w:rPr>
        <w:t xml:space="preserve">nurodomas konkursą organizuojančios </w:t>
      </w:r>
      <w:r w:rsidRPr="00584034">
        <w:rPr>
          <w:rFonts w:ascii="Times New Roman" w:eastAsia="Times New Roman" w:hAnsi="Times New Roman" w:cs="Times New Roman"/>
          <w:color w:val="000000" w:themeColor="text1"/>
          <w:sz w:val="24"/>
          <w:szCs w:val="24"/>
        </w:rPr>
        <w:t>įstaigos pavadinim</w:t>
      </w:r>
      <w:r w:rsidR="0A36C339" w:rsidRPr="00584034">
        <w:rPr>
          <w:rFonts w:ascii="Times New Roman" w:eastAsia="Times New Roman" w:hAnsi="Times New Roman" w:cs="Times New Roman"/>
          <w:color w:val="000000" w:themeColor="text1"/>
          <w:sz w:val="24"/>
          <w:szCs w:val="24"/>
        </w:rPr>
        <w:t>as</w:t>
      </w:r>
      <w:r w:rsidRPr="00584034">
        <w:rPr>
          <w:rFonts w:ascii="Times New Roman" w:eastAsia="Times New Roman" w:hAnsi="Times New Roman" w:cs="Times New Roman"/>
          <w:color w:val="000000" w:themeColor="text1"/>
          <w:sz w:val="24"/>
          <w:szCs w:val="24"/>
        </w:rPr>
        <w:t xml:space="preserve">. </w:t>
      </w:r>
      <w:r w:rsidR="7FB6D600" w:rsidRPr="00584034">
        <w:rPr>
          <w:rFonts w:ascii="Times New Roman" w:eastAsia="Times New Roman" w:hAnsi="Times New Roman" w:cs="Times New Roman"/>
          <w:color w:val="000000" w:themeColor="text1"/>
          <w:sz w:val="24"/>
          <w:szCs w:val="24"/>
        </w:rPr>
        <w:t xml:space="preserve">Visus veiksmus susijusius su konkurso organizavimu atlieka pasirinkta įstaiga. Tai pat pareigybės aprašyme </w:t>
      </w:r>
      <w:r w:rsidR="7FB6D600" w:rsidRPr="00584034">
        <w:rPr>
          <w:rFonts w:ascii="Times New Roman" w:hAnsi="Times New Roman" w:cs="Times New Roman"/>
          <w:color w:val="000000" w:themeColor="text1"/>
          <w:sz w:val="24"/>
          <w:szCs w:val="24"/>
        </w:rPr>
        <w:t>nurod</w:t>
      </w:r>
      <w:r w:rsidR="00584034">
        <w:rPr>
          <w:rFonts w:ascii="Times New Roman" w:hAnsi="Times New Roman" w:cs="Times New Roman"/>
          <w:color w:val="000000" w:themeColor="text1"/>
          <w:sz w:val="24"/>
          <w:szCs w:val="24"/>
        </w:rPr>
        <w:t>omas</w:t>
      </w:r>
      <w:r w:rsidR="7FB6D600" w:rsidRPr="00584034">
        <w:rPr>
          <w:rFonts w:ascii="Times New Roman" w:hAnsi="Times New Roman" w:cs="Times New Roman"/>
          <w:color w:val="000000" w:themeColor="text1"/>
          <w:sz w:val="24"/>
          <w:szCs w:val="24"/>
        </w:rPr>
        <w:t xml:space="preserve"> išbandymo termin</w:t>
      </w:r>
      <w:r w:rsidR="00584034">
        <w:rPr>
          <w:rFonts w:ascii="Times New Roman" w:hAnsi="Times New Roman" w:cs="Times New Roman"/>
          <w:color w:val="000000" w:themeColor="text1"/>
          <w:sz w:val="24"/>
          <w:szCs w:val="24"/>
        </w:rPr>
        <w:t>as</w:t>
      </w:r>
      <w:r w:rsidR="7FB6D600" w:rsidRPr="00584034">
        <w:rPr>
          <w:rFonts w:ascii="Times New Roman" w:hAnsi="Times New Roman" w:cs="Times New Roman"/>
          <w:color w:val="000000" w:themeColor="text1"/>
          <w:sz w:val="24"/>
          <w:szCs w:val="24"/>
        </w:rPr>
        <w:t>, jeigu jis bus taikomas. Nenurodžius išbandymo termino jo taikyti nebus galima.</w:t>
      </w:r>
    </w:p>
    <w:p w14:paraId="0ABFD1F1" w14:textId="77777777" w:rsidR="0054689D" w:rsidRPr="0054689D" w:rsidRDefault="0054689D" w:rsidP="0054689D">
      <w:pPr>
        <w:spacing w:after="0" w:line="240" w:lineRule="auto"/>
        <w:jc w:val="both"/>
        <w:rPr>
          <w:rFonts w:ascii="Times New Roman" w:eastAsia="Times New Roman" w:hAnsi="Times New Roman" w:cs="Times New Roman"/>
          <w:color w:val="000000" w:themeColor="text1"/>
          <w:sz w:val="24"/>
          <w:szCs w:val="24"/>
        </w:rPr>
      </w:pPr>
    </w:p>
    <w:p w14:paraId="625C5CF0" w14:textId="501C0BD3" w:rsidR="001103C9" w:rsidRPr="0054689D" w:rsidRDefault="000C0387" w:rsidP="0054689D">
      <w:pPr>
        <w:pStyle w:val="Antrat2"/>
        <w:jc w:val="center"/>
        <w:rPr>
          <w:rFonts w:ascii="Times New Roman" w:eastAsia="Times New Roman" w:hAnsi="Times New Roman" w:cs="Times New Roman"/>
          <w:b/>
          <w:bCs/>
          <w:color w:val="00B050"/>
        </w:rPr>
      </w:pPr>
      <w:bookmarkStart w:id="6" w:name="_Toc155177266"/>
      <w:r w:rsidRPr="0054689D">
        <w:rPr>
          <w:rFonts w:ascii="Times New Roman" w:eastAsia="Times New Roman" w:hAnsi="Times New Roman" w:cs="Times New Roman"/>
          <w:b/>
          <w:bCs/>
          <w:color w:val="00B050"/>
        </w:rPr>
        <w:t xml:space="preserve">2.2. </w:t>
      </w:r>
      <w:r w:rsidR="1CFDBC62" w:rsidRPr="0054689D">
        <w:rPr>
          <w:rFonts w:ascii="Times New Roman" w:eastAsia="Times New Roman" w:hAnsi="Times New Roman" w:cs="Times New Roman"/>
          <w:b/>
          <w:bCs/>
          <w:color w:val="00B050"/>
        </w:rPr>
        <w:t>PRETENDENTŲ P</w:t>
      </w:r>
      <w:r w:rsidR="2884545D" w:rsidRPr="0054689D">
        <w:rPr>
          <w:rFonts w:ascii="Times New Roman" w:eastAsia="Times New Roman" w:hAnsi="Times New Roman" w:cs="Times New Roman"/>
          <w:b/>
          <w:bCs/>
          <w:color w:val="00B050"/>
        </w:rPr>
        <w:t>AIEŠKA</w:t>
      </w:r>
      <w:bookmarkEnd w:id="6"/>
    </w:p>
    <w:p w14:paraId="27DDA391" w14:textId="77777777" w:rsidR="005B1DE2" w:rsidRDefault="005B1DE2" w:rsidP="00D855C1">
      <w:pPr>
        <w:spacing w:after="0" w:line="240" w:lineRule="auto"/>
        <w:ind w:right="567"/>
        <w:jc w:val="both"/>
        <w:rPr>
          <w:rFonts w:ascii="Times New Roman" w:eastAsia="Times New Roman" w:hAnsi="Times New Roman" w:cs="Times New Roman"/>
          <w:sz w:val="24"/>
          <w:szCs w:val="24"/>
        </w:rPr>
      </w:pPr>
    </w:p>
    <w:p w14:paraId="43F21423" w14:textId="77777777" w:rsidR="0054689D" w:rsidRDefault="0054689D" w:rsidP="00D855C1">
      <w:pPr>
        <w:spacing w:after="0" w:line="240" w:lineRule="auto"/>
        <w:ind w:right="567"/>
        <w:jc w:val="both"/>
        <w:rPr>
          <w:rFonts w:ascii="Times New Roman" w:eastAsia="Times New Roman" w:hAnsi="Times New Roman" w:cs="Times New Roman"/>
          <w:sz w:val="24"/>
          <w:szCs w:val="24"/>
        </w:rPr>
      </w:pPr>
    </w:p>
    <w:p w14:paraId="5DC10DAB" w14:textId="5EFE6DF9" w:rsidR="00102787" w:rsidRDefault="5B410267" w:rsidP="00B91994">
      <w:p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Pretendentų paieška </w:t>
      </w:r>
      <w:r w:rsidR="005A0A6B" w:rsidRPr="008B07C5">
        <w:rPr>
          <w:rFonts w:ascii="Times New Roman" w:eastAsia="Times New Roman" w:hAnsi="Times New Roman" w:cs="Times New Roman"/>
          <w:sz w:val="24"/>
          <w:szCs w:val="24"/>
        </w:rPr>
        <w:t>–</w:t>
      </w:r>
      <w:r w:rsidRPr="008B07C5">
        <w:rPr>
          <w:rFonts w:ascii="Times New Roman" w:eastAsia="Times New Roman" w:hAnsi="Times New Roman" w:cs="Times New Roman"/>
          <w:sz w:val="24"/>
          <w:szCs w:val="24"/>
        </w:rPr>
        <w:t xml:space="preserve"> tai </w:t>
      </w:r>
      <w:r w:rsidR="005A0A6B" w:rsidRPr="008B07C5">
        <w:rPr>
          <w:rFonts w:ascii="Times New Roman" w:eastAsia="Times New Roman" w:hAnsi="Times New Roman" w:cs="Times New Roman"/>
          <w:sz w:val="24"/>
          <w:szCs w:val="24"/>
        </w:rPr>
        <w:t xml:space="preserve">tinkamų pretendentų </w:t>
      </w:r>
      <w:r w:rsidR="0BE12112" w:rsidRPr="008B07C5">
        <w:rPr>
          <w:rFonts w:ascii="Times New Roman" w:eastAsia="Times New Roman" w:hAnsi="Times New Roman" w:cs="Times New Roman"/>
          <w:sz w:val="24"/>
          <w:szCs w:val="24"/>
        </w:rPr>
        <w:t>i</w:t>
      </w:r>
      <w:r w:rsidR="672822F6" w:rsidRPr="008B07C5">
        <w:rPr>
          <w:rFonts w:ascii="Times New Roman" w:eastAsia="Times New Roman" w:hAnsi="Times New Roman" w:cs="Times New Roman"/>
          <w:sz w:val="24"/>
          <w:szCs w:val="24"/>
        </w:rPr>
        <w:t>dentifik</w:t>
      </w:r>
      <w:r w:rsidR="00A5A8C2" w:rsidRPr="008B07C5">
        <w:rPr>
          <w:rFonts w:ascii="Times New Roman" w:eastAsia="Times New Roman" w:hAnsi="Times New Roman" w:cs="Times New Roman"/>
          <w:sz w:val="24"/>
          <w:szCs w:val="24"/>
        </w:rPr>
        <w:t xml:space="preserve">avimas </w:t>
      </w:r>
      <w:r w:rsidR="5234900A" w:rsidRPr="008B07C5">
        <w:rPr>
          <w:rFonts w:ascii="Times New Roman" w:eastAsia="Times New Roman" w:hAnsi="Times New Roman" w:cs="Times New Roman"/>
          <w:sz w:val="24"/>
          <w:szCs w:val="24"/>
        </w:rPr>
        <w:t xml:space="preserve">ir </w:t>
      </w:r>
      <w:r w:rsidR="005A0A6B" w:rsidRPr="008B07C5">
        <w:rPr>
          <w:rFonts w:ascii="Times New Roman" w:eastAsia="Times New Roman" w:hAnsi="Times New Roman" w:cs="Times New Roman"/>
          <w:sz w:val="24"/>
          <w:szCs w:val="24"/>
        </w:rPr>
        <w:t xml:space="preserve">kuo didesnio reikiamas kompetencijas turinčių pretendentų skaičiaus </w:t>
      </w:r>
      <w:r w:rsidR="5234900A" w:rsidRPr="008B07C5">
        <w:rPr>
          <w:rFonts w:ascii="Times New Roman" w:eastAsia="Times New Roman" w:hAnsi="Times New Roman" w:cs="Times New Roman"/>
          <w:sz w:val="24"/>
          <w:szCs w:val="24"/>
        </w:rPr>
        <w:t>p</w:t>
      </w:r>
      <w:r w:rsidR="4C2C4374" w:rsidRPr="008B07C5">
        <w:rPr>
          <w:rFonts w:ascii="Times New Roman" w:eastAsia="Times New Roman" w:hAnsi="Times New Roman" w:cs="Times New Roman"/>
          <w:sz w:val="24"/>
          <w:szCs w:val="24"/>
        </w:rPr>
        <w:t>ritrauk</w:t>
      </w:r>
      <w:r w:rsidR="609B256F" w:rsidRPr="008B07C5">
        <w:rPr>
          <w:rFonts w:ascii="Times New Roman" w:eastAsia="Times New Roman" w:hAnsi="Times New Roman" w:cs="Times New Roman"/>
          <w:sz w:val="24"/>
          <w:szCs w:val="24"/>
        </w:rPr>
        <w:t>imas</w:t>
      </w:r>
      <w:r w:rsidR="4C2C4374" w:rsidRPr="008B07C5">
        <w:rPr>
          <w:rFonts w:ascii="Times New Roman" w:eastAsia="Times New Roman" w:hAnsi="Times New Roman" w:cs="Times New Roman"/>
          <w:sz w:val="24"/>
          <w:szCs w:val="24"/>
        </w:rPr>
        <w:t xml:space="preserve"> ir </w:t>
      </w:r>
      <w:r w:rsidR="21628C9F" w:rsidRPr="008B07C5">
        <w:rPr>
          <w:rFonts w:ascii="Times New Roman" w:eastAsia="Times New Roman" w:hAnsi="Times New Roman" w:cs="Times New Roman"/>
          <w:sz w:val="24"/>
          <w:szCs w:val="24"/>
        </w:rPr>
        <w:t xml:space="preserve">kartu </w:t>
      </w:r>
      <w:r w:rsidR="78BCAAD1" w:rsidRPr="008B07C5">
        <w:rPr>
          <w:rFonts w:ascii="Times New Roman" w:eastAsia="Times New Roman" w:hAnsi="Times New Roman" w:cs="Times New Roman"/>
          <w:sz w:val="24"/>
          <w:szCs w:val="24"/>
        </w:rPr>
        <w:t>pretendentų, neatitinkančių reikalavim</w:t>
      </w:r>
      <w:r w:rsidR="6DE1D337" w:rsidRPr="008B07C5">
        <w:rPr>
          <w:rFonts w:ascii="Times New Roman" w:eastAsia="Times New Roman" w:hAnsi="Times New Roman" w:cs="Times New Roman"/>
          <w:sz w:val="24"/>
          <w:szCs w:val="24"/>
        </w:rPr>
        <w:t>ų</w:t>
      </w:r>
      <w:r w:rsidR="78BCAAD1" w:rsidRPr="008B07C5">
        <w:rPr>
          <w:rFonts w:ascii="Times New Roman" w:eastAsia="Times New Roman" w:hAnsi="Times New Roman" w:cs="Times New Roman"/>
          <w:sz w:val="24"/>
          <w:szCs w:val="24"/>
        </w:rPr>
        <w:t>,</w:t>
      </w:r>
      <w:r w:rsidR="1C9270FC" w:rsidRPr="008B07C5">
        <w:rPr>
          <w:rFonts w:ascii="Times New Roman" w:eastAsia="Times New Roman" w:hAnsi="Times New Roman" w:cs="Times New Roman"/>
          <w:sz w:val="24"/>
          <w:szCs w:val="24"/>
        </w:rPr>
        <w:t xml:space="preserve"> aplikavim</w:t>
      </w:r>
      <w:r w:rsidR="5FEBCCEA" w:rsidRPr="008B07C5">
        <w:rPr>
          <w:rFonts w:ascii="Times New Roman" w:eastAsia="Times New Roman" w:hAnsi="Times New Roman" w:cs="Times New Roman"/>
          <w:sz w:val="24"/>
          <w:szCs w:val="24"/>
        </w:rPr>
        <w:t>o</w:t>
      </w:r>
      <w:r w:rsidR="1C9270FC" w:rsidRPr="008B07C5">
        <w:rPr>
          <w:rFonts w:ascii="Times New Roman" w:eastAsia="Times New Roman" w:hAnsi="Times New Roman" w:cs="Times New Roman"/>
          <w:sz w:val="24"/>
          <w:szCs w:val="24"/>
        </w:rPr>
        <w:t xml:space="preserve"> į pareigas</w:t>
      </w:r>
      <w:r w:rsidR="7C315B85" w:rsidRPr="008B07C5">
        <w:rPr>
          <w:rFonts w:ascii="Times New Roman" w:eastAsia="Times New Roman" w:hAnsi="Times New Roman" w:cs="Times New Roman"/>
          <w:sz w:val="24"/>
          <w:szCs w:val="24"/>
        </w:rPr>
        <w:t xml:space="preserve"> sumažinimas</w:t>
      </w:r>
      <w:r w:rsidR="1C9270FC" w:rsidRPr="008B07C5">
        <w:rPr>
          <w:rFonts w:ascii="Times New Roman" w:eastAsia="Times New Roman" w:hAnsi="Times New Roman" w:cs="Times New Roman"/>
          <w:sz w:val="24"/>
          <w:szCs w:val="24"/>
        </w:rPr>
        <w:t xml:space="preserve">. </w:t>
      </w:r>
    </w:p>
    <w:p w14:paraId="7BB8783C" w14:textId="77777777" w:rsidR="00AD082E" w:rsidRDefault="00AD082E" w:rsidP="00D855C1">
      <w:pPr>
        <w:spacing w:after="0" w:line="240" w:lineRule="auto"/>
        <w:ind w:right="567"/>
        <w:jc w:val="both"/>
        <w:rPr>
          <w:rFonts w:ascii="Times New Roman" w:eastAsia="Times New Roman" w:hAnsi="Times New Roman" w:cs="Times New Roman"/>
          <w:sz w:val="24"/>
          <w:szCs w:val="24"/>
        </w:rPr>
      </w:pPr>
    </w:p>
    <w:p w14:paraId="41DDEA1D" w14:textId="77777777" w:rsidR="00AD082E" w:rsidRPr="00AD082E" w:rsidRDefault="00AD082E" w:rsidP="00B91994">
      <w:pPr>
        <w:spacing w:after="0" w:line="240" w:lineRule="auto"/>
        <w:jc w:val="both"/>
        <w:textAlignment w:val="baseline"/>
        <w:rPr>
          <w:rFonts w:ascii="Times New Roman" w:eastAsia="Times New Roman" w:hAnsi="Times New Roman" w:cs="Times New Roman"/>
          <w:sz w:val="24"/>
          <w:szCs w:val="24"/>
          <w:lang w:val="en-US"/>
        </w:rPr>
      </w:pPr>
      <w:r w:rsidRPr="00AD082E">
        <w:rPr>
          <w:rFonts w:ascii="Times New Roman" w:eastAsia="Times New Roman" w:hAnsi="Times New Roman" w:cs="Times New Roman"/>
          <w:b/>
          <w:bCs/>
          <w:color w:val="00B0F0"/>
          <w:sz w:val="24"/>
          <w:szCs w:val="24"/>
        </w:rPr>
        <w:t>Pretendentų paieška kaip pritraukimo proceso dalis</w:t>
      </w:r>
      <w:r w:rsidRPr="00AD082E">
        <w:rPr>
          <w:rFonts w:ascii="Times New Roman" w:eastAsia="Times New Roman" w:hAnsi="Times New Roman" w:cs="Times New Roman"/>
          <w:color w:val="00B0F0"/>
          <w:sz w:val="24"/>
          <w:szCs w:val="24"/>
          <w:lang w:val="en-US"/>
        </w:rPr>
        <w:t> </w:t>
      </w:r>
    </w:p>
    <w:p w14:paraId="796B356C" w14:textId="52D771CA" w:rsidR="00AD082E" w:rsidRPr="00AD082E" w:rsidRDefault="071BC058" w:rsidP="00B91994">
      <w:pPr>
        <w:spacing w:after="0" w:line="240" w:lineRule="auto"/>
        <w:jc w:val="both"/>
        <w:textAlignment w:val="baseline"/>
        <w:rPr>
          <w:rFonts w:ascii="Times New Roman" w:eastAsia="Times New Roman" w:hAnsi="Times New Roman" w:cs="Times New Roman"/>
          <w:sz w:val="24"/>
          <w:szCs w:val="24"/>
          <w:lang w:val="en-US"/>
        </w:rPr>
      </w:pPr>
      <w:r w:rsidRPr="53739E24">
        <w:rPr>
          <w:rFonts w:ascii="Times New Roman" w:eastAsia="Times New Roman" w:hAnsi="Times New Roman" w:cs="Times New Roman"/>
          <w:color w:val="000000" w:themeColor="text1"/>
          <w:sz w:val="24"/>
          <w:szCs w:val="24"/>
        </w:rPr>
        <w:lastRenderedPageBreak/>
        <w:t>Pretendentų paieška yra susijusi su veiksmais, skirtais identifikuoti ir pritraukti į laisvas pareigas tinkamus pretendentus, kai yra tiesiog</w:t>
      </w:r>
      <w:r w:rsidR="21AB87C7" w:rsidRPr="53739E24">
        <w:rPr>
          <w:rFonts w:ascii="Times New Roman" w:eastAsia="Times New Roman" w:hAnsi="Times New Roman" w:cs="Times New Roman"/>
          <w:color w:val="000000" w:themeColor="text1"/>
          <w:sz w:val="24"/>
          <w:szCs w:val="24"/>
        </w:rPr>
        <w:t>inis poreikis užpildyti laisvas/</w:t>
      </w:r>
      <w:r w:rsidRPr="53739E24">
        <w:rPr>
          <w:rFonts w:ascii="Times New Roman" w:eastAsia="Times New Roman" w:hAnsi="Times New Roman" w:cs="Times New Roman"/>
          <w:color w:val="000000" w:themeColor="text1"/>
          <w:sz w:val="24"/>
          <w:szCs w:val="24"/>
        </w:rPr>
        <w:t>atsilaisvinusias pareigas įstaigoje. Šis procesas yra ilgalaikio asmenų, turinčių esmines</w:t>
      </w:r>
      <w:r w:rsidR="7F426239" w:rsidRPr="53739E24">
        <w:rPr>
          <w:rFonts w:ascii="Times New Roman" w:eastAsia="Times New Roman" w:hAnsi="Times New Roman" w:cs="Times New Roman"/>
          <w:color w:val="000000" w:themeColor="text1"/>
          <w:sz w:val="24"/>
          <w:szCs w:val="24"/>
        </w:rPr>
        <w:t>,</w:t>
      </w:r>
      <w:r w:rsidRPr="53739E24">
        <w:rPr>
          <w:rFonts w:ascii="Times New Roman" w:eastAsia="Times New Roman" w:hAnsi="Times New Roman" w:cs="Times New Roman"/>
          <w:color w:val="000000" w:themeColor="text1"/>
          <w:sz w:val="24"/>
          <w:szCs w:val="24"/>
        </w:rPr>
        <w:t xml:space="preserve"> organizacijai reikiamas kompetencijas bei jų augimo potencialą, pritraukimo proceso dalis.</w:t>
      </w:r>
      <w:r w:rsidRPr="53739E24">
        <w:rPr>
          <w:rFonts w:ascii="Times New Roman" w:eastAsia="Times New Roman" w:hAnsi="Times New Roman" w:cs="Times New Roman"/>
          <w:color w:val="000000" w:themeColor="text1"/>
          <w:sz w:val="24"/>
          <w:szCs w:val="24"/>
          <w:lang w:val="en-US"/>
        </w:rPr>
        <w:t> </w:t>
      </w:r>
    </w:p>
    <w:p w14:paraId="61CDDEDE" w14:textId="50DB0DA8" w:rsidR="000E6290" w:rsidRPr="00AD082E" w:rsidRDefault="00AD082E" w:rsidP="00AD082E">
      <w:pPr>
        <w:spacing w:after="0" w:line="240" w:lineRule="auto"/>
        <w:ind w:right="555"/>
        <w:jc w:val="both"/>
        <w:textAlignment w:val="baseline"/>
        <w:rPr>
          <w:rFonts w:ascii="Times New Roman" w:eastAsia="Times New Roman" w:hAnsi="Times New Roman" w:cs="Times New Roman"/>
          <w:sz w:val="24"/>
          <w:szCs w:val="24"/>
          <w:lang w:val="en-US"/>
        </w:rPr>
      </w:pPr>
      <w:r w:rsidRPr="00AD082E">
        <w:rPr>
          <w:rFonts w:ascii="Calibri" w:eastAsia="Times New Roman" w:hAnsi="Calibri" w:cs="Calibri"/>
          <w:color w:val="000000"/>
          <w:lang w:val="en-US"/>
        </w:rPr>
        <w:t> </w:t>
      </w:r>
      <w:r w:rsidRPr="00AD082E">
        <w:rPr>
          <w:rFonts w:ascii="Times New Roman" w:eastAsia="Times New Roman" w:hAnsi="Times New Roman" w:cs="Times New Roman"/>
          <w:sz w:val="24"/>
          <w:szCs w:val="24"/>
          <w:lang w:val="en-US"/>
        </w:rPr>
        <w:t> </w:t>
      </w:r>
    </w:p>
    <w:p w14:paraId="203BFA40" w14:textId="37FC38C0" w:rsidR="00F879F8" w:rsidRPr="008B07C5" w:rsidRDefault="0080412E" w:rsidP="0080412E">
      <w:pPr>
        <w:spacing w:after="0" w:line="240" w:lineRule="auto"/>
        <w:ind w:right="567"/>
        <w:jc w:val="both"/>
        <w:rPr>
          <w:rFonts w:ascii="Times New Roman" w:eastAsia="Times New Roman" w:hAnsi="Times New Roman" w:cs="Times New Roman"/>
          <w:b/>
          <w:bCs/>
          <w:color w:val="00B0F0"/>
          <w:sz w:val="24"/>
          <w:szCs w:val="24"/>
        </w:rPr>
      </w:pPr>
      <w:r w:rsidRPr="008B07C5">
        <w:rPr>
          <w:rFonts w:ascii="Times New Roman" w:eastAsia="Times New Roman" w:hAnsi="Times New Roman" w:cs="Times New Roman"/>
          <w:b/>
          <w:bCs/>
          <w:color w:val="00B0F0"/>
          <w:sz w:val="24"/>
          <w:szCs w:val="24"/>
        </w:rPr>
        <w:t>Kai</w:t>
      </w:r>
      <w:r w:rsidR="000E6290">
        <w:rPr>
          <w:rFonts w:ascii="Times New Roman" w:eastAsia="Times New Roman" w:hAnsi="Times New Roman" w:cs="Times New Roman"/>
          <w:b/>
          <w:bCs/>
          <w:color w:val="00B0F0"/>
          <w:sz w:val="24"/>
          <w:szCs w:val="24"/>
        </w:rPr>
        <w:t xml:space="preserve">p vykdyti pretendentų paiešką? </w:t>
      </w:r>
    </w:p>
    <w:tbl>
      <w:tblPr>
        <w:tblStyle w:val="Lentelstinklelis"/>
        <w:tblW w:w="9356" w:type="dxa"/>
        <w:tblInd w:w="-5" w:type="dxa"/>
        <w:tblLayout w:type="fixed"/>
        <w:tblLook w:val="06A0" w:firstRow="1" w:lastRow="0" w:firstColumn="1" w:lastColumn="0" w:noHBand="1" w:noVBand="1"/>
      </w:tblPr>
      <w:tblGrid>
        <w:gridCol w:w="2268"/>
        <w:gridCol w:w="7088"/>
      </w:tblGrid>
      <w:tr w:rsidR="0080412E" w:rsidRPr="008B07C5" w14:paraId="3886593B" w14:textId="77777777" w:rsidTr="00B91994">
        <w:tc>
          <w:tcPr>
            <w:tcW w:w="2268" w:type="dxa"/>
            <w:shd w:val="clear" w:color="auto" w:fill="C5E0B3" w:themeFill="accent6" w:themeFillTint="66"/>
          </w:tcPr>
          <w:p w14:paraId="260EA8AB" w14:textId="77777777" w:rsidR="0080412E" w:rsidRPr="008B07C5" w:rsidRDefault="0080412E" w:rsidP="00193C06">
            <w:pPr>
              <w:ind w:right="567"/>
              <w:jc w:val="center"/>
            </w:pPr>
            <w:r w:rsidRPr="008B07C5">
              <w:rPr>
                <w:rFonts w:ascii="Times New Roman" w:eastAsia="Times New Roman" w:hAnsi="Times New Roman" w:cs="Times New Roman"/>
                <w:b/>
                <w:bCs/>
                <w:color w:val="538135" w:themeColor="accent6" w:themeShade="BF"/>
                <w:sz w:val="20"/>
                <w:szCs w:val="20"/>
              </w:rPr>
              <w:t>VEIKSMAI</w:t>
            </w:r>
          </w:p>
        </w:tc>
        <w:tc>
          <w:tcPr>
            <w:tcW w:w="7088" w:type="dxa"/>
            <w:shd w:val="clear" w:color="auto" w:fill="A0F4F4"/>
          </w:tcPr>
          <w:p w14:paraId="1B697A52" w14:textId="77777777" w:rsidR="0080412E" w:rsidRPr="008B07C5" w:rsidRDefault="0080412E" w:rsidP="00193C06">
            <w:pPr>
              <w:ind w:right="567"/>
              <w:jc w:val="center"/>
              <w:rPr>
                <w:rFonts w:ascii="Times New Roman" w:eastAsia="Times New Roman" w:hAnsi="Times New Roman" w:cs="Times New Roman"/>
                <w:b/>
                <w:bCs/>
                <w:color w:val="538135" w:themeColor="accent6" w:themeShade="BF"/>
                <w:sz w:val="20"/>
                <w:szCs w:val="20"/>
              </w:rPr>
            </w:pPr>
            <w:r w:rsidRPr="008B07C5">
              <w:rPr>
                <w:rFonts w:ascii="Times New Roman" w:eastAsia="Times New Roman" w:hAnsi="Times New Roman" w:cs="Times New Roman"/>
                <w:b/>
                <w:bCs/>
                <w:color w:val="00B0F0"/>
                <w:sz w:val="20"/>
                <w:szCs w:val="20"/>
              </w:rPr>
              <w:t>PRAKTINIO TAIKYMO PATARIMAI</w:t>
            </w:r>
          </w:p>
        </w:tc>
      </w:tr>
      <w:tr w:rsidR="001008AA" w:rsidRPr="008B07C5" w14:paraId="702DD20E" w14:textId="77777777" w:rsidTr="00B91994">
        <w:tc>
          <w:tcPr>
            <w:tcW w:w="2268" w:type="dxa"/>
            <w:shd w:val="clear" w:color="auto" w:fill="C5E0B3" w:themeFill="accent6" w:themeFillTint="66"/>
          </w:tcPr>
          <w:p w14:paraId="0AA35B22" w14:textId="38B17D03" w:rsidR="001008AA" w:rsidRPr="008B07C5" w:rsidRDefault="001008AA" w:rsidP="00F879F8">
            <w:pPr>
              <w:ind w:right="181"/>
              <w:rPr>
                <w:rFonts w:ascii="Times New Roman" w:eastAsia="Times New Roman" w:hAnsi="Times New Roman" w:cs="Times New Roman"/>
                <w:b/>
                <w:bCs/>
                <w:color w:val="538135" w:themeColor="accent6" w:themeShade="BF"/>
                <w:sz w:val="24"/>
                <w:szCs w:val="24"/>
              </w:rPr>
            </w:pPr>
            <w:r w:rsidRPr="001008AA">
              <w:rPr>
                <w:rFonts w:ascii="Times New Roman" w:eastAsia="Times New Roman" w:hAnsi="Times New Roman" w:cs="Times New Roman"/>
                <w:b/>
                <w:bCs/>
                <w:color w:val="538135" w:themeColor="accent6" w:themeShade="BF"/>
                <w:sz w:val="24"/>
                <w:szCs w:val="24"/>
              </w:rPr>
              <w:t>Atlikti paiešką tarnybinio kaitumo būdu VATIS</w:t>
            </w:r>
          </w:p>
        </w:tc>
        <w:tc>
          <w:tcPr>
            <w:tcW w:w="7088" w:type="dxa"/>
            <w:shd w:val="clear" w:color="auto" w:fill="A0F4F4"/>
          </w:tcPr>
          <w:p w14:paraId="3548FD86" w14:textId="10C92854" w:rsidR="001008AA" w:rsidRDefault="1F423C8E">
            <w:pPr>
              <w:pStyle w:val="paragraph"/>
              <w:numPr>
                <w:ilvl w:val="0"/>
                <w:numId w:val="1"/>
              </w:numPr>
              <w:spacing w:before="0" w:beforeAutospacing="0" w:after="0" w:afterAutospacing="0"/>
              <w:jc w:val="both"/>
              <w:textAlignment w:val="baseline"/>
            </w:pPr>
            <w:r w:rsidRPr="53739E24">
              <w:rPr>
                <w:rStyle w:val="normaltextrun"/>
                <w:color w:val="000000" w:themeColor="text1"/>
                <w:lang w:val="lt-LT"/>
              </w:rPr>
              <w:t xml:space="preserve">Prieš pateikiant pareigybės aprašymą Agentūrai </w:t>
            </w:r>
            <w:r w:rsidR="00584034">
              <w:rPr>
                <w:rStyle w:val="normaltextrun"/>
                <w:color w:val="000000" w:themeColor="text1"/>
                <w:lang w:val="lt-LT"/>
              </w:rPr>
              <w:t>būtina</w:t>
            </w:r>
            <w:r w:rsidRPr="53739E24">
              <w:rPr>
                <w:rStyle w:val="normaltextrun"/>
                <w:color w:val="000000" w:themeColor="text1"/>
                <w:lang w:val="lt-LT"/>
              </w:rPr>
              <w:t xml:space="preserve"> </w:t>
            </w:r>
            <w:r w:rsidR="73A56540" w:rsidRPr="53739E24">
              <w:rPr>
                <w:rStyle w:val="normaltextrun"/>
                <w:color w:val="000000" w:themeColor="text1"/>
                <w:lang w:val="lt-LT"/>
              </w:rPr>
              <w:t xml:space="preserve">skelbti informaciją apie galimybę užimti </w:t>
            </w:r>
            <w:r w:rsidRPr="53739E24">
              <w:rPr>
                <w:rStyle w:val="normaltextrun"/>
                <w:color w:val="000000" w:themeColor="text1"/>
                <w:lang w:val="lt-LT"/>
              </w:rPr>
              <w:t xml:space="preserve"> valstybės tarnautoj</w:t>
            </w:r>
            <w:r w:rsidR="31228449" w:rsidRPr="53739E24">
              <w:rPr>
                <w:rStyle w:val="normaltextrun"/>
                <w:color w:val="000000" w:themeColor="text1"/>
                <w:lang w:val="lt-LT"/>
              </w:rPr>
              <w:t>o pareigas</w:t>
            </w:r>
            <w:r w:rsidRPr="53739E24">
              <w:rPr>
                <w:rStyle w:val="normaltextrun"/>
                <w:color w:val="000000" w:themeColor="text1"/>
                <w:lang w:val="lt-LT"/>
              </w:rPr>
              <w:t xml:space="preserve"> tarnybinio kaitumo būdu. </w:t>
            </w:r>
            <w:r w:rsidRPr="53739E24">
              <w:rPr>
                <w:rStyle w:val="eop"/>
                <w:color w:val="000000" w:themeColor="text1"/>
              </w:rPr>
              <w:t> </w:t>
            </w:r>
          </w:p>
          <w:p w14:paraId="37EBE7F1" w14:textId="506A3387" w:rsidR="001008AA" w:rsidRPr="001008AA" w:rsidRDefault="001008AA">
            <w:pPr>
              <w:pStyle w:val="paragraph"/>
              <w:numPr>
                <w:ilvl w:val="0"/>
                <w:numId w:val="1"/>
              </w:numPr>
              <w:spacing w:before="0" w:beforeAutospacing="0" w:after="0" w:afterAutospacing="0"/>
              <w:jc w:val="both"/>
              <w:textAlignment w:val="baseline"/>
            </w:pPr>
            <w:r>
              <w:rPr>
                <w:rStyle w:val="normaltextrun"/>
                <w:color w:val="000000"/>
                <w:lang w:val="lt-LT"/>
              </w:rPr>
              <w:t>Kvietimui užimti pareigas tarnybinio kaitumo būdu naudoti VATIS savitarną, viešinti informaciją įstaigos interneto svetainės karjeros skiltyje ir kt.</w:t>
            </w:r>
          </w:p>
        </w:tc>
      </w:tr>
      <w:tr w:rsidR="0080412E" w:rsidRPr="008B07C5" w14:paraId="64EA8BBA" w14:textId="77777777" w:rsidTr="00B91994">
        <w:tc>
          <w:tcPr>
            <w:tcW w:w="2268" w:type="dxa"/>
            <w:shd w:val="clear" w:color="auto" w:fill="C5E0B3" w:themeFill="accent6" w:themeFillTint="66"/>
          </w:tcPr>
          <w:p w14:paraId="2BEF454B" w14:textId="77777777" w:rsidR="0080412E" w:rsidRPr="008B07C5" w:rsidRDefault="0080412E" w:rsidP="00F879F8">
            <w:pPr>
              <w:ind w:right="181"/>
              <w:rPr>
                <w:rFonts w:ascii="Times New Roman" w:eastAsia="Times New Roman" w:hAnsi="Times New Roman" w:cs="Times New Roman"/>
                <w:b/>
                <w:bCs/>
                <w:color w:val="538135" w:themeColor="accent6" w:themeShade="BF"/>
                <w:sz w:val="24"/>
                <w:szCs w:val="24"/>
              </w:rPr>
            </w:pPr>
            <w:r w:rsidRPr="008B07C5">
              <w:rPr>
                <w:rFonts w:ascii="Times New Roman" w:eastAsia="Times New Roman" w:hAnsi="Times New Roman" w:cs="Times New Roman"/>
                <w:b/>
                <w:bCs/>
                <w:color w:val="538135" w:themeColor="accent6" w:themeShade="BF"/>
                <w:sz w:val="24"/>
                <w:szCs w:val="24"/>
              </w:rPr>
              <w:t>Parengti darbo skelbimą</w:t>
            </w:r>
          </w:p>
        </w:tc>
        <w:tc>
          <w:tcPr>
            <w:tcW w:w="7088" w:type="dxa"/>
            <w:shd w:val="clear" w:color="auto" w:fill="A0F4F4"/>
          </w:tcPr>
          <w:p w14:paraId="2173DA6E" w14:textId="50FF1B2A" w:rsidR="0080412E" w:rsidRPr="00680DB0" w:rsidRDefault="0080412E">
            <w:pPr>
              <w:pStyle w:val="Sraopastraipa"/>
              <w:numPr>
                <w:ilvl w:val="0"/>
                <w:numId w:val="1"/>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Darbo skelbimą parengti užpildant standartizuotą formą VATIS.</w:t>
            </w:r>
          </w:p>
          <w:p w14:paraId="404B614D" w14:textId="1C40795C" w:rsidR="0080412E" w:rsidRPr="00680DB0" w:rsidRDefault="4AC7ED68">
            <w:pPr>
              <w:pStyle w:val="Sraopastraipa"/>
              <w:numPr>
                <w:ilvl w:val="0"/>
                <w:numId w:val="1"/>
              </w:numPr>
              <w:jc w:val="both"/>
              <w:rPr>
                <w:rFonts w:ascii="Times New Roman" w:eastAsia="Times New Roman" w:hAnsi="Times New Roman" w:cs="Times New Roman"/>
                <w:sz w:val="24"/>
                <w:szCs w:val="24"/>
              </w:rPr>
            </w:pPr>
            <w:r w:rsidRPr="53739E24">
              <w:rPr>
                <w:rFonts w:ascii="Times New Roman" w:eastAsia="Times New Roman" w:hAnsi="Times New Roman" w:cs="Times New Roman"/>
                <w:sz w:val="24"/>
                <w:szCs w:val="24"/>
              </w:rPr>
              <w:t xml:space="preserve">Rekomenduojame paruošti modernų skelbimą, bukletą ar vaizdo pristatymą pretendentams, naudojantis kitomis platformomis ar programomis, teikiant nuorodą į šį skelbimą, bukletą ar vaizdo pristatymą VATIS skelbimo skiltyje „Informacija apie įstaigą“. </w:t>
            </w:r>
            <w:r w:rsidR="38AAA827" w:rsidRPr="53739E24">
              <w:rPr>
                <w:rFonts w:ascii="Times New Roman" w:eastAsia="Times New Roman" w:hAnsi="Times New Roman" w:cs="Times New Roman"/>
                <w:sz w:val="24"/>
                <w:szCs w:val="24"/>
              </w:rPr>
              <w:t xml:space="preserve">Keletas pavyzdžių: </w:t>
            </w:r>
            <w:hyperlink r:id="rId24">
              <w:r w:rsidR="1DA942F9" w:rsidRPr="00F879F8">
                <w:rPr>
                  <w:rStyle w:val="Hipersaitas"/>
                  <w:rFonts w:ascii="Times New Roman" w:eastAsia="Times New Roman" w:hAnsi="Times New Roman" w:cs="Times New Roman"/>
                  <w:color w:val="990033"/>
                  <w:sz w:val="24"/>
                  <w:szCs w:val="24"/>
                </w:rPr>
                <w:t>1</w:t>
              </w:r>
            </w:hyperlink>
            <w:r w:rsidR="1DA942F9" w:rsidRPr="00F879F8">
              <w:rPr>
                <w:rFonts w:ascii="Times New Roman" w:eastAsia="Times New Roman" w:hAnsi="Times New Roman" w:cs="Times New Roman"/>
                <w:color w:val="990033"/>
                <w:sz w:val="24"/>
                <w:szCs w:val="24"/>
              </w:rPr>
              <w:t xml:space="preserve">, </w:t>
            </w:r>
            <w:hyperlink r:id="rId25">
              <w:r w:rsidR="1DA942F9" w:rsidRPr="00F879F8">
                <w:rPr>
                  <w:rStyle w:val="Hipersaitas"/>
                  <w:rFonts w:ascii="Times New Roman" w:eastAsia="Times New Roman" w:hAnsi="Times New Roman" w:cs="Times New Roman"/>
                  <w:color w:val="990033"/>
                  <w:sz w:val="24"/>
                  <w:szCs w:val="24"/>
                </w:rPr>
                <w:t>2</w:t>
              </w:r>
            </w:hyperlink>
            <w:r w:rsidR="1DA942F9" w:rsidRPr="00F879F8">
              <w:rPr>
                <w:rFonts w:ascii="Times New Roman" w:eastAsia="Times New Roman" w:hAnsi="Times New Roman" w:cs="Times New Roman"/>
                <w:color w:val="990033"/>
                <w:sz w:val="24"/>
                <w:szCs w:val="24"/>
              </w:rPr>
              <w:t xml:space="preserve">, </w:t>
            </w:r>
            <w:hyperlink r:id="rId26">
              <w:r w:rsidR="1DA942F9" w:rsidRPr="00F879F8">
                <w:rPr>
                  <w:rStyle w:val="Hipersaitas"/>
                  <w:rFonts w:ascii="Times New Roman" w:eastAsia="Times New Roman" w:hAnsi="Times New Roman" w:cs="Times New Roman"/>
                  <w:color w:val="990033"/>
                  <w:sz w:val="24"/>
                  <w:szCs w:val="24"/>
                </w:rPr>
                <w:t>3</w:t>
              </w:r>
            </w:hyperlink>
            <w:r w:rsidR="384E71BD" w:rsidRPr="00F879F8">
              <w:rPr>
                <w:rFonts w:ascii="Times New Roman" w:eastAsia="Times New Roman" w:hAnsi="Times New Roman" w:cs="Times New Roman"/>
                <w:color w:val="990033"/>
                <w:sz w:val="24"/>
                <w:szCs w:val="24"/>
              </w:rPr>
              <w:t xml:space="preserve">, </w:t>
            </w:r>
            <w:hyperlink r:id="rId27" w:history="1">
              <w:r w:rsidR="384E71BD" w:rsidRPr="00F879F8">
                <w:rPr>
                  <w:rStyle w:val="Hipersaitas"/>
                  <w:rFonts w:ascii="Times New Roman" w:eastAsia="Times New Roman" w:hAnsi="Times New Roman" w:cs="Times New Roman"/>
                  <w:color w:val="990033"/>
                  <w:sz w:val="24"/>
                  <w:szCs w:val="24"/>
                </w:rPr>
                <w:t>4</w:t>
              </w:r>
            </w:hyperlink>
            <w:r w:rsidR="384E71BD" w:rsidRPr="003F4A1E">
              <w:rPr>
                <w:rFonts w:ascii="Times New Roman" w:eastAsia="Times New Roman" w:hAnsi="Times New Roman" w:cs="Times New Roman"/>
                <w:color w:val="D60093"/>
                <w:sz w:val="24"/>
                <w:szCs w:val="24"/>
              </w:rPr>
              <w:t xml:space="preserve">. </w:t>
            </w:r>
            <w:r w:rsidR="598AFE28" w:rsidRPr="003F4A1E">
              <w:rPr>
                <w:rFonts w:ascii="Times New Roman" w:eastAsia="Times New Roman" w:hAnsi="Times New Roman" w:cs="Times New Roman"/>
                <w:color w:val="D60093"/>
                <w:sz w:val="24"/>
                <w:szCs w:val="24"/>
              </w:rPr>
              <w:t xml:space="preserve"> </w:t>
            </w:r>
            <w:r w:rsidR="236C77A5" w:rsidRPr="53739E24">
              <w:rPr>
                <w:rFonts w:ascii="Times New Roman" w:eastAsia="Times New Roman" w:hAnsi="Times New Roman" w:cs="Times New Roman"/>
                <w:sz w:val="24"/>
                <w:szCs w:val="24"/>
              </w:rPr>
              <w:t>Daugiau informacijos, kaip išnaudoti VATIS skelbimo skiltį “Informaciją apie įst</w:t>
            </w:r>
            <w:r w:rsidR="00343E2E">
              <w:rPr>
                <w:rFonts w:ascii="Times New Roman" w:eastAsia="Times New Roman" w:hAnsi="Times New Roman" w:cs="Times New Roman"/>
                <w:sz w:val="24"/>
                <w:szCs w:val="24"/>
              </w:rPr>
              <w:t>ai</w:t>
            </w:r>
            <w:r w:rsidR="236C77A5" w:rsidRPr="53739E24">
              <w:rPr>
                <w:rFonts w:ascii="Times New Roman" w:eastAsia="Times New Roman" w:hAnsi="Times New Roman" w:cs="Times New Roman"/>
                <w:sz w:val="24"/>
                <w:szCs w:val="24"/>
              </w:rPr>
              <w:t xml:space="preserve">gą” rasite </w:t>
            </w:r>
            <w:hyperlink r:id="rId28" w:history="1">
              <w:r w:rsidR="236C77A5" w:rsidRPr="00F879F8">
                <w:rPr>
                  <w:rStyle w:val="Hipersaitas"/>
                  <w:rFonts w:ascii="Times New Roman" w:eastAsia="Times New Roman" w:hAnsi="Times New Roman" w:cs="Times New Roman"/>
                  <w:color w:val="800080"/>
                  <w:sz w:val="24"/>
                  <w:szCs w:val="24"/>
                </w:rPr>
                <w:t>čia</w:t>
              </w:r>
            </w:hyperlink>
            <w:r w:rsidR="236C77A5" w:rsidRPr="53739E24">
              <w:rPr>
                <w:rFonts w:ascii="Times New Roman" w:eastAsia="Times New Roman" w:hAnsi="Times New Roman" w:cs="Times New Roman"/>
                <w:sz w:val="24"/>
                <w:szCs w:val="24"/>
              </w:rPr>
              <w:t>.</w:t>
            </w:r>
          </w:p>
          <w:p w14:paraId="26E0A41C" w14:textId="0A3F01E8" w:rsidR="0080412E" w:rsidRPr="008B07C5" w:rsidRDefault="4AC7ED68">
            <w:pPr>
              <w:pStyle w:val="Sraopastraipa"/>
              <w:numPr>
                <w:ilvl w:val="0"/>
                <w:numId w:val="1"/>
              </w:numPr>
              <w:jc w:val="both"/>
              <w:rPr>
                <w:rFonts w:ascii="Times New Roman" w:eastAsia="Times New Roman" w:hAnsi="Times New Roman" w:cs="Times New Roman"/>
                <w:sz w:val="24"/>
                <w:szCs w:val="24"/>
              </w:rPr>
            </w:pPr>
            <w:r w:rsidRPr="53739E24">
              <w:rPr>
                <w:rFonts w:ascii="Times New Roman" w:eastAsia="Times New Roman" w:hAnsi="Times New Roman" w:cs="Times New Roman"/>
                <w:sz w:val="24"/>
                <w:szCs w:val="24"/>
              </w:rPr>
              <w:t xml:space="preserve">Rengiant darbo skelbimą, neapsiriboti pareigybės aprašymu –  </w:t>
            </w:r>
            <w:r w:rsidRPr="53739E24">
              <w:rPr>
                <w:rFonts w:ascii="Times New Roman" w:eastAsia="Times New Roman" w:hAnsi="Times New Roman" w:cs="Times New Roman"/>
                <w:i/>
                <w:iCs/>
                <w:sz w:val="24"/>
                <w:szCs w:val="24"/>
              </w:rPr>
              <w:t>pristatyti įstaigą ir pareigybę</w:t>
            </w:r>
            <w:r w:rsidR="40F0FDDB" w:rsidRPr="53739E24">
              <w:rPr>
                <w:rFonts w:ascii="Times New Roman" w:eastAsia="Times New Roman" w:hAnsi="Times New Roman" w:cs="Times New Roman"/>
                <w:i/>
                <w:iCs/>
                <w:sz w:val="24"/>
                <w:szCs w:val="24"/>
              </w:rPr>
              <w:t>, t. y.</w:t>
            </w:r>
            <w:r w:rsidRPr="53739E24">
              <w:rPr>
                <w:rFonts w:ascii="Times New Roman" w:eastAsia="Times New Roman" w:hAnsi="Times New Roman" w:cs="Times New Roman"/>
                <w:sz w:val="24"/>
                <w:szCs w:val="24"/>
              </w:rPr>
              <w:t>:</w:t>
            </w:r>
          </w:p>
          <w:p w14:paraId="1304978C" w14:textId="77777777" w:rsidR="0080412E" w:rsidRPr="008B07C5" w:rsidRDefault="0080412E">
            <w:pPr>
              <w:pStyle w:val="Sraopastraipa"/>
              <w:numPr>
                <w:ilvl w:val="0"/>
                <w:numId w:val="17"/>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kuo pareigybė patraukli potencialiems pretendentams;</w:t>
            </w:r>
          </w:p>
          <w:p w14:paraId="32369360" w14:textId="77777777" w:rsidR="0080412E" w:rsidRPr="008B07C5" w:rsidRDefault="0080412E">
            <w:pPr>
              <w:pStyle w:val="Sraopastraipa"/>
              <w:numPr>
                <w:ilvl w:val="0"/>
                <w:numId w:val="17"/>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kodėl verta siekti pareigų – apibrėžti darbo pasiūlymo vertes / naudas, pvz., darbas valstybės tarnyboje suteikia galimybę daryti įtaką sprendžiant konkrečios srities problemas, lanksčios darbo sąlygos, profesinio tobulėjimo ir karjeros galimybės;</w:t>
            </w:r>
          </w:p>
          <w:p w14:paraId="72C0A895" w14:textId="77777777" w:rsidR="0080412E" w:rsidRPr="008B07C5" w:rsidRDefault="0080412E">
            <w:pPr>
              <w:pStyle w:val="Sraopastraipa"/>
              <w:numPr>
                <w:ilvl w:val="0"/>
                <w:numId w:val="17"/>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kokie įdomiausi darbai laukia;</w:t>
            </w:r>
          </w:p>
          <w:p w14:paraId="64104CBF" w14:textId="77777777" w:rsidR="0080412E" w:rsidRPr="008B07C5" w:rsidRDefault="0080412E">
            <w:pPr>
              <w:pStyle w:val="Sraopastraipa"/>
              <w:numPr>
                <w:ilvl w:val="0"/>
                <w:numId w:val="17"/>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kokių rezultatų galima pasiekti;</w:t>
            </w:r>
          </w:p>
          <w:p w14:paraId="68F5B0F9" w14:textId="0FD3F26D" w:rsidR="0080412E" w:rsidRPr="00114FD8" w:rsidRDefault="0080412E">
            <w:pPr>
              <w:pStyle w:val="Sraopastraipa"/>
              <w:numPr>
                <w:ilvl w:val="0"/>
                <w:numId w:val="17"/>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kokios karjeros galimybės;</w:t>
            </w:r>
          </w:p>
          <w:p w14:paraId="0EA33666" w14:textId="70CD1C8C" w:rsidR="0080412E" w:rsidRPr="00114FD8" w:rsidRDefault="0080412E">
            <w:pPr>
              <w:pStyle w:val="Sraopastraipa"/>
              <w:numPr>
                <w:ilvl w:val="0"/>
                <w:numId w:val="17"/>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kokios galimybės dirbti nuotoliniu būdu ar hibridiniu būdu.</w:t>
            </w:r>
          </w:p>
          <w:p w14:paraId="266AA938" w14:textId="693C6479" w:rsidR="0080412E" w:rsidRPr="008B07C5" w:rsidRDefault="0080412E">
            <w:pPr>
              <w:pStyle w:val="Sraopastraipa"/>
              <w:numPr>
                <w:ilvl w:val="0"/>
                <w:numId w:val="18"/>
              </w:numPr>
              <w:jc w:val="both"/>
              <w:rPr>
                <w:rFonts w:ascii="Times New Roman" w:eastAsia="Times New Roman" w:hAnsi="Times New Roman" w:cs="Times New Roman"/>
                <w:color w:val="404040" w:themeColor="text1" w:themeTint="BF"/>
                <w:sz w:val="24"/>
                <w:szCs w:val="24"/>
              </w:rPr>
            </w:pPr>
            <w:r w:rsidRPr="008B07C5">
              <w:rPr>
                <w:rFonts w:ascii="Times New Roman" w:eastAsia="Times New Roman" w:hAnsi="Times New Roman" w:cs="Times New Roman"/>
                <w:sz w:val="24"/>
                <w:szCs w:val="24"/>
              </w:rPr>
              <w:t>Siekiant užtikrinti efektyvią komunikaciją, rekomenduojame vykdyti vieną komunikacijos kampaniją, organizuojant keletą identiškų konkursų ar keletą padalinių vadovų ko</w:t>
            </w:r>
            <w:r w:rsidR="008A2116">
              <w:rPr>
                <w:rFonts w:ascii="Times New Roman" w:eastAsia="Times New Roman" w:hAnsi="Times New Roman" w:cs="Times New Roman"/>
                <w:sz w:val="24"/>
                <w:szCs w:val="24"/>
              </w:rPr>
              <w:t>nkursų</w:t>
            </w:r>
            <w:r w:rsidRPr="008B07C5">
              <w:rPr>
                <w:rFonts w:ascii="Times New Roman" w:eastAsia="Times New Roman" w:hAnsi="Times New Roman" w:cs="Times New Roman"/>
                <w:sz w:val="24"/>
                <w:szCs w:val="24"/>
              </w:rPr>
              <w:t>.</w:t>
            </w:r>
          </w:p>
        </w:tc>
      </w:tr>
      <w:tr w:rsidR="0080412E" w:rsidRPr="008B07C5" w14:paraId="6E55BDCC" w14:textId="77777777" w:rsidTr="00B91994">
        <w:tc>
          <w:tcPr>
            <w:tcW w:w="2268" w:type="dxa"/>
            <w:shd w:val="clear" w:color="auto" w:fill="C5E0B3" w:themeFill="accent6" w:themeFillTint="66"/>
          </w:tcPr>
          <w:p w14:paraId="14FF5C3A" w14:textId="2A60BF60" w:rsidR="0080412E" w:rsidRPr="00114FD8" w:rsidRDefault="00114FD8" w:rsidP="00F879F8">
            <w:pPr>
              <w:ind w:right="181"/>
              <w:rPr>
                <w:rFonts w:ascii="Times New Roman" w:eastAsia="Times New Roman" w:hAnsi="Times New Roman" w:cs="Times New Roman"/>
                <w:color w:val="538135" w:themeColor="accent6" w:themeShade="BF"/>
                <w:sz w:val="23"/>
                <w:szCs w:val="23"/>
              </w:rPr>
            </w:pPr>
            <w:r w:rsidRPr="00114FD8">
              <w:rPr>
                <w:rFonts w:ascii="Times New Roman" w:eastAsia="Times New Roman" w:hAnsi="Times New Roman" w:cs="Times New Roman"/>
                <w:b/>
                <w:bCs/>
                <w:color w:val="538135" w:themeColor="accent6" w:themeShade="BF"/>
                <w:sz w:val="23"/>
                <w:szCs w:val="23"/>
              </w:rPr>
              <w:t xml:space="preserve">Skelbti informaciją įstaigos interneto svetainės karjeros </w:t>
            </w:r>
            <w:r w:rsidR="0080412E" w:rsidRPr="00114FD8">
              <w:rPr>
                <w:rFonts w:ascii="Times New Roman" w:eastAsia="Times New Roman" w:hAnsi="Times New Roman" w:cs="Times New Roman"/>
                <w:b/>
                <w:bCs/>
                <w:color w:val="538135" w:themeColor="accent6" w:themeShade="BF"/>
                <w:sz w:val="23"/>
                <w:szCs w:val="23"/>
              </w:rPr>
              <w:t>skiltyje</w:t>
            </w:r>
          </w:p>
        </w:tc>
        <w:tc>
          <w:tcPr>
            <w:tcW w:w="7088" w:type="dxa"/>
            <w:shd w:val="clear" w:color="auto" w:fill="A0F4F4"/>
          </w:tcPr>
          <w:p w14:paraId="2381E800" w14:textId="77777777" w:rsidR="0080412E" w:rsidRPr="008B07C5" w:rsidRDefault="0080412E">
            <w:pPr>
              <w:pStyle w:val="Sraopastraipa"/>
              <w:numPr>
                <w:ilvl w:val="0"/>
                <w:numId w:val="13"/>
              </w:numPr>
              <w:jc w:val="both"/>
              <w:rPr>
                <w:rFonts w:ascii="Times New Roman" w:eastAsia="Times New Roman" w:hAnsi="Times New Roman" w:cs="Times New Roman"/>
                <w:b/>
                <w:bCs/>
                <w:sz w:val="24"/>
                <w:szCs w:val="24"/>
              </w:rPr>
            </w:pPr>
            <w:r w:rsidRPr="008B07C5">
              <w:rPr>
                <w:rFonts w:ascii="Times New Roman" w:eastAsia="Times New Roman" w:hAnsi="Times New Roman" w:cs="Times New Roman"/>
                <w:sz w:val="24"/>
                <w:szCs w:val="24"/>
              </w:rPr>
              <w:t xml:space="preserve">Struktūruotai pateikti informaciją apie paskelbtus konkursus. </w:t>
            </w:r>
          </w:p>
          <w:p w14:paraId="49AE140D" w14:textId="77777777" w:rsidR="0080412E" w:rsidRPr="008B07C5" w:rsidRDefault="0080412E">
            <w:pPr>
              <w:pStyle w:val="Sraopastraipa"/>
              <w:numPr>
                <w:ilvl w:val="0"/>
                <w:numId w:val="13"/>
              </w:numPr>
              <w:jc w:val="both"/>
              <w:rPr>
                <w:rFonts w:ascii="Times New Roman" w:eastAsia="Times New Roman" w:hAnsi="Times New Roman" w:cs="Times New Roman"/>
                <w:b/>
                <w:bCs/>
                <w:sz w:val="24"/>
                <w:szCs w:val="24"/>
              </w:rPr>
            </w:pPr>
            <w:r w:rsidRPr="008B07C5">
              <w:rPr>
                <w:rFonts w:ascii="Times New Roman" w:eastAsia="Times New Roman" w:hAnsi="Times New Roman" w:cs="Times New Roman"/>
                <w:sz w:val="24"/>
                <w:szCs w:val="24"/>
              </w:rPr>
              <w:t>Skelbti sėkmės istorijas apie jau dirbančius įstaigoje darbuotojus ir jų kuriamą vertę darbe.</w:t>
            </w:r>
          </w:p>
          <w:p w14:paraId="36441E93" w14:textId="77777777" w:rsidR="0080412E" w:rsidRPr="008B07C5" w:rsidRDefault="0080412E">
            <w:pPr>
              <w:pStyle w:val="Sraopastraipa"/>
              <w:numPr>
                <w:ilvl w:val="0"/>
                <w:numId w:val="13"/>
              </w:numPr>
              <w:jc w:val="both"/>
              <w:rPr>
                <w:rFonts w:ascii="Times New Roman" w:eastAsia="Times New Roman" w:hAnsi="Times New Roman" w:cs="Times New Roman"/>
                <w:color w:val="404040" w:themeColor="text1" w:themeTint="BF"/>
                <w:sz w:val="24"/>
                <w:szCs w:val="24"/>
              </w:rPr>
            </w:pPr>
            <w:r w:rsidRPr="008B07C5">
              <w:rPr>
                <w:rFonts w:ascii="Times New Roman" w:eastAsia="Times New Roman" w:hAnsi="Times New Roman" w:cs="Times New Roman"/>
                <w:sz w:val="24"/>
                <w:szCs w:val="24"/>
              </w:rPr>
              <w:t>Pristatyti įstaigą, jos organizacinę kultūrą, vertybes, personalo politiką, atrankos procesą.</w:t>
            </w:r>
          </w:p>
        </w:tc>
      </w:tr>
      <w:tr w:rsidR="0080412E" w:rsidRPr="008B07C5" w14:paraId="7E310379" w14:textId="77777777" w:rsidTr="00B91994">
        <w:tc>
          <w:tcPr>
            <w:tcW w:w="2268" w:type="dxa"/>
            <w:shd w:val="clear" w:color="auto" w:fill="C5E0B3" w:themeFill="accent6" w:themeFillTint="66"/>
          </w:tcPr>
          <w:p w14:paraId="6A5F377D" w14:textId="77777777" w:rsidR="0080412E" w:rsidRPr="008B07C5" w:rsidRDefault="0080412E" w:rsidP="00F879F8">
            <w:pPr>
              <w:ind w:right="181"/>
              <w:rPr>
                <w:rFonts w:ascii="Times New Roman" w:eastAsia="Times New Roman" w:hAnsi="Times New Roman" w:cs="Times New Roman"/>
                <w:b/>
                <w:bCs/>
                <w:color w:val="538135" w:themeColor="accent6" w:themeShade="BF"/>
                <w:sz w:val="24"/>
                <w:szCs w:val="24"/>
              </w:rPr>
            </w:pPr>
            <w:r w:rsidRPr="008B07C5">
              <w:rPr>
                <w:rFonts w:ascii="Times New Roman" w:eastAsia="Times New Roman" w:hAnsi="Times New Roman" w:cs="Times New Roman"/>
                <w:b/>
                <w:bCs/>
                <w:color w:val="538135" w:themeColor="accent6" w:themeShade="BF"/>
                <w:sz w:val="24"/>
                <w:szCs w:val="24"/>
              </w:rPr>
              <w:t>Įtraukti įstaigos darbuotojus į informacijos apie konkursą platinimą</w:t>
            </w:r>
          </w:p>
        </w:tc>
        <w:tc>
          <w:tcPr>
            <w:tcW w:w="7088" w:type="dxa"/>
            <w:shd w:val="clear" w:color="auto" w:fill="A0F4F4"/>
          </w:tcPr>
          <w:p w14:paraId="61E0A454" w14:textId="77777777" w:rsidR="0080412E" w:rsidRPr="008B07C5" w:rsidRDefault="0080412E">
            <w:pPr>
              <w:pStyle w:val="Sraopastraipa"/>
              <w:numPr>
                <w:ilvl w:val="0"/>
                <w:numId w:val="13"/>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Informuoti savo įstaigos darbuotojus apie paskelbtą konkursą.</w:t>
            </w:r>
          </w:p>
          <w:p w14:paraId="020D1644" w14:textId="77777777" w:rsidR="0080412E" w:rsidRPr="008B07C5" w:rsidRDefault="0080412E">
            <w:pPr>
              <w:pStyle w:val="Sraopastraipa"/>
              <w:numPr>
                <w:ilvl w:val="0"/>
                <w:numId w:val="13"/>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Paraginti darbuotojus jame dalyvauti.</w:t>
            </w:r>
          </w:p>
          <w:p w14:paraId="4B1BE9D2" w14:textId="77777777" w:rsidR="0080412E" w:rsidRPr="008B07C5" w:rsidRDefault="0080412E">
            <w:pPr>
              <w:pStyle w:val="Sraopastraipa"/>
              <w:numPr>
                <w:ilvl w:val="0"/>
                <w:numId w:val="13"/>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Paskatinti darbuotojus pasidalyti skelbimu savo socialiniuose tinkluose ir kitais kanalais.</w:t>
            </w:r>
          </w:p>
          <w:p w14:paraId="08E60333" w14:textId="77777777" w:rsidR="0080412E" w:rsidRPr="008B07C5" w:rsidRDefault="0080412E">
            <w:pPr>
              <w:pStyle w:val="Sraopastraipa"/>
              <w:numPr>
                <w:ilvl w:val="0"/>
                <w:numId w:val="13"/>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Kviesti padalinio vadovą pristatyti pareigybę, pasidalyti skelbimu savo socialiniuose tinkluose ir kitais kanalais.</w:t>
            </w:r>
          </w:p>
          <w:p w14:paraId="7B1560D7" w14:textId="44087185" w:rsidR="0080412E" w:rsidRPr="008B07C5" w:rsidRDefault="0080412E">
            <w:pPr>
              <w:pStyle w:val="Sraopastraipa"/>
              <w:numPr>
                <w:ilvl w:val="0"/>
                <w:numId w:val="13"/>
              </w:numPr>
              <w:jc w:val="both"/>
              <w:rPr>
                <w:rFonts w:ascii="Times New Roman" w:eastAsia="Times New Roman" w:hAnsi="Times New Roman" w:cs="Times New Roman"/>
                <w:color w:val="404040" w:themeColor="text1" w:themeTint="BF"/>
                <w:sz w:val="24"/>
                <w:szCs w:val="24"/>
              </w:rPr>
            </w:pPr>
            <w:r w:rsidRPr="008B07C5">
              <w:rPr>
                <w:rFonts w:ascii="Times New Roman" w:eastAsia="Times New Roman" w:hAnsi="Times New Roman" w:cs="Times New Roman"/>
                <w:sz w:val="24"/>
                <w:szCs w:val="24"/>
              </w:rPr>
              <w:t>Svarbiausių pareigybių skelbimais kviesti pasidalyti socialiniuose tinkluose įstaigos</w:t>
            </w:r>
            <w:r w:rsidR="009C6BD0">
              <w:rPr>
                <w:rFonts w:ascii="Times New Roman" w:eastAsia="Times New Roman" w:hAnsi="Times New Roman" w:cs="Times New Roman"/>
                <w:sz w:val="24"/>
                <w:szCs w:val="24"/>
              </w:rPr>
              <w:t xml:space="preserve"> vadovą.</w:t>
            </w:r>
          </w:p>
        </w:tc>
      </w:tr>
      <w:tr w:rsidR="0080412E" w:rsidRPr="008B07C5" w14:paraId="0D720FE0" w14:textId="77777777" w:rsidTr="00B91994">
        <w:tc>
          <w:tcPr>
            <w:tcW w:w="2268" w:type="dxa"/>
            <w:shd w:val="clear" w:color="auto" w:fill="C5E0B3" w:themeFill="accent6" w:themeFillTint="66"/>
          </w:tcPr>
          <w:p w14:paraId="395F4466" w14:textId="77777777" w:rsidR="0080412E" w:rsidRPr="008B07C5" w:rsidRDefault="0080412E" w:rsidP="00F879F8">
            <w:pPr>
              <w:ind w:right="181"/>
              <w:rPr>
                <w:rFonts w:ascii="Times New Roman" w:eastAsia="Times New Roman" w:hAnsi="Times New Roman" w:cs="Times New Roman"/>
                <w:b/>
                <w:bCs/>
                <w:color w:val="538135" w:themeColor="accent6" w:themeShade="BF"/>
                <w:sz w:val="24"/>
                <w:szCs w:val="24"/>
              </w:rPr>
            </w:pPr>
            <w:r w:rsidRPr="008B07C5">
              <w:rPr>
                <w:rFonts w:ascii="Times New Roman" w:eastAsia="Times New Roman" w:hAnsi="Times New Roman" w:cs="Times New Roman"/>
                <w:b/>
                <w:bCs/>
                <w:color w:val="538135" w:themeColor="accent6" w:themeShade="BF"/>
                <w:sz w:val="24"/>
                <w:szCs w:val="24"/>
              </w:rPr>
              <w:lastRenderedPageBreak/>
              <w:t>Paskelbti konkursą ir jį viešinti</w:t>
            </w:r>
          </w:p>
        </w:tc>
        <w:tc>
          <w:tcPr>
            <w:tcW w:w="7088" w:type="dxa"/>
            <w:shd w:val="clear" w:color="auto" w:fill="A0F4F4"/>
          </w:tcPr>
          <w:p w14:paraId="3EA79E89" w14:textId="448EB0A3" w:rsidR="0080412E" w:rsidRPr="008B07C5" w:rsidRDefault="00343E2E">
            <w:pPr>
              <w:pStyle w:val="Sraopastraipa"/>
              <w:numPr>
                <w:ilvl w:val="0"/>
                <w:numId w:val="12"/>
              </w:numPr>
              <w:jc w:val="both"/>
              <w:rPr>
                <w:rFonts w:ascii="Times New Roman" w:eastAsia="Times New Roman" w:hAnsi="Times New Roman" w:cs="Times New Roman"/>
                <w:color w:val="404040" w:themeColor="text1" w:themeTint="BF"/>
                <w:sz w:val="24"/>
                <w:szCs w:val="24"/>
              </w:rPr>
            </w:pPr>
            <w:r>
              <w:rPr>
                <w:rFonts w:ascii="Times New Roman" w:eastAsia="Times New Roman" w:hAnsi="Times New Roman" w:cs="Times New Roman"/>
                <w:sz w:val="24"/>
                <w:szCs w:val="24"/>
              </w:rPr>
              <w:t>Būtina s</w:t>
            </w:r>
            <w:r w:rsidR="0080412E" w:rsidRPr="008B07C5">
              <w:rPr>
                <w:rFonts w:ascii="Times New Roman" w:eastAsia="Times New Roman" w:hAnsi="Times New Roman" w:cs="Times New Roman"/>
                <w:sz w:val="24"/>
                <w:szCs w:val="24"/>
              </w:rPr>
              <w:t>kelbti konkursą per VATIS Valstybės tarnybos portale (</w:t>
            </w:r>
            <w:proofErr w:type="spellStart"/>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HYPERLINK "https://portalas.vtd.lt/lt/vtdtemplatevtdkonkursai-319-319.html"</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80412E" w:rsidRPr="00343E2E">
              <w:rPr>
                <w:rStyle w:val="Hipersaitas"/>
                <w:rFonts w:ascii="Times New Roman" w:eastAsia="Times New Roman" w:hAnsi="Times New Roman" w:cs="Times New Roman"/>
                <w:sz w:val="24"/>
                <w:szCs w:val="24"/>
              </w:rPr>
              <w:t>portalas.vtd.lt</w:t>
            </w:r>
            <w:proofErr w:type="spellEnd"/>
            <w:r>
              <w:rPr>
                <w:rFonts w:ascii="Times New Roman" w:eastAsia="Times New Roman" w:hAnsi="Times New Roman" w:cs="Times New Roman"/>
                <w:sz w:val="24"/>
                <w:szCs w:val="24"/>
              </w:rPr>
              <w:fldChar w:fldCharType="end"/>
            </w:r>
            <w:r w:rsidR="0080412E" w:rsidRPr="008B07C5">
              <w:rPr>
                <w:rFonts w:ascii="Times New Roman" w:eastAsia="Times New Roman" w:hAnsi="Times New Roman" w:cs="Times New Roman"/>
                <w:sz w:val="24"/>
                <w:szCs w:val="24"/>
              </w:rPr>
              <w:t>)</w:t>
            </w:r>
            <w:r w:rsidR="009C6BD0">
              <w:rPr>
                <w:rFonts w:ascii="Times New Roman" w:eastAsia="Times New Roman" w:hAnsi="Times New Roman" w:cs="Times New Roman"/>
                <w:sz w:val="24"/>
                <w:szCs w:val="24"/>
              </w:rPr>
              <w:t>.</w:t>
            </w:r>
          </w:p>
          <w:p w14:paraId="3F79C9B5" w14:textId="4F8F0443" w:rsidR="0080412E" w:rsidRPr="008B07C5" w:rsidRDefault="00343E2E">
            <w:pPr>
              <w:pStyle w:val="Sraopastraipa"/>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Papildomai s</w:t>
            </w:r>
            <w:r w:rsidR="0080412E" w:rsidRPr="008B07C5">
              <w:rPr>
                <w:rFonts w:ascii="Times New Roman" w:eastAsia="Times New Roman" w:hAnsi="Times New Roman" w:cs="Times New Roman"/>
                <w:sz w:val="24"/>
                <w:szCs w:val="24"/>
              </w:rPr>
              <w:t>kelbti informaciją apie konkursą savo įstaigos interneto svetainėje.</w:t>
            </w:r>
          </w:p>
          <w:p w14:paraId="3E3BF9B9" w14:textId="77777777" w:rsidR="0080412E" w:rsidRPr="008B07C5" w:rsidRDefault="0080412E">
            <w:pPr>
              <w:pStyle w:val="Sraopastraipa"/>
              <w:numPr>
                <w:ilvl w:val="0"/>
                <w:numId w:val="12"/>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Viešinti informaciją žiniasklaidos priemonėse (iki paskelbimo ir paskelbus konkursą).</w:t>
            </w:r>
          </w:p>
          <w:p w14:paraId="1DE8074D" w14:textId="14CD4160" w:rsidR="0080412E" w:rsidRPr="008B07C5" w:rsidRDefault="0080412E">
            <w:pPr>
              <w:pStyle w:val="Sraopastraipa"/>
              <w:numPr>
                <w:ilvl w:val="0"/>
                <w:numId w:val="12"/>
              </w:numPr>
              <w:jc w:val="both"/>
              <w:rPr>
                <w:rFonts w:ascii="Times New Roman" w:eastAsia="Times New Roman" w:hAnsi="Times New Roman" w:cs="Times New Roman"/>
                <w:color w:val="404040" w:themeColor="text1" w:themeTint="BF"/>
                <w:sz w:val="24"/>
                <w:szCs w:val="24"/>
              </w:rPr>
            </w:pPr>
            <w:r w:rsidRPr="008B07C5">
              <w:rPr>
                <w:rFonts w:ascii="Times New Roman" w:eastAsia="Times New Roman" w:hAnsi="Times New Roman" w:cs="Times New Roman"/>
                <w:sz w:val="24"/>
                <w:szCs w:val="24"/>
              </w:rPr>
              <w:t>Vadovams komunikuoti apie paskelbtą konkursą socialiniuose tinkluose (</w:t>
            </w:r>
            <w:r w:rsidR="00343E2E">
              <w:rPr>
                <w:rFonts w:ascii="Times New Roman" w:eastAsia="Times New Roman" w:hAnsi="Times New Roman" w:cs="Times New Roman"/>
                <w:sz w:val="24"/>
                <w:szCs w:val="24"/>
              </w:rPr>
              <w:t xml:space="preserve">pvz. </w:t>
            </w:r>
            <w:r w:rsidRPr="008B07C5">
              <w:rPr>
                <w:rFonts w:ascii="Times New Roman" w:eastAsia="Times New Roman" w:hAnsi="Times New Roman" w:cs="Times New Roman"/>
                <w:sz w:val="24"/>
                <w:szCs w:val="24"/>
              </w:rPr>
              <w:t>„</w:t>
            </w:r>
            <w:proofErr w:type="spellStart"/>
            <w:r w:rsidRPr="008B07C5">
              <w:rPr>
                <w:rFonts w:ascii="Times New Roman" w:eastAsia="Times New Roman" w:hAnsi="Times New Roman" w:cs="Times New Roman"/>
                <w:sz w:val="24"/>
                <w:szCs w:val="24"/>
              </w:rPr>
              <w:t>Linkedin</w:t>
            </w:r>
            <w:proofErr w:type="spellEnd"/>
            <w:r w:rsidRPr="008B07C5">
              <w:rPr>
                <w:rFonts w:ascii="Times New Roman" w:eastAsia="Times New Roman" w:hAnsi="Times New Roman" w:cs="Times New Roman"/>
                <w:sz w:val="24"/>
                <w:szCs w:val="24"/>
              </w:rPr>
              <w:t>“, „</w:t>
            </w:r>
            <w:proofErr w:type="spellStart"/>
            <w:r>
              <w:fldChar w:fldCharType="begin"/>
            </w:r>
            <w:r>
              <w:instrText>HYPERLINK "https://www.linkedin.com/jobs/view/3355710232/?capColoOverride=true" \h</w:instrText>
            </w:r>
            <w:r>
              <w:fldChar w:fldCharType="separate"/>
            </w:r>
            <w:r w:rsidRPr="008B07C5">
              <w:rPr>
                <w:rStyle w:val="Hipersaitas"/>
                <w:rFonts w:ascii="Times New Roman" w:eastAsia="Times New Roman" w:hAnsi="Times New Roman" w:cs="Times New Roman"/>
                <w:sz w:val="24"/>
                <w:szCs w:val="24"/>
              </w:rPr>
              <w:t>Linkedin</w:t>
            </w:r>
            <w:proofErr w:type="spellEnd"/>
            <w:r w:rsidRPr="008B07C5">
              <w:rPr>
                <w:rStyle w:val="Hipersaitas"/>
                <w:rFonts w:ascii="Times New Roman" w:eastAsia="Times New Roman" w:hAnsi="Times New Roman" w:cs="Times New Roman"/>
                <w:sz w:val="24"/>
                <w:szCs w:val="24"/>
              </w:rPr>
              <w:t xml:space="preserve"> </w:t>
            </w:r>
            <w:proofErr w:type="spellStart"/>
            <w:r w:rsidRPr="008B07C5">
              <w:rPr>
                <w:rStyle w:val="Hipersaitas"/>
                <w:rFonts w:ascii="Times New Roman" w:eastAsia="Times New Roman" w:hAnsi="Times New Roman" w:cs="Times New Roman"/>
                <w:sz w:val="24"/>
                <w:szCs w:val="24"/>
              </w:rPr>
              <w:t>Jobslot</w:t>
            </w:r>
            <w:proofErr w:type="spellEnd"/>
            <w:r>
              <w:rPr>
                <w:rStyle w:val="Hipersaitas"/>
                <w:rFonts w:ascii="Times New Roman" w:eastAsia="Times New Roman" w:hAnsi="Times New Roman" w:cs="Times New Roman"/>
                <w:sz w:val="24"/>
                <w:szCs w:val="24"/>
              </w:rPr>
              <w:fldChar w:fldCharType="end"/>
            </w:r>
            <w:r w:rsidRPr="008B07C5">
              <w:rPr>
                <w:rStyle w:val="Hipersaitas"/>
                <w:rFonts w:ascii="Times New Roman" w:eastAsia="Times New Roman" w:hAnsi="Times New Roman" w:cs="Times New Roman"/>
                <w:sz w:val="24"/>
                <w:szCs w:val="24"/>
              </w:rPr>
              <w:t>“</w:t>
            </w:r>
            <w:r w:rsidRPr="008B07C5">
              <w:rPr>
                <w:rFonts w:ascii="Times New Roman" w:eastAsia="Times New Roman" w:hAnsi="Times New Roman" w:cs="Times New Roman"/>
                <w:color w:val="404040" w:themeColor="text1" w:themeTint="BF"/>
                <w:sz w:val="24"/>
                <w:szCs w:val="24"/>
              </w:rPr>
              <w:t xml:space="preserve"> </w:t>
            </w:r>
            <w:r w:rsidRPr="008B07C5">
              <w:rPr>
                <w:rFonts w:ascii="Times New Roman" w:eastAsia="Times New Roman" w:hAnsi="Times New Roman" w:cs="Times New Roman"/>
                <w:sz w:val="24"/>
                <w:szCs w:val="24"/>
              </w:rPr>
              <w:t>„Facebook“ ir kt.).</w:t>
            </w:r>
          </w:p>
          <w:p w14:paraId="696CC753" w14:textId="77777777" w:rsidR="0080412E" w:rsidRPr="008B07C5" w:rsidRDefault="0080412E">
            <w:pPr>
              <w:pStyle w:val="Sraopastraipa"/>
              <w:numPr>
                <w:ilvl w:val="0"/>
                <w:numId w:val="12"/>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Naudoti tiesioginės paieškos įrankius, pvz., „</w:t>
            </w:r>
            <w:proofErr w:type="spellStart"/>
            <w:r w:rsidRPr="008B07C5">
              <w:rPr>
                <w:rFonts w:ascii="Times New Roman" w:eastAsia="Times New Roman" w:hAnsi="Times New Roman" w:cs="Times New Roman"/>
                <w:sz w:val="24"/>
                <w:szCs w:val="24"/>
              </w:rPr>
              <w:t>Linkedin</w:t>
            </w:r>
            <w:proofErr w:type="spellEnd"/>
            <w:r w:rsidRPr="008B07C5">
              <w:rPr>
                <w:rFonts w:ascii="Times New Roman" w:eastAsia="Times New Roman" w:hAnsi="Times New Roman" w:cs="Times New Roman"/>
                <w:sz w:val="24"/>
                <w:szCs w:val="24"/>
              </w:rPr>
              <w:t xml:space="preserve"> </w:t>
            </w:r>
            <w:proofErr w:type="spellStart"/>
            <w:r w:rsidRPr="008B07C5">
              <w:rPr>
                <w:rFonts w:ascii="Times New Roman" w:eastAsia="Times New Roman" w:hAnsi="Times New Roman" w:cs="Times New Roman"/>
                <w:sz w:val="24"/>
                <w:szCs w:val="24"/>
              </w:rPr>
              <w:t>Recruiter</w:t>
            </w:r>
            <w:proofErr w:type="spellEnd"/>
            <w:r w:rsidRPr="008B07C5">
              <w:rPr>
                <w:rFonts w:ascii="Times New Roman" w:eastAsia="Times New Roman" w:hAnsi="Times New Roman" w:cs="Times New Roman"/>
                <w:sz w:val="24"/>
                <w:szCs w:val="24"/>
              </w:rPr>
              <w:t>“, vidines pretendentų duomenų bazes.</w:t>
            </w:r>
          </w:p>
          <w:p w14:paraId="0D279764" w14:textId="77777777" w:rsidR="0080412E" w:rsidRPr="008B07C5" w:rsidRDefault="0080412E">
            <w:pPr>
              <w:pStyle w:val="Sraopastraipa"/>
              <w:numPr>
                <w:ilvl w:val="0"/>
                <w:numId w:val="12"/>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Paskelbti konkursą darbo paieškos portaluose, aukštųjų mokyklų karjeros puslapiuose.</w:t>
            </w:r>
          </w:p>
          <w:p w14:paraId="42E7A1CF" w14:textId="77777777" w:rsidR="0080412E" w:rsidRPr="008B07C5" w:rsidRDefault="0080412E">
            <w:pPr>
              <w:pStyle w:val="Sraopastraipa"/>
              <w:numPr>
                <w:ilvl w:val="0"/>
                <w:numId w:val="12"/>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Dalintis informacija apie konkursą tam tikros srities profesionalus vienijančiose asociacijose, draugijose, socialinių tinklų grupėse, tarptautiniuose tinkluose ir kt., pvz., Architektų rūmai, Personalo valdymo profesionalų asociacija (PVPA), buhalterių / auditorių forumai.</w:t>
            </w:r>
          </w:p>
          <w:p w14:paraId="4B374ACE" w14:textId="77777777" w:rsidR="0080412E" w:rsidRPr="008B07C5" w:rsidRDefault="0080412E">
            <w:pPr>
              <w:pStyle w:val="Sraopastraipa"/>
              <w:numPr>
                <w:ilvl w:val="0"/>
                <w:numId w:val="12"/>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Dalintis informacija su buvusiais darbuotojais.</w:t>
            </w:r>
          </w:p>
          <w:p w14:paraId="233D9B0D" w14:textId="77777777" w:rsidR="0080412E" w:rsidRPr="008B07C5" w:rsidRDefault="0080412E">
            <w:pPr>
              <w:pStyle w:val="Sraopastraipa"/>
              <w:numPr>
                <w:ilvl w:val="0"/>
                <w:numId w:val="12"/>
              </w:numPr>
              <w:jc w:val="both"/>
              <w:rPr>
                <w:rFonts w:ascii="Times New Roman" w:eastAsia="Times New Roman" w:hAnsi="Times New Roman" w:cs="Times New Roman"/>
                <w:color w:val="404040" w:themeColor="text1" w:themeTint="BF"/>
                <w:sz w:val="24"/>
                <w:szCs w:val="24"/>
              </w:rPr>
            </w:pPr>
            <w:r w:rsidRPr="008B07C5">
              <w:rPr>
                <w:rFonts w:ascii="Times New Roman" w:eastAsia="Times New Roman" w:hAnsi="Times New Roman" w:cs="Times New Roman"/>
                <w:sz w:val="24"/>
                <w:szCs w:val="24"/>
              </w:rPr>
              <w:t>Pakviesti galimus pretendentus dalyvauti konkurse asmeniškai</w:t>
            </w:r>
            <w:r w:rsidRPr="008B07C5">
              <w:rPr>
                <w:rFonts w:ascii="Times New Roman" w:eastAsia="Times New Roman" w:hAnsi="Times New Roman" w:cs="Times New Roman"/>
                <w:color w:val="404040" w:themeColor="text1" w:themeTint="BF"/>
                <w:sz w:val="24"/>
                <w:szCs w:val="24"/>
              </w:rPr>
              <w:t>.</w:t>
            </w:r>
          </w:p>
        </w:tc>
      </w:tr>
      <w:tr w:rsidR="0080412E" w:rsidRPr="008B07C5" w14:paraId="341F65DB" w14:textId="77777777" w:rsidTr="00B91994">
        <w:tc>
          <w:tcPr>
            <w:tcW w:w="2268" w:type="dxa"/>
            <w:shd w:val="clear" w:color="auto" w:fill="C5E0B3" w:themeFill="accent6" w:themeFillTint="66"/>
          </w:tcPr>
          <w:p w14:paraId="6BD7C928" w14:textId="77777777" w:rsidR="0080412E" w:rsidRPr="008B07C5" w:rsidRDefault="0080412E" w:rsidP="00F879F8">
            <w:pPr>
              <w:ind w:right="181"/>
              <w:rPr>
                <w:rFonts w:ascii="Times New Roman" w:eastAsia="Times New Roman" w:hAnsi="Times New Roman" w:cs="Times New Roman"/>
                <w:b/>
                <w:bCs/>
                <w:color w:val="70AD47" w:themeColor="accent6"/>
                <w:sz w:val="24"/>
                <w:szCs w:val="24"/>
              </w:rPr>
            </w:pPr>
            <w:r w:rsidRPr="008B07C5">
              <w:rPr>
                <w:rFonts w:ascii="Times New Roman" w:eastAsia="Times New Roman" w:hAnsi="Times New Roman" w:cs="Times New Roman"/>
                <w:b/>
                <w:bCs/>
                <w:color w:val="538135" w:themeColor="accent6" w:themeShade="BF"/>
                <w:sz w:val="24"/>
                <w:szCs w:val="24"/>
              </w:rPr>
              <w:t xml:space="preserve">Organizuoti renginius, siekiant pristatyti konkursą bei pareigybę </w:t>
            </w:r>
          </w:p>
        </w:tc>
        <w:tc>
          <w:tcPr>
            <w:tcW w:w="7088" w:type="dxa"/>
            <w:shd w:val="clear" w:color="auto" w:fill="A0F4F4"/>
          </w:tcPr>
          <w:p w14:paraId="504CF9FE" w14:textId="77777777" w:rsidR="0080412E" w:rsidRPr="008B07C5" w:rsidRDefault="0080412E">
            <w:pPr>
              <w:pStyle w:val="Sraopastraipa"/>
              <w:numPr>
                <w:ilvl w:val="0"/>
                <w:numId w:val="11"/>
              </w:numPr>
              <w:jc w:val="both"/>
              <w:rPr>
                <w:rFonts w:ascii="Times New Roman" w:eastAsia="Times New Roman" w:hAnsi="Times New Roman" w:cs="Times New Roman"/>
                <w:color w:val="404040" w:themeColor="text1" w:themeTint="BF"/>
                <w:sz w:val="24"/>
                <w:szCs w:val="24"/>
              </w:rPr>
            </w:pPr>
            <w:r w:rsidRPr="008B07C5">
              <w:rPr>
                <w:rFonts w:ascii="Times New Roman" w:eastAsia="Times New Roman" w:hAnsi="Times New Roman" w:cs="Times New Roman"/>
                <w:sz w:val="24"/>
                <w:szCs w:val="24"/>
              </w:rPr>
              <w:t>Gyvai ar virtualiai organizuoti renginius (pristatymus, paskaitas, atvirų durų dienas), skirtus supažindinti potencialius pretendentus su įstaiga, laisvomis pareigybėmis, atsakyti į jų klausimus.</w:t>
            </w:r>
          </w:p>
        </w:tc>
      </w:tr>
    </w:tbl>
    <w:p w14:paraId="33936192" w14:textId="77777777" w:rsidR="0080412E" w:rsidRPr="008B07C5" w:rsidRDefault="0080412E" w:rsidP="0080412E">
      <w:pPr>
        <w:spacing w:after="0" w:line="240" w:lineRule="auto"/>
        <w:ind w:right="567"/>
        <w:jc w:val="center"/>
        <w:rPr>
          <w:rFonts w:ascii="Times New Roman" w:eastAsia="Times New Roman" w:hAnsi="Times New Roman" w:cs="Times New Roman"/>
          <w:b/>
          <w:bCs/>
          <w:color w:val="538135" w:themeColor="accent6" w:themeShade="BF"/>
          <w:sz w:val="24"/>
          <w:szCs w:val="24"/>
        </w:rPr>
      </w:pPr>
    </w:p>
    <w:p w14:paraId="3812DDCE" w14:textId="77777777" w:rsidR="0080412E" w:rsidRPr="00343E2E" w:rsidRDefault="0080412E" w:rsidP="0080412E">
      <w:pPr>
        <w:spacing w:after="0" w:line="240" w:lineRule="auto"/>
        <w:jc w:val="both"/>
        <w:rPr>
          <w:rFonts w:asciiTheme="majorHAnsi" w:eastAsia="Times New Roman" w:hAnsiTheme="majorHAnsi" w:cstheme="majorHAnsi"/>
          <w:sz w:val="24"/>
          <w:szCs w:val="24"/>
        </w:rPr>
      </w:pPr>
      <w:r w:rsidRPr="00343E2E">
        <w:rPr>
          <w:rFonts w:asciiTheme="majorHAnsi" w:eastAsia="Times New Roman" w:hAnsiTheme="majorHAnsi" w:cstheme="majorHAnsi"/>
          <w:sz w:val="24"/>
          <w:szCs w:val="24"/>
        </w:rPr>
        <w:t>Daugiau naudingos informacijos ir patarimų apie pretendentų paiešką galite rasti:</w:t>
      </w:r>
    </w:p>
    <w:p w14:paraId="46D3F16A" w14:textId="297C802D" w:rsidR="0080412E" w:rsidRPr="008452D5" w:rsidRDefault="00000000" w:rsidP="00B91994">
      <w:pPr>
        <w:pStyle w:val="Sraopastraipa"/>
        <w:numPr>
          <w:ilvl w:val="0"/>
          <w:numId w:val="19"/>
        </w:numPr>
        <w:spacing w:after="0" w:line="240" w:lineRule="auto"/>
        <w:jc w:val="both"/>
        <w:rPr>
          <w:rFonts w:asciiTheme="majorHAnsi" w:eastAsia="Times New Roman" w:hAnsiTheme="majorHAnsi" w:cstheme="majorHAnsi"/>
          <w:color w:val="990033"/>
          <w:sz w:val="24"/>
          <w:szCs w:val="24"/>
        </w:rPr>
      </w:pPr>
      <w:hyperlink r:id="rId29" w:history="1">
        <w:r w:rsidR="003F4A1E" w:rsidRPr="008452D5">
          <w:rPr>
            <w:rStyle w:val="Hipersaitas"/>
            <w:rFonts w:asciiTheme="majorHAnsi" w:hAnsiTheme="majorHAnsi" w:cstheme="majorHAnsi"/>
            <w:color w:val="990033"/>
            <w:sz w:val="24"/>
            <w:szCs w:val="24"/>
            <w:u w:val="none"/>
          </w:rPr>
          <w:t>Atmintinė „Pretendentų į valstybės tarnautojų konkursus pritraukimas“</w:t>
        </w:r>
      </w:hyperlink>
    </w:p>
    <w:p w14:paraId="4B833FAF" w14:textId="46E89B0C" w:rsidR="1D1AEDCF" w:rsidRPr="008452D5" w:rsidRDefault="00343E2E" w:rsidP="00B91994">
      <w:pPr>
        <w:pStyle w:val="Sraopastraipa"/>
        <w:numPr>
          <w:ilvl w:val="0"/>
          <w:numId w:val="19"/>
        </w:numPr>
        <w:spacing w:after="0" w:line="240" w:lineRule="auto"/>
        <w:jc w:val="both"/>
        <w:rPr>
          <w:rStyle w:val="Hipersaitas"/>
          <w:rFonts w:asciiTheme="majorHAnsi" w:eastAsia="Calibri" w:hAnsiTheme="majorHAnsi" w:cstheme="majorHAnsi"/>
          <w:color w:val="990033"/>
          <w:sz w:val="24"/>
          <w:szCs w:val="24"/>
          <w:u w:val="none"/>
        </w:rPr>
      </w:pPr>
      <w:r w:rsidRPr="008452D5">
        <w:rPr>
          <w:rFonts w:asciiTheme="majorHAnsi" w:hAnsiTheme="majorHAnsi" w:cstheme="majorHAnsi"/>
          <w:color w:val="990033"/>
          <w:sz w:val="24"/>
          <w:szCs w:val="24"/>
        </w:rPr>
        <w:fldChar w:fldCharType="begin"/>
      </w:r>
      <w:r w:rsidRPr="008452D5">
        <w:rPr>
          <w:rFonts w:asciiTheme="majorHAnsi" w:hAnsiTheme="majorHAnsi" w:cstheme="majorHAnsi"/>
          <w:color w:val="990033"/>
          <w:sz w:val="24"/>
          <w:szCs w:val="24"/>
        </w:rPr>
        <w:instrText>HYPERLINK "https://vva.lrv.lt/uploads/vva/documents/files/K%C4%85%20daryti%20ne%C4%AFvykus%20konkursui.pdf"</w:instrText>
      </w:r>
      <w:r w:rsidRPr="008452D5">
        <w:rPr>
          <w:rFonts w:asciiTheme="majorHAnsi" w:hAnsiTheme="majorHAnsi" w:cstheme="majorHAnsi"/>
          <w:color w:val="990033"/>
          <w:sz w:val="24"/>
          <w:szCs w:val="24"/>
        </w:rPr>
      </w:r>
      <w:r w:rsidRPr="008452D5">
        <w:rPr>
          <w:rFonts w:asciiTheme="majorHAnsi" w:hAnsiTheme="majorHAnsi" w:cstheme="majorHAnsi"/>
          <w:color w:val="990033"/>
          <w:sz w:val="24"/>
          <w:szCs w:val="24"/>
        </w:rPr>
        <w:fldChar w:fldCharType="separate"/>
      </w:r>
      <w:hyperlink r:id="rId30" w:history="1">
        <w:hyperlink r:id="rId31" w:history="1">
          <w:hyperlink r:id="rId32" w:history="1">
            <w:hyperlink r:id="rId33" w:history="1">
              <w:r w:rsidR="1D1AEDCF" w:rsidRPr="008452D5">
                <w:rPr>
                  <w:rStyle w:val="Hipersaitas"/>
                  <w:rFonts w:asciiTheme="majorHAnsi" w:eastAsia="Calibri" w:hAnsiTheme="majorHAnsi" w:cstheme="majorHAnsi"/>
                  <w:color w:val="990033"/>
                  <w:sz w:val="24"/>
                  <w:szCs w:val="24"/>
                  <w:u w:val="none"/>
                </w:rPr>
                <w:t>Atmintinė „Ką daryti neįvykus konkursui</w:t>
              </w:r>
              <w:r w:rsidRPr="008452D5">
                <w:rPr>
                  <w:rStyle w:val="Hipersaitas"/>
                  <w:rFonts w:asciiTheme="majorHAnsi" w:hAnsiTheme="majorHAnsi" w:cstheme="majorHAnsi"/>
                  <w:color w:val="990033"/>
                  <w:sz w:val="24"/>
                  <w:szCs w:val="24"/>
                  <w:u w:val="none"/>
                </w:rPr>
                <w:t>“</w:t>
              </w:r>
              <w:r w:rsidR="6466FC10" w:rsidRPr="008452D5">
                <w:rPr>
                  <w:rStyle w:val="Hipersaitas"/>
                  <w:rFonts w:asciiTheme="majorHAnsi" w:eastAsia="Calibri" w:hAnsiTheme="majorHAnsi" w:cstheme="majorHAnsi"/>
                  <w:color w:val="990033"/>
                  <w:sz w:val="24"/>
                  <w:szCs w:val="24"/>
                  <w:u w:val="none"/>
                </w:rPr>
                <w:t xml:space="preserve"> </w:t>
              </w:r>
            </w:hyperlink>
          </w:hyperlink>
        </w:hyperlink>
      </w:hyperlink>
    </w:p>
    <w:p w14:paraId="0E3E3CD0" w14:textId="1C6986C6" w:rsidR="003F4A1E" w:rsidRPr="008452D5" w:rsidRDefault="00343E2E" w:rsidP="00B91994">
      <w:pPr>
        <w:pStyle w:val="Sraopastraipa"/>
        <w:numPr>
          <w:ilvl w:val="0"/>
          <w:numId w:val="19"/>
        </w:numPr>
        <w:spacing w:after="0" w:line="240" w:lineRule="auto"/>
        <w:jc w:val="both"/>
        <w:rPr>
          <w:rStyle w:val="Hipersaitas"/>
          <w:rFonts w:asciiTheme="majorHAnsi" w:eastAsia="Times New Roman" w:hAnsiTheme="majorHAnsi" w:cstheme="majorHAnsi"/>
          <w:color w:val="990033"/>
          <w:sz w:val="24"/>
          <w:szCs w:val="24"/>
          <w:u w:val="none"/>
        </w:rPr>
      </w:pPr>
      <w:r w:rsidRPr="008452D5">
        <w:rPr>
          <w:rFonts w:asciiTheme="majorHAnsi" w:hAnsiTheme="majorHAnsi" w:cstheme="majorHAnsi"/>
          <w:color w:val="990033"/>
          <w:sz w:val="24"/>
          <w:szCs w:val="24"/>
        </w:rPr>
        <w:fldChar w:fldCharType="end"/>
      </w:r>
      <w:hyperlink r:id="rId34" w:history="1">
        <w:r w:rsidR="6174A01D" w:rsidRPr="008452D5">
          <w:rPr>
            <w:rStyle w:val="Hipersaitas"/>
            <w:rFonts w:asciiTheme="majorHAnsi" w:eastAsia="Times New Roman" w:hAnsiTheme="majorHAnsi" w:cstheme="majorHAnsi"/>
            <w:color w:val="990033"/>
            <w:sz w:val="24"/>
            <w:szCs w:val="24"/>
            <w:u w:val="none"/>
          </w:rPr>
          <w:t>Rekomendacijos įstaigoms dėl pretendentų pritraukimo į valstybės tarnautojų konkursus ir pakaitinių tarnautojų atrankas.</w:t>
        </w:r>
      </w:hyperlink>
    </w:p>
    <w:p w14:paraId="04707215" w14:textId="77777777" w:rsidR="008452D5" w:rsidRPr="008452D5" w:rsidRDefault="008452D5" w:rsidP="008452D5">
      <w:pPr>
        <w:pStyle w:val="Sraopastraipa"/>
        <w:spacing w:after="0" w:line="240" w:lineRule="auto"/>
        <w:ind w:left="360" w:right="567"/>
        <w:jc w:val="both"/>
        <w:rPr>
          <w:rFonts w:asciiTheme="majorHAnsi" w:eastAsia="Times New Roman" w:hAnsiTheme="majorHAnsi" w:cstheme="majorHAnsi"/>
          <w:color w:val="990033"/>
          <w:sz w:val="24"/>
          <w:szCs w:val="24"/>
        </w:rPr>
      </w:pPr>
    </w:p>
    <w:p w14:paraId="366924FA" w14:textId="77777777" w:rsidR="003F4A1E" w:rsidRPr="003F4A1E" w:rsidRDefault="003F4A1E" w:rsidP="003F4A1E">
      <w:pPr>
        <w:pStyle w:val="Sraopastraipa"/>
        <w:spacing w:after="0" w:line="240" w:lineRule="auto"/>
        <w:ind w:left="360" w:right="567"/>
        <w:jc w:val="both"/>
        <w:rPr>
          <w:rFonts w:asciiTheme="majorHAnsi" w:eastAsia="Times New Roman" w:hAnsiTheme="majorHAnsi" w:cstheme="majorHAnsi"/>
          <w:sz w:val="24"/>
          <w:szCs w:val="24"/>
        </w:rPr>
      </w:pPr>
    </w:p>
    <w:p w14:paraId="00044A53" w14:textId="55D73DF3" w:rsidR="003F4A1E" w:rsidRPr="0054689D" w:rsidRDefault="05DC36B0" w:rsidP="0054689D">
      <w:pPr>
        <w:pStyle w:val="Antrat2"/>
        <w:jc w:val="center"/>
        <w:rPr>
          <w:rFonts w:ascii="Times New Roman" w:eastAsia="Times New Roman" w:hAnsi="Times New Roman" w:cs="Times New Roman"/>
          <w:b/>
          <w:bCs/>
          <w:color w:val="00B050"/>
        </w:rPr>
      </w:pPr>
      <w:bookmarkStart w:id="7" w:name="_Toc155177267"/>
      <w:r w:rsidRPr="0054689D">
        <w:rPr>
          <w:rFonts w:ascii="Times New Roman" w:eastAsia="Times New Roman" w:hAnsi="Times New Roman" w:cs="Times New Roman"/>
          <w:b/>
          <w:bCs/>
          <w:color w:val="00B050"/>
        </w:rPr>
        <w:t>2</w:t>
      </w:r>
      <w:r w:rsidR="189317AE" w:rsidRPr="0054689D">
        <w:rPr>
          <w:rFonts w:ascii="Times New Roman" w:eastAsia="Times New Roman" w:hAnsi="Times New Roman" w:cs="Times New Roman"/>
          <w:b/>
          <w:bCs/>
          <w:color w:val="00B050"/>
        </w:rPr>
        <w:t>.3. PRETENDENTŲ VERTINIMAS</w:t>
      </w:r>
      <w:bookmarkEnd w:id="7"/>
    </w:p>
    <w:p w14:paraId="3B7EA3AD" w14:textId="77777777" w:rsidR="0054689D" w:rsidRPr="0054689D" w:rsidRDefault="0054689D" w:rsidP="0054689D"/>
    <w:p w14:paraId="7CD736DF" w14:textId="77777777" w:rsidR="00004873" w:rsidRPr="004D048F" w:rsidRDefault="00004873" w:rsidP="00A5131B">
      <w:pPr>
        <w:spacing w:after="0" w:line="240" w:lineRule="auto"/>
        <w:ind w:right="567"/>
        <w:jc w:val="both"/>
        <w:rPr>
          <w:rFonts w:ascii="Times New Roman" w:eastAsia="Times New Roman" w:hAnsi="Times New Roman" w:cs="Times New Roman"/>
          <w:bCs/>
          <w:sz w:val="16"/>
          <w:szCs w:val="16"/>
        </w:rPr>
      </w:pPr>
    </w:p>
    <w:p w14:paraId="2FE67A98" w14:textId="37F9D34A" w:rsidR="0045787E" w:rsidRDefault="004D048F" w:rsidP="00B91994">
      <w:pPr>
        <w:spacing w:after="0" w:line="240" w:lineRule="auto"/>
        <w:jc w:val="both"/>
        <w:rPr>
          <w:rFonts w:ascii="Times New Roman" w:eastAsia="Times New Roman" w:hAnsi="Times New Roman" w:cs="Times New Roman"/>
          <w:sz w:val="24"/>
          <w:szCs w:val="24"/>
        </w:rPr>
      </w:pPr>
      <w:r w:rsidRPr="004D048F">
        <w:rPr>
          <w:rFonts w:ascii="Times New Roman" w:eastAsia="Times New Roman" w:hAnsi="Times New Roman" w:cs="Times New Roman"/>
          <w:bCs/>
          <w:sz w:val="24"/>
          <w:szCs w:val="24"/>
        </w:rPr>
        <w:t>P</w:t>
      </w:r>
      <w:r w:rsidR="6856065E" w:rsidRPr="004D048F">
        <w:rPr>
          <w:rFonts w:ascii="Times New Roman" w:eastAsia="Times New Roman" w:hAnsi="Times New Roman" w:cs="Times New Roman"/>
          <w:bCs/>
          <w:sz w:val="24"/>
          <w:szCs w:val="24"/>
        </w:rPr>
        <w:t>retendentų vertinimo procesas</w:t>
      </w:r>
      <w:r w:rsidRPr="004D048F">
        <w:rPr>
          <w:rFonts w:ascii="Times New Roman" w:eastAsia="Times New Roman" w:hAnsi="Times New Roman" w:cs="Times New Roman"/>
          <w:bCs/>
          <w:sz w:val="24"/>
          <w:szCs w:val="24"/>
        </w:rPr>
        <w:t xml:space="preserve"> susideda iš kelių esminių etapų t. y., </w:t>
      </w:r>
      <w:r w:rsidRPr="004D048F">
        <w:rPr>
          <w:rFonts w:ascii="Times New Roman" w:eastAsia="Times New Roman" w:hAnsi="Times New Roman" w:cs="Times New Roman"/>
          <w:sz w:val="24"/>
          <w:szCs w:val="24"/>
        </w:rPr>
        <w:t>a</w:t>
      </w:r>
      <w:r w:rsidR="37C8BCEA" w:rsidRPr="004D048F">
        <w:rPr>
          <w:rFonts w:ascii="Times New Roman" w:eastAsia="Times New Roman" w:hAnsi="Times New Roman" w:cs="Times New Roman"/>
          <w:sz w:val="24"/>
          <w:szCs w:val="24"/>
        </w:rPr>
        <w:t>titik</w:t>
      </w:r>
      <w:r w:rsidR="00867AA3" w:rsidRPr="004D048F">
        <w:rPr>
          <w:rFonts w:ascii="Times New Roman" w:eastAsia="Times New Roman" w:hAnsi="Times New Roman" w:cs="Times New Roman"/>
          <w:sz w:val="24"/>
          <w:szCs w:val="24"/>
        </w:rPr>
        <w:t>ties</w:t>
      </w:r>
      <w:r w:rsidR="37C8BCEA" w:rsidRPr="004D048F">
        <w:rPr>
          <w:rFonts w:ascii="Times New Roman" w:eastAsia="Times New Roman" w:hAnsi="Times New Roman" w:cs="Times New Roman"/>
          <w:sz w:val="24"/>
          <w:szCs w:val="24"/>
        </w:rPr>
        <w:t xml:space="preserve"> formalie</w:t>
      </w:r>
      <w:r w:rsidR="00867AA3" w:rsidRPr="004D048F">
        <w:rPr>
          <w:rFonts w:ascii="Times New Roman" w:eastAsia="Times New Roman" w:hAnsi="Times New Roman" w:cs="Times New Roman"/>
          <w:sz w:val="24"/>
          <w:szCs w:val="24"/>
        </w:rPr>
        <w:t>sie</w:t>
      </w:r>
      <w:r w:rsidR="37C8BCEA" w:rsidRPr="004D048F">
        <w:rPr>
          <w:rFonts w:ascii="Times New Roman" w:eastAsia="Times New Roman" w:hAnsi="Times New Roman" w:cs="Times New Roman"/>
          <w:sz w:val="24"/>
          <w:szCs w:val="24"/>
        </w:rPr>
        <w:t xml:space="preserve">ms reikalavimams </w:t>
      </w:r>
      <w:r>
        <w:rPr>
          <w:rFonts w:ascii="Times New Roman" w:eastAsia="Times New Roman" w:hAnsi="Times New Roman" w:cs="Times New Roman"/>
          <w:sz w:val="24"/>
          <w:szCs w:val="24"/>
        </w:rPr>
        <w:t>vertinimo</w:t>
      </w:r>
      <w:r w:rsidR="000B3695">
        <w:rPr>
          <w:rFonts w:ascii="Times New Roman" w:eastAsia="Times New Roman" w:hAnsi="Times New Roman" w:cs="Times New Roman"/>
          <w:sz w:val="24"/>
          <w:szCs w:val="24"/>
        </w:rPr>
        <w:t xml:space="preserve"> bei</w:t>
      </w:r>
      <w:r w:rsidRPr="004D048F">
        <w:rPr>
          <w:rFonts w:ascii="Times New Roman" w:eastAsia="Times New Roman" w:hAnsi="Times New Roman" w:cs="Times New Roman"/>
          <w:sz w:val="24"/>
          <w:szCs w:val="24"/>
        </w:rPr>
        <w:t xml:space="preserve"> </w:t>
      </w:r>
      <w:r w:rsidR="00B74473">
        <w:rPr>
          <w:rFonts w:ascii="Times New Roman" w:eastAsia="Times New Roman" w:hAnsi="Times New Roman" w:cs="Times New Roman"/>
          <w:sz w:val="24"/>
          <w:szCs w:val="24"/>
        </w:rPr>
        <w:t>komisijos</w:t>
      </w:r>
      <w:r>
        <w:rPr>
          <w:rFonts w:ascii="Times New Roman" w:eastAsia="Times New Roman" w:hAnsi="Times New Roman" w:cs="Times New Roman"/>
          <w:sz w:val="24"/>
          <w:szCs w:val="24"/>
        </w:rPr>
        <w:t xml:space="preserve"> vertinimo</w:t>
      </w:r>
      <w:r w:rsidR="008411D9" w:rsidRPr="004D048F">
        <w:rPr>
          <w:rFonts w:ascii="Times New Roman" w:eastAsia="Times New Roman" w:hAnsi="Times New Roman" w:cs="Times New Roman"/>
          <w:sz w:val="24"/>
          <w:szCs w:val="24"/>
        </w:rPr>
        <w:t xml:space="preserve"> ir sprendimo dėl tinkamiausio pretendento pasirinkimo.</w:t>
      </w:r>
    </w:p>
    <w:p w14:paraId="77FA1E65" w14:textId="77777777" w:rsidR="00F879F8" w:rsidRDefault="00F879F8" w:rsidP="004D048F">
      <w:pPr>
        <w:spacing w:after="0" w:line="240" w:lineRule="auto"/>
        <w:ind w:right="567"/>
        <w:jc w:val="both"/>
        <w:rPr>
          <w:rFonts w:ascii="Times New Roman" w:eastAsia="Times New Roman" w:hAnsi="Times New Roman" w:cs="Times New Roman"/>
          <w:sz w:val="24"/>
          <w:szCs w:val="24"/>
        </w:rPr>
      </w:pPr>
    </w:p>
    <w:p w14:paraId="4F1135E1" w14:textId="77777777" w:rsidR="0054689D" w:rsidRDefault="0054689D" w:rsidP="004D048F">
      <w:pPr>
        <w:spacing w:after="0" w:line="240" w:lineRule="auto"/>
        <w:ind w:right="567"/>
        <w:jc w:val="both"/>
        <w:rPr>
          <w:rFonts w:ascii="Times New Roman" w:eastAsia="Times New Roman" w:hAnsi="Times New Roman" w:cs="Times New Roman"/>
          <w:sz w:val="24"/>
          <w:szCs w:val="24"/>
        </w:rPr>
      </w:pPr>
    </w:p>
    <w:p w14:paraId="6A4384AB" w14:textId="3ECFA5D2" w:rsidR="00F879F8" w:rsidRPr="00C327B4" w:rsidRDefault="000A7D0F" w:rsidP="0054689D">
      <w:pPr>
        <w:spacing w:after="0" w:line="240" w:lineRule="auto"/>
        <w:jc w:val="center"/>
        <w:rPr>
          <w:rFonts w:ascii="Times New Roman" w:eastAsia="Times New Roman" w:hAnsi="Times New Roman" w:cs="Times New Roman"/>
          <w:b/>
          <w:bCs/>
          <w:color w:val="00B050"/>
          <w:sz w:val="26"/>
          <w:szCs w:val="26"/>
        </w:rPr>
      </w:pPr>
      <w:r w:rsidRPr="00C327B4">
        <w:rPr>
          <w:rFonts w:ascii="Times New Roman" w:eastAsia="Times New Roman" w:hAnsi="Times New Roman" w:cs="Times New Roman"/>
          <w:b/>
          <w:bCs/>
          <w:color w:val="00B050"/>
          <w:sz w:val="26"/>
          <w:szCs w:val="26"/>
        </w:rPr>
        <w:t>2.3.1. ATITIKTIES FORMALIESIEMS REIKALAVIMAMS VERTINIMAS</w:t>
      </w:r>
    </w:p>
    <w:p w14:paraId="755B3CB6" w14:textId="77777777" w:rsidR="00F879F8" w:rsidRPr="000A7D0F" w:rsidRDefault="00F879F8" w:rsidP="000A7D0F">
      <w:pPr>
        <w:spacing w:after="0" w:line="240" w:lineRule="auto"/>
        <w:ind w:right="567"/>
        <w:jc w:val="both"/>
        <w:rPr>
          <w:rFonts w:ascii="Times New Roman" w:hAnsi="Times New Roman" w:cs="Times New Roman"/>
          <w:b/>
          <w:bCs/>
          <w:sz w:val="24"/>
          <w:szCs w:val="24"/>
        </w:rPr>
      </w:pPr>
    </w:p>
    <w:p w14:paraId="21D64B5D" w14:textId="77777777" w:rsidR="00B91994" w:rsidRDefault="00B91994" w:rsidP="00AB00CF">
      <w:pPr>
        <w:pStyle w:val="Sraopastraipa"/>
        <w:spacing w:after="0" w:line="240" w:lineRule="auto"/>
        <w:ind w:left="360" w:right="567"/>
        <w:jc w:val="both"/>
        <w:rPr>
          <w:rFonts w:ascii="Times New Roman" w:hAnsi="Times New Roman" w:cs="Times New Roman"/>
          <w:b/>
          <w:bCs/>
          <w:sz w:val="24"/>
          <w:szCs w:val="24"/>
        </w:rPr>
      </w:pPr>
    </w:p>
    <w:p w14:paraId="280842CD" w14:textId="77777777" w:rsidR="00B91994" w:rsidRDefault="00B91994" w:rsidP="00AB00CF">
      <w:pPr>
        <w:pStyle w:val="Sraopastraipa"/>
        <w:spacing w:after="0" w:line="240" w:lineRule="auto"/>
        <w:ind w:left="360" w:right="567"/>
        <w:jc w:val="both"/>
        <w:rPr>
          <w:rFonts w:ascii="Times New Roman" w:hAnsi="Times New Roman" w:cs="Times New Roman"/>
          <w:b/>
          <w:bCs/>
          <w:sz w:val="24"/>
          <w:szCs w:val="24"/>
        </w:rPr>
      </w:pPr>
    </w:p>
    <w:p w14:paraId="33A40F35" w14:textId="77777777" w:rsidR="00B91994" w:rsidRDefault="00B91994" w:rsidP="00AB00CF">
      <w:pPr>
        <w:pStyle w:val="Sraopastraipa"/>
        <w:spacing w:after="0" w:line="240" w:lineRule="auto"/>
        <w:ind w:left="360" w:right="567"/>
        <w:jc w:val="both"/>
        <w:rPr>
          <w:rFonts w:ascii="Times New Roman" w:hAnsi="Times New Roman" w:cs="Times New Roman"/>
          <w:b/>
          <w:bCs/>
          <w:sz w:val="24"/>
          <w:szCs w:val="24"/>
        </w:rPr>
      </w:pPr>
    </w:p>
    <w:p w14:paraId="5F811FFB" w14:textId="77777777" w:rsidR="00B91994" w:rsidRDefault="00B91994" w:rsidP="00AB00CF">
      <w:pPr>
        <w:pStyle w:val="Sraopastraipa"/>
        <w:spacing w:after="0" w:line="240" w:lineRule="auto"/>
        <w:ind w:left="360" w:right="567"/>
        <w:jc w:val="both"/>
        <w:rPr>
          <w:rFonts w:ascii="Times New Roman" w:hAnsi="Times New Roman" w:cs="Times New Roman"/>
          <w:b/>
          <w:bCs/>
          <w:sz w:val="24"/>
          <w:szCs w:val="24"/>
        </w:rPr>
      </w:pPr>
    </w:p>
    <w:p w14:paraId="6E4DE773" w14:textId="77777777" w:rsidR="00B91994" w:rsidRDefault="00B91994" w:rsidP="00AB00CF">
      <w:pPr>
        <w:pStyle w:val="Sraopastraipa"/>
        <w:spacing w:after="0" w:line="240" w:lineRule="auto"/>
        <w:ind w:left="360" w:right="567"/>
        <w:jc w:val="both"/>
        <w:rPr>
          <w:rFonts w:ascii="Times New Roman" w:hAnsi="Times New Roman" w:cs="Times New Roman"/>
          <w:b/>
          <w:bCs/>
          <w:sz w:val="24"/>
          <w:szCs w:val="24"/>
        </w:rPr>
      </w:pPr>
    </w:p>
    <w:p w14:paraId="6646E3BA" w14:textId="77777777" w:rsidR="00B91994" w:rsidRDefault="00B91994" w:rsidP="00AB00CF">
      <w:pPr>
        <w:pStyle w:val="Sraopastraipa"/>
        <w:spacing w:after="0" w:line="240" w:lineRule="auto"/>
        <w:ind w:left="360" w:right="567"/>
        <w:jc w:val="both"/>
        <w:rPr>
          <w:rFonts w:ascii="Times New Roman" w:hAnsi="Times New Roman" w:cs="Times New Roman"/>
          <w:b/>
          <w:bCs/>
          <w:sz w:val="24"/>
          <w:szCs w:val="24"/>
        </w:rPr>
      </w:pPr>
    </w:p>
    <w:p w14:paraId="6F15CECF" w14:textId="77777777" w:rsidR="00B91994" w:rsidRDefault="00B91994" w:rsidP="00AB00CF">
      <w:pPr>
        <w:pStyle w:val="Sraopastraipa"/>
        <w:spacing w:after="0" w:line="240" w:lineRule="auto"/>
        <w:ind w:left="360" w:right="567"/>
        <w:jc w:val="both"/>
        <w:rPr>
          <w:rFonts w:ascii="Times New Roman" w:hAnsi="Times New Roman" w:cs="Times New Roman"/>
          <w:b/>
          <w:bCs/>
          <w:sz w:val="24"/>
          <w:szCs w:val="24"/>
        </w:rPr>
      </w:pPr>
    </w:p>
    <w:p w14:paraId="2544634E" w14:textId="07980C20" w:rsidR="00AB00CF" w:rsidRPr="00AB00CF" w:rsidRDefault="00701EE6" w:rsidP="00AB00CF">
      <w:pPr>
        <w:pStyle w:val="Sraopastraipa"/>
        <w:spacing w:after="0" w:line="240" w:lineRule="auto"/>
        <w:ind w:left="360" w:right="567"/>
        <w:jc w:val="both"/>
        <w:rPr>
          <w:rFonts w:ascii="Times New Roman" w:eastAsia="Times New Roman" w:hAnsi="Times New Roman" w:cs="Times New Roman"/>
          <w:sz w:val="16"/>
          <w:szCs w:val="16"/>
        </w:rPr>
      </w:pPr>
      <w:r>
        <w:rPr>
          <w:rFonts w:ascii="Times New Roman" w:hAnsi="Times New Roman" w:cs="Times New Roman"/>
          <w:b/>
          <w:bCs/>
          <w:sz w:val="24"/>
          <w:szCs w:val="24"/>
        </w:rPr>
        <w:lastRenderedPageBreak/>
        <w:t>3</w:t>
      </w:r>
      <w:r w:rsidR="0045787E" w:rsidRPr="055F5998">
        <w:rPr>
          <w:rFonts w:ascii="Times New Roman" w:hAnsi="Times New Roman" w:cs="Times New Roman"/>
          <w:b/>
          <w:bCs/>
          <w:sz w:val="24"/>
          <w:szCs w:val="24"/>
        </w:rPr>
        <w:t xml:space="preserve"> pav. Atitikties formaliems reikalavimas vertinimas</w:t>
      </w:r>
    </w:p>
    <w:p w14:paraId="2644269B" w14:textId="1F89CDC5" w:rsidR="0054689D" w:rsidRPr="0054689D" w:rsidRDefault="00AB00CF" w:rsidP="000A7D0F">
      <w:pPr>
        <w:spacing w:after="0" w:line="240" w:lineRule="auto"/>
        <w:ind w:right="567"/>
        <w:jc w:val="both"/>
        <w:rPr>
          <w:rFonts w:ascii="Times New Roman" w:hAnsi="Times New Roman" w:cs="Times New Roman"/>
          <w:sz w:val="24"/>
          <w:szCs w:val="24"/>
        </w:rPr>
      </w:pPr>
      <w:r>
        <w:rPr>
          <w:noProof/>
          <w:lang w:val="en-US"/>
        </w:rPr>
        <w:drawing>
          <wp:inline distT="0" distB="0" distL="0" distR="0" wp14:anchorId="100B4FDA" wp14:editId="6145A48B">
            <wp:extent cx="5753100" cy="7482840"/>
            <wp:effectExtent l="38100" t="0" r="19050" b="4191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r w:rsidR="000A7D0F" w:rsidRPr="000A7D0F">
        <w:rPr>
          <w:rFonts w:ascii="Times New Roman" w:eastAsia="Times New Roman" w:hAnsi="Times New Roman" w:cs="Times New Roman"/>
          <w:sz w:val="24"/>
          <w:szCs w:val="24"/>
        </w:rPr>
        <w:t xml:space="preserve"> </w:t>
      </w:r>
    </w:p>
    <w:p w14:paraId="4BA0E34D" w14:textId="77777777" w:rsidR="0054689D" w:rsidRDefault="0054689D" w:rsidP="000A7D0F">
      <w:pPr>
        <w:spacing w:after="0" w:line="240" w:lineRule="auto"/>
        <w:ind w:right="567"/>
        <w:jc w:val="both"/>
        <w:rPr>
          <w:rFonts w:ascii="Times New Roman" w:eastAsia="Times New Roman" w:hAnsi="Times New Roman" w:cs="Times New Roman"/>
          <w:b/>
          <w:bCs/>
          <w:color w:val="00B0F0"/>
          <w:sz w:val="24"/>
          <w:szCs w:val="24"/>
        </w:rPr>
      </w:pPr>
    </w:p>
    <w:p w14:paraId="19557999" w14:textId="13253EE5" w:rsidR="000A7D0F" w:rsidRPr="008B07C5" w:rsidRDefault="000A7D0F" w:rsidP="00B91994">
      <w:pPr>
        <w:spacing w:after="0" w:line="240" w:lineRule="auto"/>
        <w:jc w:val="both"/>
        <w:rPr>
          <w:rFonts w:ascii="Times New Roman" w:hAnsi="Times New Roman" w:cs="Times New Roman"/>
          <w:sz w:val="24"/>
          <w:szCs w:val="24"/>
        </w:rPr>
      </w:pPr>
      <w:r w:rsidRPr="008B07C5">
        <w:rPr>
          <w:rFonts w:ascii="Times New Roman" w:eastAsia="Times New Roman" w:hAnsi="Times New Roman" w:cs="Times New Roman"/>
          <w:b/>
          <w:bCs/>
          <w:color w:val="00B0F0"/>
          <w:sz w:val="24"/>
          <w:szCs w:val="24"/>
        </w:rPr>
        <w:t>Kokie esminiai atitikties bendriesiems reikalavimams vertinimo principai?</w:t>
      </w:r>
    </w:p>
    <w:p w14:paraId="7F269D3F" w14:textId="77777777" w:rsidR="000A7D0F" w:rsidRPr="008B07C5" w:rsidRDefault="000A7D0F" w:rsidP="00B91994">
      <w:pPr>
        <w:pStyle w:val="Sraopastraipa"/>
        <w:numPr>
          <w:ilvl w:val="0"/>
          <w:numId w:val="10"/>
        </w:numPr>
        <w:spacing w:after="0" w:line="240" w:lineRule="auto"/>
        <w:jc w:val="both"/>
        <w:rPr>
          <w:rFonts w:ascii="Times New Roman" w:hAnsi="Times New Roman" w:cs="Times New Roman"/>
          <w:sz w:val="24"/>
          <w:szCs w:val="24"/>
        </w:rPr>
      </w:pPr>
      <w:r w:rsidRPr="008B07C5">
        <w:rPr>
          <w:rFonts w:ascii="Times New Roman" w:eastAsia="Times New Roman" w:hAnsi="Times New Roman" w:cs="Times New Roman"/>
          <w:sz w:val="24"/>
          <w:szCs w:val="24"/>
        </w:rPr>
        <w:t>Visiems, siekiantiems pareigų valstybės tarnyboje, yra keliami aiškūs bendrieji reikalavimai, kurių neatitinkantis asmuo negali tapti valstybės tarnautoju, ir sąlygos, kada asmuo, pretenduojantis į valstybės tarnautojo pareigas, negali būti priimtas.</w:t>
      </w:r>
    </w:p>
    <w:p w14:paraId="076B82B6" w14:textId="77777777" w:rsidR="000A7D0F" w:rsidRPr="008B07C5" w:rsidRDefault="000A7D0F" w:rsidP="00B91994">
      <w:pPr>
        <w:pStyle w:val="Sraopastraipa"/>
        <w:numPr>
          <w:ilvl w:val="0"/>
          <w:numId w:val="10"/>
        </w:numPr>
        <w:spacing w:after="0" w:line="240" w:lineRule="auto"/>
        <w:jc w:val="both"/>
        <w:rPr>
          <w:rFonts w:ascii="Times New Roman" w:hAnsi="Times New Roman" w:cs="Times New Roman"/>
          <w:sz w:val="24"/>
          <w:szCs w:val="24"/>
        </w:rPr>
      </w:pPr>
      <w:r w:rsidRPr="008B07C5">
        <w:rPr>
          <w:rFonts w:ascii="Times New Roman" w:eastAsia="Times New Roman" w:hAnsi="Times New Roman" w:cs="Times New Roman"/>
          <w:sz w:val="24"/>
          <w:szCs w:val="24"/>
        </w:rPr>
        <w:lastRenderedPageBreak/>
        <w:t>Turi būti patikrinta atitiktis šiems bendriesiems reikalavimams: turėti Lietuvos Respublikos pilietybę, mokėti valstybinę lietuvių kalbą, atitikti įstatyme nustatytą amžiaus cenzą, turėti įstatyme nustatytą išsilavinimą, būti nepriekaištingos reputacijos.</w:t>
      </w:r>
    </w:p>
    <w:p w14:paraId="4282274E" w14:textId="77777777" w:rsidR="000A7D0F" w:rsidRPr="008B07C5" w:rsidRDefault="000A7D0F" w:rsidP="00B91994">
      <w:pPr>
        <w:pStyle w:val="Sraopastraipa"/>
        <w:numPr>
          <w:ilvl w:val="0"/>
          <w:numId w:val="10"/>
        </w:numPr>
        <w:spacing w:after="0" w:line="240" w:lineRule="auto"/>
        <w:jc w:val="both"/>
        <w:rPr>
          <w:rFonts w:ascii="Times New Roman" w:hAnsi="Times New Roman" w:cs="Times New Roman"/>
          <w:sz w:val="24"/>
          <w:szCs w:val="24"/>
        </w:rPr>
      </w:pPr>
      <w:r w:rsidRPr="008B07C5">
        <w:rPr>
          <w:rFonts w:ascii="Times New Roman" w:eastAsia="Times New Roman" w:hAnsi="Times New Roman" w:cs="Times New Roman"/>
          <w:sz w:val="24"/>
          <w:szCs w:val="24"/>
        </w:rPr>
        <w:t>Įstaigos vadovas privalo užtikrinti, kad į valstybės tarnautojo pareigas būtų priimti tik nepriekaištingos reputacijos reikalavimus atitinkantys asmenys.</w:t>
      </w:r>
    </w:p>
    <w:p w14:paraId="162AB51A" w14:textId="77777777" w:rsidR="000A7D0F" w:rsidRPr="008B07C5" w:rsidRDefault="000A7D0F" w:rsidP="00B91994">
      <w:pPr>
        <w:pStyle w:val="Sraopastraipa"/>
        <w:spacing w:after="0" w:line="240" w:lineRule="auto"/>
        <w:ind w:left="360"/>
        <w:jc w:val="both"/>
        <w:rPr>
          <w:rFonts w:ascii="Times New Roman" w:eastAsia="Times New Roman" w:hAnsi="Times New Roman" w:cs="Times New Roman"/>
          <w:color w:val="000000" w:themeColor="text1"/>
          <w:sz w:val="24"/>
          <w:szCs w:val="24"/>
        </w:rPr>
      </w:pPr>
    </w:p>
    <w:p w14:paraId="7F727125" w14:textId="77777777" w:rsidR="000A7D0F" w:rsidRPr="008B07C5" w:rsidRDefault="000A7D0F" w:rsidP="00B91994">
      <w:pPr>
        <w:spacing w:after="0" w:line="240" w:lineRule="auto"/>
        <w:jc w:val="both"/>
        <w:rPr>
          <w:rFonts w:ascii="Times New Roman" w:eastAsia="Times New Roman" w:hAnsi="Times New Roman" w:cs="Times New Roman"/>
          <w:b/>
          <w:bCs/>
          <w:color w:val="00B0F0"/>
          <w:sz w:val="24"/>
          <w:szCs w:val="24"/>
        </w:rPr>
      </w:pPr>
      <w:r w:rsidRPr="008B07C5">
        <w:rPr>
          <w:rFonts w:ascii="Times New Roman" w:eastAsia="Times New Roman" w:hAnsi="Times New Roman" w:cs="Times New Roman"/>
          <w:b/>
          <w:bCs/>
          <w:color w:val="00B0F0"/>
          <w:sz w:val="24"/>
          <w:szCs w:val="24"/>
        </w:rPr>
        <w:t>Kokie esminiai atitikties specialiesiems reikalavimams vertinimo principai?</w:t>
      </w:r>
    </w:p>
    <w:p w14:paraId="646B9C50" w14:textId="77777777" w:rsidR="000A7D0F" w:rsidRPr="008B07C5" w:rsidRDefault="000A7D0F" w:rsidP="00B91994">
      <w:pPr>
        <w:pStyle w:val="Sraopastraipa"/>
        <w:numPr>
          <w:ilvl w:val="0"/>
          <w:numId w:val="18"/>
        </w:numPr>
        <w:spacing w:after="0" w:line="240" w:lineRule="auto"/>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Įstaigos vadovas privalo užtikrinti, kad įstaigos specialistams, atliekantiems atitikties specialiesiems reikalavimams vertinimą, būtų suteikti tokie įgaliojimai ir užtikrinta prieiga prie sistemų ir registrų, kuriuose saugomi šiam vertinimui reikalingi duomenys.</w:t>
      </w:r>
    </w:p>
    <w:p w14:paraId="0F589D48" w14:textId="77777777" w:rsidR="000A7D0F" w:rsidRPr="008B07C5" w:rsidRDefault="000A7D0F" w:rsidP="00B91994">
      <w:pPr>
        <w:pStyle w:val="Sraopastraipa"/>
        <w:numPr>
          <w:ilvl w:val="0"/>
          <w:numId w:val="18"/>
        </w:numPr>
        <w:spacing w:after="0" w:line="240" w:lineRule="auto"/>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Įstaigos specialistai, atliekantys atitikties specialiesiems reikalavimams vertinimą, privalo tinkamai naudotis VATIS funkcionalumais (pvz., siunčiant laišką pretendentams dėl dokumentų patikslinimo parinkti tinkamą atsakymo tipą „Grąžinti prašymą pateikti papildomus dokumentus“).</w:t>
      </w:r>
    </w:p>
    <w:p w14:paraId="55967C11" w14:textId="77777777" w:rsidR="000A7D0F" w:rsidRPr="008B07C5" w:rsidRDefault="000A7D0F" w:rsidP="00B91994">
      <w:pPr>
        <w:pStyle w:val="Sraopastraipa"/>
        <w:numPr>
          <w:ilvl w:val="0"/>
          <w:numId w:val="9"/>
        </w:numPr>
        <w:spacing w:after="0" w:line="240" w:lineRule="auto"/>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Atitikties specialiesiems reikalavimams vertinimas atliekamas laikantis asmens duomenų apsaugos, konfidencialumo, objektyvumo ir nešališkumo principų.</w:t>
      </w:r>
    </w:p>
    <w:p w14:paraId="092278C3" w14:textId="77777777" w:rsidR="000A7D0F" w:rsidRPr="008B07C5" w:rsidRDefault="000A7D0F" w:rsidP="00B91994">
      <w:pPr>
        <w:pStyle w:val="Sraopastraipa"/>
        <w:numPr>
          <w:ilvl w:val="0"/>
          <w:numId w:val="9"/>
        </w:numPr>
        <w:spacing w:after="0" w:line="240" w:lineRule="auto"/>
        <w:jc w:val="both"/>
        <w:rPr>
          <w:rFonts w:ascii="Times New Roman" w:hAnsi="Times New Roman" w:cs="Times New Roman"/>
          <w:sz w:val="24"/>
          <w:szCs w:val="24"/>
        </w:rPr>
      </w:pPr>
      <w:r w:rsidRPr="008B07C5">
        <w:rPr>
          <w:rFonts w:ascii="Times New Roman" w:eastAsia="Times New Roman" w:hAnsi="Times New Roman" w:cs="Times New Roman"/>
          <w:sz w:val="24"/>
          <w:szCs w:val="24"/>
        </w:rPr>
        <w:t xml:space="preserve">Pretendentams turi būti </w:t>
      </w:r>
      <w:r>
        <w:rPr>
          <w:rFonts w:ascii="Times New Roman" w:eastAsia="Times New Roman" w:hAnsi="Times New Roman" w:cs="Times New Roman"/>
          <w:color w:val="000000" w:themeColor="text1"/>
          <w:sz w:val="24"/>
          <w:szCs w:val="24"/>
        </w:rPr>
        <w:t>aiškiai komunikuojam /</w:t>
      </w:r>
      <w:r w:rsidRPr="008B07C5">
        <w:rPr>
          <w:rFonts w:ascii="Times New Roman" w:eastAsia="Times New Roman" w:hAnsi="Times New Roman" w:cs="Times New Roman"/>
          <w:color w:val="000000" w:themeColor="text1"/>
          <w:sz w:val="24"/>
          <w:szCs w:val="24"/>
        </w:rPr>
        <w:t>aiškinama,</w:t>
      </w:r>
      <w:r w:rsidRPr="008B07C5">
        <w:rPr>
          <w:rFonts w:ascii="Times New Roman" w:eastAsia="Times New Roman" w:hAnsi="Times New Roman" w:cs="Times New Roman"/>
          <w:sz w:val="24"/>
          <w:szCs w:val="24"/>
        </w:rPr>
        <w:t xml:space="preserve"> per kiek laiko, kaip ir kokius dokumentus pretendentai turi pateikti, kad būtų galima įvertinti jų atitiktį, atsakyti į jiems kylančius klausimus.</w:t>
      </w:r>
    </w:p>
    <w:p w14:paraId="0A7F897D" w14:textId="77777777" w:rsidR="000A7D0F" w:rsidRPr="008B07C5" w:rsidRDefault="000A7D0F" w:rsidP="00B91994">
      <w:pPr>
        <w:pStyle w:val="Sraopastraipa"/>
        <w:numPr>
          <w:ilvl w:val="0"/>
          <w:numId w:val="9"/>
        </w:numPr>
        <w:tabs>
          <w:tab w:val="left" w:pos="720"/>
        </w:tabs>
        <w:spacing w:after="0" w:line="240" w:lineRule="auto"/>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Pretendentams turi būti suteikiama galimybė susisiekti su įstaigos specialistais, atliekančiais atitikties specialiesiems reikalavimams vertinimą, todėl rekomenduotina siunčiant laišką nurodyti kontaktus, kuriais pretendentai galėtų susisiekti su įstaigos specialistais, atliekančiais atitikties specialiesiems reikalavimams vertinimą.</w:t>
      </w:r>
    </w:p>
    <w:p w14:paraId="59CA402C" w14:textId="77777777" w:rsidR="000A7D0F" w:rsidRPr="008B07C5" w:rsidRDefault="000A7D0F" w:rsidP="00B91994">
      <w:pPr>
        <w:pStyle w:val="Sraopastraipa"/>
        <w:numPr>
          <w:ilvl w:val="0"/>
          <w:numId w:val="9"/>
        </w:numPr>
        <w:spacing w:after="0" w:line="240" w:lineRule="auto"/>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Mažinant pretendentams administracinę naštą, informacija apie pretendentų sukauptą patirtį gali būti teisės aktų nustatyta tvarka patikrinta valstybės registruose</w:t>
      </w:r>
      <w:r>
        <w:rPr>
          <w:rFonts w:ascii="Times New Roman" w:eastAsia="Times New Roman" w:hAnsi="Times New Roman" w:cs="Times New Roman"/>
          <w:color w:val="000000" w:themeColor="text1"/>
          <w:sz w:val="24"/>
          <w:szCs w:val="24"/>
        </w:rPr>
        <w:t>.</w:t>
      </w:r>
    </w:p>
    <w:p w14:paraId="3F0CC7ED" w14:textId="77777777" w:rsidR="000A7D0F" w:rsidRPr="00A708E4" w:rsidRDefault="000A7D0F" w:rsidP="00B91994">
      <w:pPr>
        <w:pStyle w:val="Sraopastraipa"/>
        <w:numPr>
          <w:ilvl w:val="0"/>
          <w:numId w:val="9"/>
        </w:numPr>
        <w:spacing w:after="0" w:line="240" w:lineRule="auto"/>
        <w:jc w:val="both"/>
        <w:rPr>
          <w:rFonts w:ascii="Times New Roman" w:eastAsia="Times New Roman" w:hAnsi="Times New Roman" w:cs="Times New Roman"/>
          <w:color w:val="000000" w:themeColor="text1"/>
          <w:sz w:val="24"/>
          <w:szCs w:val="24"/>
        </w:rPr>
      </w:pPr>
      <w:r w:rsidRPr="00A708E4">
        <w:rPr>
          <w:rFonts w:ascii="Times New Roman" w:eastAsia="Times New Roman" w:hAnsi="Times New Roman" w:cs="Times New Roman"/>
          <w:color w:val="000000" w:themeColor="text1"/>
          <w:sz w:val="24"/>
          <w:szCs w:val="24"/>
        </w:rPr>
        <w:t>Pretendentai, dalyvaujantys bet kuriame konkurse, turi pateikti privalomus dokumentus (pvz., konkursą organizuojanti įstaiga turi teisę reikalauti pateikti užpildytą nustatytos formos gyvenimo aprašymą) ir, esant poreikiui, kitus dokumentus (jų kopijas), įrodančius atitiktį nustatytiems specialiesiems reikalavimams (pvz., aukštojo mokslo baigimo diplomo priedėlio kopiją; diplomo vertimo į valstybinę kalbą kopiją ir pan.).</w:t>
      </w:r>
    </w:p>
    <w:p w14:paraId="685EB72C" w14:textId="77777777" w:rsidR="000A7D0F" w:rsidRPr="008B07C5" w:rsidRDefault="000A7D0F" w:rsidP="00B91994">
      <w:pPr>
        <w:pStyle w:val="Sraopastraipa"/>
        <w:numPr>
          <w:ilvl w:val="0"/>
          <w:numId w:val="9"/>
        </w:numPr>
        <w:spacing w:after="0" w:line="240" w:lineRule="auto"/>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 xml:space="preserve">Pretendentams </w:t>
      </w:r>
      <w:r>
        <w:rPr>
          <w:rFonts w:ascii="Times New Roman" w:eastAsia="Times New Roman" w:hAnsi="Times New Roman" w:cs="Times New Roman"/>
          <w:color w:val="000000" w:themeColor="text1"/>
          <w:sz w:val="24"/>
          <w:szCs w:val="24"/>
        </w:rPr>
        <w:t>turi būti aiškiai komunikuojama/</w:t>
      </w:r>
      <w:r w:rsidRPr="008B07C5">
        <w:rPr>
          <w:rFonts w:ascii="Times New Roman" w:eastAsia="Times New Roman" w:hAnsi="Times New Roman" w:cs="Times New Roman"/>
          <w:color w:val="000000" w:themeColor="text1"/>
          <w:sz w:val="24"/>
          <w:szCs w:val="24"/>
        </w:rPr>
        <w:t>paaiškinama, kokiu pagrindu priimtas sprendimas, kad jie neatitinka nustatytų specialiųjų reikalavimų (pvz., siunčiamas laiškas, kuriame nurodoma, kurio pareigybės aprašymo punkto pretendentas neatitinka ir dėl to negali tęsti dalyvavimo konkurse).</w:t>
      </w:r>
    </w:p>
    <w:p w14:paraId="14A5F84A" w14:textId="77777777" w:rsidR="000A7D0F" w:rsidRPr="008B07C5" w:rsidRDefault="000A7D0F" w:rsidP="00B91994">
      <w:pPr>
        <w:pStyle w:val="Sraopastraipa"/>
        <w:numPr>
          <w:ilvl w:val="0"/>
          <w:numId w:val="9"/>
        </w:numPr>
        <w:spacing w:after="0" w:line="240" w:lineRule="auto"/>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Į kitą vertinim</w:t>
      </w:r>
      <w:r>
        <w:rPr>
          <w:rFonts w:ascii="Times New Roman" w:eastAsia="Times New Roman" w:hAnsi="Times New Roman" w:cs="Times New Roman"/>
          <w:color w:val="000000" w:themeColor="text1"/>
          <w:sz w:val="24"/>
          <w:szCs w:val="24"/>
        </w:rPr>
        <w:t>o etapą</w:t>
      </w:r>
      <w:r w:rsidRPr="008B07C5">
        <w:rPr>
          <w:rFonts w:ascii="Times New Roman" w:eastAsia="Times New Roman" w:hAnsi="Times New Roman" w:cs="Times New Roman"/>
          <w:color w:val="000000" w:themeColor="text1"/>
          <w:sz w:val="24"/>
          <w:szCs w:val="24"/>
        </w:rPr>
        <w:t xml:space="preserve"> privalo būti pakviesti visi reikalavimus atitikę pretendentai. N</w:t>
      </w:r>
      <w:r>
        <w:rPr>
          <w:rFonts w:ascii="Times New Roman" w:eastAsia="Times New Roman" w:hAnsi="Times New Roman" w:cs="Times New Roman"/>
          <w:color w:val="000000" w:themeColor="text1"/>
          <w:sz w:val="24"/>
          <w:szCs w:val="24"/>
        </w:rPr>
        <w:t>ėra sudaromas geriausiai/</w:t>
      </w:r>
      <w:r w:rsidRPr="008B07C5">
        <w:rPr>
          <w:rFonts w:ascii="Times New Roman" w:eastAsia="Times New Roman" w:hAnsi="Times New Roman" w:cs="Times New Roman"/>
          <w:color w:val="000000" w:themeColor="text1"/>
          <w:sz w:val="24"/>
          <w:szCs w:val="24"/>
        </w:rPr>
        <w:t xml:space="preserve">labiausiai reikalavimus atitikusių pretendentų sąrašas, kad tik šiems pretendentams būtų suteikta teisė tęsti dalyvavimą konkurse. </w:t>
      </w:r>
    </w:p>
    <w:p w14:paraId="3E32F88A" w14:textId="77777777" w:rsidR="000A7D0F" w:rsidRDefault="000A7D0F" w:rsidP="00B91994">
      <w:pPr>
        <w:pStyle w:val="Sraopastraipa"/>
        <w:numPr>
          <w:ilvl w:val="0"/>
          <w:numId w:val="9"/>
        </w:numPr>
        <w:spacing w:after="0" w:line="240" w:lineRule="auto"/>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Greitas pretendento pateiktų dokumentų patikrinimas ir atitikties specialiesiems reikalavimams įvertinimas, tinkamai vykdoma komunikacija ir pagrįsta administracinė našta šiame konkurso etape formuoja teigiamą įstaigos įvaizdį ir kuria teigiamą pretendento patirtį dalyvaujant konkursuose į valstybės tarnybą.</w:t>
      </w:r>
    </w:p>
    <w:p w14:paraId="5A8B04C5" w14:textId="77777777" w:rsidR="008452D5" w:rsidRDefault="008452D5" w:rsidP="008452D5">
      <w:pPr>
        <w:spacing w:after="0" w:line="240" w:lineRule="auto"/>
        <w:ind w:right="567"/>
        <w:jc w:val="both"/>
        <w:rPr>
          <w:rFonts w:ascii="Times New Roman" w:eastAsia="Times New Roman" w:hAnsi="Times New Roman" w:cs="Times New Roman"/>
          <w:color w:val="000000" w:themeColor="text1"/>
          <w:sz w:val="24"/>
          <w:szCs w:val="24"/>
        </w:rPr>
      </w:pPr>
    </w:p>
    <w:p w14:paraId="4F012083" w14:textId="77777777" w:rsidR="00701EE6" w:rsidRDefault="00701EE6" w:rsidP="000A7D0F">
      <w:pPr>
        <w:spacing w:after="0" w:line="240" w:lineRule="auto"/>
        <w:ind w:right="567"/>
        <w:jc w:val="both"/>
        <w:rPr>
          <w:rFonts w:ascii="Times New Roman" w:eastAsia="Times New Roman" w:hAnsi="Times New Roman" w:cs="Times New Roman"/>
          <w:color w:val="000000" w:themeColor="text1"/>
          <w:sz w:val="24"/>
          <w:szCs w:val="24"/>
        </w:rPr>
      </w:pPr>
    </w:p>
    <w:p w14:paraId="3353DEC8" w14:textId="77777777" w:rsidR="0054689D" w:rsidRDefault="0054689D" w:rsidP="000A7D0F">
      <w:pPr>
        <w:spacing w:after="0" w:line="240" w:lineRule="auto"/>
        <w:ind w:right="567"/>
        <w:jc w:val="both"/>
        <w:rPr>
          <w:rFonts w:ascii="Times New Roman" w:eastAsia="Times New Roman" w:hAnsi="Times New Roman" w:cs="Times New Roman"/>
          <w:color w:val="000000" w:themeColor="text1"/>
          <w:sz w:val="24"/>
          <w:szCs w:val="24"/>
        </w:rPr>
      </w:pPr>
    </w:p>
    <w:p w14:paraId="2E71339F" w14:textId="77777777" w:rsidR="0054689D" w:rsidRDefault="0054689D" w:rsidP="000A7D0F">
      <w:pPr>
        <w:spacing w:after="0" w:line="240" w:lineRule="auto"/>
        <w:ind w:right="567"/>
        <w:jc w:val="both"/>
        <w:rPr>
          <w:rFonts w:ascii="Times New Roman" w:eastAsia="Times New Roman" w:hAnsi="Times New Roman" w:cs="Times New Roman"/>
          <w:color w:val="000000" w:themeColor="text1"/>
          <w:sz w:val="24"/>
          <w:szCs w:val="24"/>
        </w:rPr>
      </w:pPr>
    </w:p>
    <w:p w14:paraId="7CC16B3D" w14:textId="77777777" w:rsidR="0054689D" w:rsidRDefault="0054689D" w:rsidP="000A7D0F">
      <w:pPr>
        <w:spacing w:after="0" w:line="240" w:lineRule="auto"/>
        <w:ind w:right="567"/>
        <w:jc w:val="both"/>
        <w:rPr>
          <w:rFonts w:ascii="Times New Roman" w:eastAsia="Times New Roman" w:hAnsi="Times New Roman" w:cs="Times New Roman"/>
          <w:color w:val="000000" w:themeColor="text1"/>
          <w:sz w:val="24"/>
          <w:szCs w:val="24"/>
        </w:rPr>
      </w:pPr>
    </w:p>
    <w:p w14:paraId="4FE11DF7" w14:textId="77777777" w:rsidR="0054689D" w:rsidRDefault="0054689D" w:rsidP="000A7D0F">
      <w:pPr>
        <w:spacing w:after="0" w:line="240" w:lineRule="auto"/>
        <w:ind w:right="567"/>
        <w:jc w:val="both"/>
        <w:rPr>
          <w:rFonts w:ascii="Times New Roman" w:eastAsia="Times New Roman" w:hAnsi="Times New Roman" w:cs="Times New Roman"/>
          <w:color w:val="000000" w:themeColor="text1"/>
          <w:sz w:val="24"/>
          <w:szCs w:val="24"/>
        </w:rPr>
      </w:pPr>
    </w:p>
    <w:p w14:paraId="6E6235CA" w14:textId="77777777" w:rsidR="0054689D" w:rsidRDefault="0054689D" w:rsidP="000A7D0F">
      <w:pPr>
        <w:spacing w:after="0" w:line="240" w:lineRule="auto"/>
        <w:ind w:right="567"/>
        <w:jc w:val="both"/>
        <w:rPr>
          <w:rFonts w:ascii="Times New Roman" w:eastAsia="Times New Roman" w:hAnsi="Times New Roman" w:cs="Times New Roman"/>
          <w:color w:val="000000" w:themeColor="text1"/>
          <w:sz w:val="24"/>
          <w:szCs w:val="24"/>
        </w:rPr>
      </w:pPr>
    </w:p>
    <w:p w14:paraId="1A733B8E" w14:textId="77777777" w:rsidR="0054689D" w:rsidRPr="008B07C5" w:rsidRDefault="0054689D" w:rsidP="000A7D0F">
      <w:pPr>
        <w:spacing w:after="0" w:line="240" w:lineRule="auto"/>
        <w:ind w:right="567"/>
        <w:jc w:val="both"/>
        <w:rPr>
          <w:rFonts w:ascii="Times New Roman" w:eastAsia="Times New Roman" w:hAnsi="Times New Roman" w:cs="Times New Roman"/>
          <w:b/>
          <w:bCs/>
          <w:color w:val="00B0F0"/>
          <w:sz w:val="24"/>
          <w:szCs w:val="24"/>
        </w:rPr>
      </w:pPr>
    </w:p>
    <w:p w14:paraId="5E139739" w14:textId="6219ECDF" w:rsidR="00F879F8" w:rsidRPr="00F879F8" w:rsidRDefault="000A7D0F" w:rsidP="000A7D0F">
      <w:pPr>
        <w:spacing w:after="0" w:line="240" w:lineRule="auto"/>
        <w:jc w:val="both"/>
        <w:rPr>
          <w:rFonts w:ascii="Times New Roman" w:eastAsia="Times New Roman" w:hAnsi="Times New Roman" w:cs="Times New Roman"/>
          <w:b/>
          <w:bCs/>
          <w:color w:val="00B0F0"/>
          <w:sz w:val="24"/>
          <w:szCs w:val="24"/>
        </w:rPr>
      </w:pPr>
      <w:r w:rsidRPr="008B07C5">
        <w:rPr>
          <w:rFonts w:ascii="Times New Roman" w:eastAsia="Times New Roman" w:hAnsi="Times New Roman" w:cs="Times New Roman"/>
          <w:b/>
          <w:bCs/>
          <w:color w:val="00B0F0"/>
          <w:sz w:val="24"/>
          <w:szCs w:val="24"/>
        </w:rPr>
        <w:lastRenderedPageBreak/>
        <w:t>Į ką atkreipti dėmesį vykdant atitikties specialiesiems reikalavimams vertinimą?</w:t>
      </w:r>
    </w:p>
    <w:tbl>
      <w:tblPr>
        <w:tblStyle w:val="Lentelstinklelis"/>
        <w:tblW w:w="9346" w:type="dxa"/>
        <w:tblLayout w:type="fixed"/>
        <w:tblLook w:val="06A0" w:firstRow="1" w:lastRow="0" w:firstColumn="1" w:lastColumn="0" w:noHBand="1" w:noVBand="1"/>
      </w:tblPr>
      <w:tblGrid>
        <w:gridCol w:w="1833"/>
        <w:gridCol w:w="7513"/>
      </w:tblGrid>
      <w:tr w:rsidR="000A7D0F" w:rsidRPr="008B07C5" w14:paraId="50801E96" w14:textId="77777777" w:rsidTr="00B91994">
        <w:trPr>
          <w:trHeight w:val="300"/>
        </w:trPr>
        <w:tc>
          <w:tcPr>
            <w:tcW w:w="1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Pr>
          <w:p w14:paraId="0014436C" w14:textId="77777777" w:rsidR="000A7D0F" w:rsidRPr="008B07C5" w:rsidRDefault="000A7D0F" w:rsidP="009A39ED">
            <w:pPr>
              <w:jc w:val="center"/>
            </w:pPr>
            <w:r w:rsidRPr="008B07C5">
              <w:rPr>
                <w:rFonts w:ascii="Times New Roman" w:eastAsia="Times New Roman" w:hAnsi="Times New Roman" w:cs="Times New Roman"/>
                <w:b/>
                <w:bCs/>
                <w:color w:val="538135" w:themeColor="accent6" w:themeShade="BF"/>
                <w:sz w:val="20"/>
                <w:szCs w:val="20"/>
              </w:rPr>
              <w:t>SPECIALIEJI REIKALAVIMAI</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tcPr>
          <w:p w14:paraId="246B2508" w14:textId="77777777" w:rsidR="000A7D0F" w:rsidRPr="008B07C5" w:rsidRDefault="000A7D0F" w:rsidP="009A39ED">
            <w:pPr>
              <w:ind w:right="567"/>
              <w:jc w:val="center"/>
              <w:rPr>
                <w:rFonts w:ascii="Times New Roman" w:eastAsia="Times New Roman" w:hAnsi="Times New Roman" w:cs="Times New Roman"/>
                <w:b/>
                <w:bCs/>
                <w:color w:val="00B0F0"/>
                <w:sz w:val="20"/>
                <w:szCs w:val="20"/>
              </w:rPr>
            </w:pPr>
            <w:r w:rsidRPr="008B07C5">
              <w:rPr>
                <w:rFonts w:ascii="Times New Roman" w:eastAsia="Times New Roman" w:hAnsi="Times New Roman" w:cs="Times New Roman"/>
                <w:b/>
                <w:bCs/>
                <w:color w:val="00B0F0"/>
                <w:sz w:val="20"/>
                <w:szCs w:val="20"/>
              </w:rPr>
              <w:t>PRAKTINIO TAIKYMO PATARIMAI</w:t>
            </w:r>
          </w:p>
          <w:p w14:paraId="3D78707C" w14:textId="77777777" w:rsidR="000A7D0F" w:rsidRPr="008B07C5" w:rsidRDefault="000A7D0F" w:rsidP="009A39ED">
            <w:pPr>
              <w:jc w:val="center"/>
              <w:rPr>
                <w:rFonts w:ascii="Times New Roman" w:eastAsia="Times New Roman" w:hAnsi="Times New Roman" w:cs="Times New Roman"/>
                <w:b/>
                <w:bCs/>
                <w:color w:val="00B0F0"/>
                <w:sz w:val="20"/>
                <w:szCs w:val="20"/>
              </w:rPr>
            </w:pPr>
          </w:p>
        </w:tc>
      </w:tr>
      <w:tr w:rsidR="000A7D0F" w:rsidRPr="008B07C5" w14:paraId="7A583587" w14:textId="77777777" w:rsidTr="00B91994">
        <w:trPr>
          <w:trHeight w:val="300"/>
        </w:trPr>
        <w:tc>
          <w:tcPr>
            <w:tcW w:w="1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Pr>
          <w:p w14:paraId="5E223CA7" w14:textId="77777777" w:rsidR="000A7D0F" w:rsidRPr="008B07C5" w:rsidRDefault="000A7D0F" w:rsidP="009A39ED">
            <w:r w:rsidRPr="008B07C5">
              <w:rPr>
                <w:rFonts w:ascii="Times New Roman" w:eastAsia="Times New Roman" w:hAnsi="Times New Roman" w:cs="Times New Roman"/>
                <w:b/>
                <w:bCs/>
                <w:color w:val="538135" w:themeColor="accent6" w:themeShade="BF"/>
                <w:sz w:val="24"/>
                <w:szCs w:val="24"/>
              </w:rPr>
              <w:t>Išsilavinimas</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tcPr>
          <w:p w14:paraId="627DBC8A" w14:textId="77777777" w:rsidR="000A7D0F" w:rsidRPr="008B07C5" w:rsidRDefault="000A7D0F">
            <w:pPr>
              <w:pStyle w:val="Sraopastraipa"/>
              <w:numPr>
                <w:ilvl w:val="0"/>
                <w:numId w:val="7"/>
              </w:numPr>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Iškilus abejonei, ar pretendento baigtos studijos atitinka pareigybės aprašyme nurodytas studijų kryptis, pretendento  prašyti pateikti aukštosios mokyklos pažymą dėl studijų krypties, taip pat konsultuotis su diplomą išdavusia aukštojo mokslo įstaiga (pvz., kai pretendento pateiktame aukštojo mokslo diplome nurodyta studijų kryptis neatitinka galiojančio studijų krypčių klasifikavimo).</w:t>
            </w:r>
          </w:p>
          <w:p w14:paraId="0CB6ED3A" w14:textId="77777777" w:rsidR="000A7D0F" w:rsidRPr="008B07C5" w:rsidRDefault="000A7D0F">
            <w:pPr>
              <w:pStyle w:val="Sraopastraipa"/>
              <w:numPr>
                <w:ilvl w:val="0"/>
                <w:numId w:val="6"/>
              </w:numPr>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Jeigu aukštojo mokslo diplomas išduotas ne lietuvių kalba, užsienyje, prašyti pretendentą pateikti į valstybinę kalbą išverstą dokumento kopiją bei Studijų kokybės vertinimo centro išduotą pažymą dėl kvalifikacijos, įgytos užsienyje, pripažinimo.</w:t>
            </w:r>
          </w:p>
          <w:p w14:paraId="60B77D8B" w14:textId="77777777" w:rsidR="000A7D0F" w:rsidRPr="008B07C5" w:rsidRDefault="000A7D0F">
            <w:pPr>
              <w:pStyle w:val="Sraopastraipa"/>
              <w:numPr>
                <w:ilvl w:val="0"/>
                <w:numId w:val="6"/>
              </w:numPr>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 xml:space="preserve">Jeigu studijų baigimo diplome yra nurodytas programos kodas, yra galimybė pasitikrinti studijų kryptį </w:t>
            </w:r>
            <w:hyperlink r:id="rId40">
              <w:r w:rsidRPr="008B07C5">
                <w:rPr>
                  <w:rStyle w:val="Hipersaitas"/>
                  <w:rFonts w:ascii="Times New Roman" w:eastAsia="Times New Roman" w:hAnsi="Times New Roman" w:cs="Times New Roman"/>
                  <w:sz w:val="24"/>
                  <w:szCs w:val="24"/>
                </w:rPr>
                <w:t>Studijų kokybės vertinimo centro interneto svetainėje</w:t>
              </w:r>
            </w:hyperlink>
            <w:r w:rsidRPr="008B07C5">
              <w:rPr>
                <w:rFonts w:ascii="Times New Roman" w:eastAsia="Times New Roman" w:hAnsi="Times New Roman" w:cs="Times New Roman"/>
                <w:color w:val="000000" w:themeColor="text1"/>
                <w:sz w:val="24"/>
                <w:szCs w:val="24"/>
              </w:rPr>
              <w:t xml:space="preserve"> bei </w:t>
            </w:r>
            <w:hyperlink r:id="rId41">
              <w:r w:rsidRPr="008B07C5">
                <w:rPr>
                  <w:rStyle w:val="Hipersaitas"/>
                  <w:rFonts w:ascii="Times New Roman" w:eastAsia="Times New Roman" w:hAnsi="Times New Roman" w:cs="Times New Roman"/>
                  <w:sz w:val="24"/>
                  <w:szCs w:val="24"/>
                </w:rPr>
                <w:t>Atviroje informavimo, konsultavimo ir orientavimo sistemoje</w:t>
              </w:r>
            </w:hyperlink>
            <w:r w:rsidRPr="008B07C5">
              <w:rPr>
                <w:rFonts w:ascii="Times New Roman" w:eastAsia="Times New Roman" w:hAnsi="Times New Roman" w:cs="Times New Roman"/>
                <w:color w:val="000000" w:themeColor="text1"/>
                <w:sz w:val="24"/>
                <w:szCs w:val="24"/>
              </w:rPr>
              <w:t>.</w:t>
            </w:r>
          </w:p>
        </w:tc>
      </w:tr>
      <w:tr w:rsidR="000A7D0F" w:rsidRPr="008B07C5" w14:paraId="215C90CD" w14:textId="77777777" w:rsidTr="00B91994">
        <w:trPr>
          <w:trHeight w:val="300"/>
        </w:trPr>
        <w:tc>
          <w:tcPr>
            <w:tcW w:w="1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Pr>
          <w:p w14:paraId="250A7BCC" w14:textId="77777777" w:rsidR="000A7D0F" w:rsidRPr="008B07C5" w:rsidRDefault="000A7D0F" w:rsidP="009A39ED">
            <w:r w:rsidRPr="008B07C5">
              <w:rPr>
                <w:rFonts w:ascii="Times New Roman" w:eastAsia="Times New Roman" w:hAnsi="Times New Roman" w:cs="Times New Roman"/>
                <w:b/>
                <w:bCs/>
                <w:color w:val="538135" w:themeColor="accent6" w:themeShade="BF"/>
                <w:sz w:val="24"/>
                <w:szCs w:val="24"/>
              </w:rPr>
              <w:t>Darbo patirtis</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tcPr>
          <w:p w14:paraId="1E3C0F69" w14:textId="77777777" w:rsidR="000A7D0F" w:rsidRPr="008B07C5" w:rsidRDefault="000A7D0F">
            <w:pPr>
              <w:pStyle w:val="Sraopastraipa"/>
              <w:numPr>
                <w:ilvl w:val="0"/>
                <w:numId w:val="7"/>
              </w:numPr>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Visų pretendentų pateiktus darbo patirtį įrodančius dokumentus būtina tikrinti vadovaujantis vienodais ir aiškiais kriterijais.</w:t>
            </w:r>
          </w:p>
          <w:p w14:paraId="012801DF" w14:textId="1FD5C5D1" w:rsidR="000A7D0F" w:rsidRPr="008B07C5" w:rsidRDefault="000A7D0F">
            <w:pPr>
              <w:pStyle w:val="Sraopastraipa"/>
              <w:numPr>
                <w:ilvl w:val="0"/>
                <w:numId w:val="7"/>
              </w:numPr>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Pretendento atitiktį darbo patirties reikalavimams įrodo tik oficialūs darbo pobūdį ir trukmę pagrindžiantys dokumentai.  Jeigu pretendento pateikto pareigybės aprašymo pavadinime ar funkcijose nėra įvardinta konkurse reikalinga darbo patirtis, pretendento reikia prašyti pateikti papildomus dokumentus, pvz., darbdavio pažymą, kurioje būtų patikslintos funkcijos ir jų vykdymo trukmė.</w:t>
            </w:r>
          </w:p>
          <w:p w14:paraId="76DC6980" w14:textId="77777777" w:rsidR="000A7D0F" w:rsidRDefault="000A7D0F">
            <w:pPr>
              <w:pStyle w:val="Sraopastraipa"/>
              <w:numPr>
                <w:ilvl w:val="0"/>
                <w:numId w:val="7"/>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Jeigu siekiant apskaičiuoti pretendentų darbo patirties trukmę reikia sumuoti didelį skaičių atskirų laikotarpių, kartais pravartu pasinaudoti darbo dienų </w:t>
            </w:r>
            <w:hyperlink r:id="rId42">
              <w:r w:rsidRPr="008B07C5">
                <w:rPr>
                  <w:rStyle w:val="Hipersaitas"/>
                  <w:rFonts w:ascii="Times New Roman" w:eastAsia="Times New Roman" w:hAnsi="Times New Roman" w:cs="Times New Roman"/>
                  <w:sz w:val="24"/>
                  <w:szCs w:val="24"/>
                </w:rPr>
                <w:t>skaičiuokle</w:t>
              </w:r>
            </w:hyperlink>
            <w:r w:rsidRPr="008B07C5">
              <w:rPr>
                <w:rFonts w:ascii="Times New Roman" w:eastAsia="Times New Roman" w:hAnsi="Times New Roman" w:cs="Times New Roman"/>
                <w:sz w:val="24"/>
                <w:szCs w:val="24"/>
              </w:rPr>
              <w:t>.</w:t>
            </w:r>
          </w:p>
          <w:p w14:paraId="00C85B20" w14:textId="19D786CB" w:rsidR="000A7D0F" w:rsidRPr="000A7D0F" w:rsidRDefault="000A7D0F">
            <w:pPr>
              <w:pStyle w:val="Sraopastraipa"/>
              <w:numPr>
                <w:ilvl w:val="0"/>
                <w:numId w:val="7"/>
              </w:numPr>
              <w:jc w:val="both"/>
              <w:rPr>
                <w:rFonts w:ascii="Times New Roman" w:eastAsia="Times New Roman" w:hAnsi="Times New Roman" w:cs="Times New Roman"/>
                <w:sz w:val="24"/>
                <w:szCs w:val="24"/>
              </w:rPr>
            </w:pPr>
            <w:r w:rsidRPr="000A7D0F">
              <w:rPr>
                <w:rFonts w:ascii="Times New Roman" w:eastAsia="Times New Roman" w:hAnsi="Times New Roman" w:cs="Times New Roman"/>
                <w:sz w:val="24"/>
                <w:szCs w:val="24"/>
              </w:rPr>
              <w:t xml:space="preserve">Daugiau naudingos informacijos ir patarimų apie </w:t>
            </w:r>
            <w:r w:rsidRPr="000A7D0F">
              <w:rPr>
                <w:rFonts w:ascii="Times New Roman" w:eastAsia="Times New Roman" w:hAnsi="Times New Roman" w:cs="Times New Roman"/>
                <w:i/>
                <w:iCs/>
                <w:sz w:val="24"/>
                <w:szCs w:val="24"/>
              </w:rPr>
              <w:t>vadovaujamo darbo patirties vertinimą</w:t>
            </w:r>
            <w:r w:rsidRPr="000A7D0F">
              <w:rPr>
                <w:rFonts w:ascii="Times New Roman" w:eastAsia="Times New Roman" w:hAnsi="Times New Roman" w:cs="Times New Roman"/>
                <w:sz w:val="24"/>
                <w:szCs w:val="24"/>
              </w:rPr>
              <w:t xml:space="preserve"> galite rasti</w:t>
            </w:r>
            <w:r w:rsidRPr="000A7D0F">
              <w:rPr>
                <w:rFonts w:ascii="Times New Roman" w:eastAsia="Times New Roman" w:hAnsi="Times New Roman" w:cs="Times New Roman"/>
                <w:b/>
                <w:bCs/>
                <w:sz w:val="24"/>
                <w:szCs w:val="24"/>
              </w:rPr>
              <w:t xml:space="preserve"> </w:t>
            </w:r>
            <w:hyperlink r:id="rId43">
              <w:r w:rsidRPr="00255F28">
                <w:rPr>
                  <w:rStyle w:val="Hipersaitas"/>
                  <w:rFonts w:ascii="Times New Roman" w:eastAsia="Times New Roman" w:hAnsi="Times New Roman" w:cs="Times New Roman"/>
                  <w:color w:val="0070C0"/>
                  <w:sz w:val="24"/>
                  <w:szCs w:val="24"/>
                </w:rPr>
                <w:t>Rekomendacijoje dėl vadovaujamo darbo patirties įvertinimo</w:t>
              </w:r>
            </w:hyperlink>
            <w:r w:rsidRPr="000A7D0F">
              <w:rPr>
                <w:rStyle w:val="Hipersaitas"/>
                <w:rFonts w:ascii="Times New Roman" w:eastAsia="Times New Roman" w:hAnsi="Times New Roman" w:cs="Times New Roman"/>
                <w:color w:val="auto"/>
                <w:sz w:val="24"/>
                <w:szCs w:val="24"/>
                <w:u w:val="none"/>
              </w:rPr>
              <w:t>.</w:t>
            </w:r>
          </w:p>
        </w:tc>
      </w:tr>
      <w:tr w:rsidR="000A7D0F" w:rsidRPr="008B07C5" w14:paraId="3A22A9CA" w14:textId="77777777" w:rsidTr="00B91994">
        <w:trPr>
          <w:trHeight w:val="300"/>
        </w:trPr>
        <w:tc>
          <w:tcPr>
            <w:tcW w:w="1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Pr>
          <w:p w14:paraId="772BC876" w14:textId="77777777" w:rsidR="000A7D0F" w:rsidRPr="008B07C5" w:rsidRDefault="000A7D0F" w:rsidP="009A39ED">
            <w:r w:rsidRPr="008B07C5">
              <w:rPr>
                <w:rFonts w:ascii="Times New Roman" w:eastAsia="Times New Roman" w:hAnsi="Times New Roman" w:cs="Times New Roman"/>
                <w:b/>
                <w:bCs/>
                <w:color w:val="538135" w:themeColor="accent6" w:themeShade="BF"/>
                <w:sz w:val="24"/>
                <w:szCs w:val="24"/>
              </w:rPr>
              <w:t>Užsienio kalba</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tcPr>
          <w:p w14:paraId="65B640DA" w14:textId="77777777" w:rsidR="000A7D0F" w:rsidRPr="008B07C5" w:rsidRDefault="000A7D0F">
            <w:pPr>
              <w:pStyle w:val="Sraopastraipa"/>
              <w:numPr>
                <w:ilvl w:val="0"/>
                <w:numId w:val="7"/>
              </w:numPr>
              <w:jc w:val="both"/>
              <w:rPr>
                <w:rFonts w:ascii="Times New Roman" w:eastAsia="Times New Roman" w:hAnsi="Times New Roman" w:cs="Times New Roman"/>
                <w:sz w:val="24"/>
                <w:szCs w:val="24"/>
              </w:rPr>
            </w:pPr>
            <w:r w:rsidRPr="008B07C5">
              <w:rPr>
                <w:rFonts w:ascii="Times New Roman" w:eastAsia="Times New Roman" w:hAnsi="Times New Roman" w:cs="Times New Roman"/>
                <w:color w:val="000000" w:themeColor="text1"/>
                <w:sz w:val="24"/>
                <w:szCs w:val="24"/>
              </w:rPr>
              <w:t xml:space="preserve">Atidžiai įvertinti, ar pretendento pateikta užsienio kalbos mokėjimo lygį patvirtinanti pažyma atitinka nustatytą formą, ar yra galiojanti (t. y. pretendentų vertinimo komisijoje dieną nebus praėjęs 3 metų terminas nuo pažymos išdavimo). </w:t>
            </w:r>
          </w:p>
          <w:p w14:paraId="1BE2D5AC" w14:textId="77777777" w:rsidR="000A7D0F" w:rsidRPr="008B07C5" w:rsidRDefault="000A7D0F">
            <w:pPr>
              <w:pStyle w:val="Sraopastraipa"/>
              <w:numPr>
                <w:ilvl w:val="0"/>
                <w:numId w:val="7"/>
              </w:numPr>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Patikrinti, ar pažymą išdavė asmuo, turintis teisę tikrinti užsienio kalbos mokėjimo lygį ir išduoti šias pažymas.</w:t>
            </w:r>
          </w:p>
          <w:p w14:paraId="682BDF3B" w14:textId="77777777" w:rsidR="000A7D0F" w:rsidRPr="008B07C5" w:rsidRDefault="000A7D0F">
            <w:pPr>
              <w:pStyle w:val="Sraopastraipa"/>
              <w:numPr>
                <w:ilvl w:val="0"/>
                <w:numId w:val="7"/>
              </w:numPr>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 xml:space="preserve">Atsižvelgti į teisės aktuose numatytas išimtis, kada užsienio kalbos mokėjimas yra įskaitomas ir nereikia papildomų įrodančių dokumentų. </w:t>
            </w:r>
          </w:p>
          <w:p w14:paraId="761FB9AA" w14:textId="77777777" w:rsidR="000A7D0F" w:rsidRPr="008B07C5" w:rsidRDefault="000A7D0F">
            <w:pPr>
              <w:pStyle w:val="Sraopastraipa"/>
              <w:numPr>
                <w:ilvl w:val="0"/>
                <w:numId w:val="7"/>
              </w:numPr>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Pretendento užsienio kalbos mokėjimo lygis turi būti patikrintas iki pretendentų vertinimo komisijoje pradžios (t. y. jeigu pretendentas atitinka visus specialiuosius reikalavimus, tačiau nėra pateikęs užsienio kalbos mokėjimo lygį patvirtinančios galiojančios pažymos, pažymą gali pateikti iki pretendentų vertinimo komisijoje pradžios per VATIS arba pretendentų vertinimo komisijai).</w:t>
            </w:r>
          </w:p>
        </w:tc>
      </w:tr>
    </w:tbl>
    <w:p w14:paraId="5D755C33" w14:textId="77777777" w:rsidR="0054689D" w:rsidRPr="00F879F8" w:rsidRDefault="0054689D" w:rsidP="00F879F8"/>
    <w:p w14:paraId="335BCEA9" w14:textId="21328EC3" w:rsidR="009C6BD0" w:rsidRPr="00C327B4" w:rsidRDefault="00714148" w:rsidP="0054689D">
      <w:pPr>
        <w:spacing w:after="0" w:line="240" w:lineRule="auto"/>
        <w:jc w:val="both"/>
        <w:rPr>
          <w:rFonts w:ascii="Times New Roman" w:hAnsi="Times New Roman" w:cs="Times New Roman"/>
          <w:b/>
          <w:bCs/>
          <w:color w:val="00B050"/>
          <w:sz w:val="26"/>
          <w:szCs w:val="26"/>
        </w:rPr>
      </w:pPr>
      <w:r w:rsidRPr="00C327B4">
        <w:rPr>
          <w:rFonts w:ascii="Times New Roman" w:hAnsi="Times New Roman" w:cs="Times New Roman"/>
          <w:b/>
          <w:bCs/>
          <w:color w:val="00B050"/>
          <w:sz w:val="26"/>
          <w:szCs w:val="26"/>
        </w:rPr>
        <w:t>2.3.2. KOMISIJA IR SPRENDIMO DĖL TINKAMIAUSIO PRETENDENTO PRIĖMIMAS</w:t>
      </w:r>
    </w:p>
    <w:p w14:paraId="50FC85F1" w14:textId="71B05FE2" w:rsidR="00523A6B" w:rsidRDefault="00701EE6" w:rsidP="00606C92">
      <w:pPr>
        <w:spacing w:after="0" w:line="240" w:lineRule="auto"/>
        <w:ind w:right="567"/>
        <w:rPr>
          <w:rFonts w:ascii="Times New Roman" w:eastAsia="Times New Roman" w:hAnsi="Times New Roman" w:cs="Times New Roman"/>
          <w:sz w:val="24"/>
          <w:szCs w:val="24"/>
        </w:rPr>
      </w:pPr>
      <w:r>
        <w:rPr>
          <w:rFonts w:ascii="Times New Roman" w:eastAsia="Times New Roman" w:hAnsi="Times New Roman" w:cs="Times New Roman"/>
          <w:b/>
          <w:bCs/>
          <w:color w:val="000000" w:themeColor="text1"/>
          <w:sz w:val="18"/>
          <w:szCs w:val="18"/>
        </w:rPr>
        <w:lastRenderedPageBreak/>
        <w:t>4</w:t>
      </w:r>
      <w:r w:rsidR="0045787E" w:rsidRPr="00606C92">
        <w:rPr>
          <w:rFonts w:ascii="Times New Roman" w:eastAsia="Times New Roman" w:hAnsi="Times New Roman" w:cs="Times New Roman"/>
          <w:b/>
          <w:bCs/>
          <w:color w:val="000000" w:themeColor="text1"/>
          <w:sz w:val="18"/>
          <w:szCs w:val="18"/>
        </w:rPr>
        <w:t xml:space="preserve"> pav. Komisij</w:t>
      </w:r>
      <w:r w:rsidR="00606C92" w:rsidRPr="00606C92">
        <w:rPr>
          <w:rFonts w:ascii="Times New Roman" w:eastAsia="Times New Roman" w:hAnsi="Times New Roman" w:cs="Times New Roman"/>
          <w:b/>
          <w:bCs/>
          <w:color w:val="000000" w:themeColor="text1"/>
          <w:sz w:val="18"/>
          <w:szCs w:val="18"/>
        </w:rPr>
        <w:t>a</w:t>
      </w:r>
      <w:r w:rsidR="0045787E" w:rsidRPr="00606C92">
        <w:rPr>
          <w:rFonts w:ascii="Times New Roman" w:eastAsia="Times New Roman" w:hAnsi="Times New Roman" w:cs="Times New Roman"/>
          <w:b/>
          <w:bCs/>
          <w:color w:val="000000" w:themeColor="text1"/>
          <w:sz w:val="18"/>
          <w:szCs w:val="18"/>
        </w:rPr>
        <w:t xml:space="preserve"> ir sprendimo dėl tinkamiausio pretendento pasirinkimas</w:t>
      </w:r>
      <w:r w:rsidR="0045787E" w:rsidRPr="008133BD">
        <w:rPr>
          <w:rFonts w:ascii="Times New Roman" w:eastAsia="Times New Roman" w:hAnsi="Times New Roman" w:cs="Times New Roman"/>
          <w:b/>
          <w:bCs/>
          <w:noProof/>
          <w:color w:val="00B0F0"/>
          <w:sz w:val="20"/>
          <w:szCs w:val="20"/>
          <w:lang w:val="en-US"/>
        </w:rPr>
        <w:t xml:space="preserve"> </w:t>
      </w:r>
      <w:r w:rsidR="000B58E4" w:rsidRPr="008133BD">
        <w:rPr>
          <w:rFonts w:ascii="Times New Roman" w:eastAsia="Times New Roman" w:hAnsi="Times New Roman" w:cs="Times New Roman"/>
          <w:b/>
          <w:bCs/>
          <w:noProof/>
          <w:color w:val="00B0F0"/>
          <w:sz w:val="20"/>
          <w:szCs w:val="20"/>
          <w:lang w:val="en-US"/>
        </w:rPr>
        <w:drawing>
          <wp:inline distT="0" distB="0" distL="0" distR="0" wp14:anchorId="205E8107" wp14:editId="328FCE2C">
            <wp:extent cx="5791200" cy="8747760"/>
            <wp:effectExtent l="38100" t="0" r="1905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79A07EDB" w14:textId="79D82084" w:rsidR="00061D63" w:rsidRDefault="00061D63" w:rsidP="0027044F">
      <w:pPr>
        <w:spacing w:after="0" w:line="240" w:lineRule="auto"/>
        <w:ind w:right="567"/>
        <w:jc w:val="center"/>
        <w:rPr>
          <w:rFonts w:ascii="Times New Roman" w:eastAsia="Times New Roman" w:hAnsi="Times New Roman" w:cs="Times New Roman"/>
          <w:b/>
          <w:bCs/>
          <w:color w:val="000000" w:themeColor="text1"/>
          <w:sz w:val="24"/>
          <w:szCs w:val="24"/>
        </w:rPr>
      </w:pPr>
      <w:r>
        <w:rPr>
          <w:noProof/>
          <w:lang w:val="en-US"/>
        </w:rPr>
        <w:lastRenderedPageBreak/>
        <w:drawing>
          <wp:inline distT="0" distB="0" distL="0" distR="0" wp14:anchorId="3689DB00" wp14:editId="21AA1B15">
            <wp:extent cx="5731510" cy="7780655"/>
            <wp:effectExtent l="38100" t="0" r="21590" b="0"/>
            <wp:docPr id="20" name="Diagrama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55D50783" w14:textId="77777777" w:rsidR="00DB16C6" w:rsidRDefault="00DB16C6" w:rsidP="00DB16C6">
      <w:pPr>
        <w:spacing w:after="0" w:line="240" w:lineRule="auto"/>
        <w:ind w:right="567"/>
        <w:jc w:val="center"/>
        <w:rPr>
          <w:rFonts w:ascii="Times New Roman" w:eastAsia="Times New Roman" w:hAnsi="Times New Roman" w:cs="Times New Roman"/>
          <w:b/>
          <w:sz w:val="24"/>
          <w:szCs w:val="24"/>
        </w:rPr>
      </w:pPr>
    </w:p>
    <w:p w14:paraId="05A83163" w14:textId="77777777" w:rsidR="00701EE6" w:rsidRDefault="00701EE6" w:rsidP="00DB16C6">
      <w:pPr>
        <w:spacing w:after="0" w:line="240" w:lineRule="auto"/>
        <w:ind w:right="567"/>
        <w:jc w:val="center"/>
        <w:rPr>
          <w:rFonts w:ascii="Times New Roman" w:eastAsia="Times New Roman" w:hAnsi="Times New Roman" w:cs="Times New Roman"/>
          <w:b/>
          <w:sz w:val="24"/>
          <w:szCs w:val="24"/>
        </w:rPr>
      </w:pPr>
    </w:p>
    <w:p w14:paraId="34A4D643" w14:textId="77777777" w:rsidR="00701EE6" w:rsidRDefault="00701EE6" w:rsidP="00DB16C6">
      <w:pPr>
        <w:spacing w:after="0" w:line="240" w:lineRule="auto"/>
        <w:ind w:right="567"/>
        <w:jc w:val="center"/>
        <w:rPr>
          <w:rFonts w:ascii="Times New Roman" w:eastAsia="Times New Roman" w:hAnsi="Times New Roman" w:cs="Times New Roman"/>
          <w:b/>
          <w:sz w:val="24"/>
          <w:szCs w:val="24"/>
        </w:rPr>
      </w:pPr>
    </w:p>
    <w:p w14:paraId="07002EE8" w14:textId="77777777" w:rsidR="00701EE6" w:rsidRPr="007F2A58" w:rsidRDefault="00701EE6" w:rsidP="00DB16C6">
      <w:pPr>
        <w:spacing w:after="0" w:line="240" w:lineRule="auto"/>
        <w:ind w:right="567"/>
        <w:jc w:val="center"/>
        <w:rPr>
          <w:rFonts w:ascii="Times New Roman" w:eastAsia="Times New Roman" w:hAnsi="Times New Roman" w:cs="Times New Roman"/>
          <w:b/>
          <w:sz w:val="24"/>
          <w:szCs w:val="24"/>
        </w:rPr>
      </w:pPr>
    </w:p>
    <w:p w14:paraId="20DFED32" w14:textId="77777777" w:rsidR="00714148" w:rsidRPr="008E6B89" w:rsidRDefault="00714148" w:rsidP="00560061">
      <w:pPr>
        <w:spacing w:after="0" w:line="240" w:lineRule="auto"/>
        <w:jc w:val="both"/>
        <w:rPr>
          <w:rFonts w:ascii="Times New Roman" w:hAnsi="Times New Roman" w:cs="Times New Roman"/>
          <w:color w:val="000000"/>
          <w:sz w:val="24"/>
          <w:szCs w:val="24"/>
          <w:shd w:val="clear" w:color="auto" w:fill="FFFFFF"/>
        </w:rPr>
      </w:pPr>
      <w:r w:rsidRPr="008411D9">
        <w:rPr>
          <w:rFonts w:ascii="Times New Roman" w:eastAsia="Times New Roman" w:hAnsi="Times New Roman" w:cs="Times New Roman"/>
          <w:bCs/>
          <w:sz w:val="24"/>
          <w:szCs w:val="24"/>
        </w:rPr>
        <w:lastRenderedPageBreak/>
        <w:t>Pretendentų</w:t>
      </w:r>
      <w:r w:rsidRPr="008411D9">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komisijoje vertinimo tikslas</w:t>
      </w:r>
      <w:r w:rsidRPr="008411D9">
        <w:rPr>
          <w:rFonts w:ascii="Times New Roman" w:eastAsia="Times New Roman" w:hAnsi="Times New Roman" w:cs="Times New Roman"/>
          <w:sz w:val="24"/>
          <w:szCs w:val="24"/>
        </w:rPr>
        <w:t xml:space="preserve"> –</w:t>
      </w:r>
      <w:r>
        <w:rPr>
          <w:rStyle w:val="normaltextrun"/>
          <w:rFonts w:ascii="Times New Roman" w:hAnsi="Times New Roman" w:cs="Times New Roman"/>
          <w:color w:val="000000"/>
          <w:sz w:val="24"/>
          <w:szCs w:val="24"/>
          <w:shd w:val="clear" w:color="auto" w:fill="FFFFFF"/>
        </w:rPr>
        <w:t xml:space="preserve"> </w:t>
      </w:r>
      <w:r w:rsidRPr="008411D9">
        <w:rPr>
          <w:rStyle w:val="normaltextrun"/>
          <w:rFonts w:ascii="Times New Roman" w:hAnsi="Times New Roman" w:cs="Times New Roman"/>
          <w:color w:val="000000"/>
          <w:sz w:val="24"/>
          <w:szCs w:val="24"/>
          <w:shd w:val="clear" w:color="auto" w:fill="FFFFFF"/>
        </w:rPr>
        <w:t>tinkamai įvertinti pretendentų kompetencijas, gebėjimus atlikti pareigybės aprašyme nurodytas funkcijas ir atrinkti pretendentą, geriausiai atitinkantį pareigų, į kurias pretenduoja, reikalavimus. </w:t>
      </w:r>
      <w:r w:rsidRPr="008411D9">
        <w:rPr>
          <w:rStyle w:val="eop"/>
          <w:rFonts w:ascii="Times New Roman" w:hAnsi="Times New Roman" w:cs="Times New Roman"/>
          <w:color w:val="000000"/>
          <w:sz w:val="24"/>
          <w:szCs w:val="24"/>
          <w:shd w:val="clear" w:color="auto" w:fill="FFFFFF"/>
        </w:rPr>
        <w:t> </w:t>
      </w:r>
    </w:p>
    <w:p w14:paraId="499B62EB" w14:textId="77777777" w:rsidR="00714148" w:rsidRDefault="00714148" w:rsidP="00560061">
      <w:pPr>
        <w:spacing w:after="0" w:line="240" w:lineRule="auto"/>
        <w:jc w:val="both"/>
        <w:rPr>
          <w:rFonts w:ascii="Times New Roman" w:eastAsia="Times New Roman" w:hAnsi="Times New Roman" w:cs="Times New Roman"/>
          <w:b/>
          <w:bCs/>
          <w:color w:val="00B0F0"/>
          <w:sz w:val="24"/>
          <w:szCs w:val="24"/>
        </w:rPr>
      </w:pPr>
    </w:p>
    <w:p w14:paraId="692E9D59" w14:textId="77777777" w:rsidR="00714148" w:rsidRPr="008B07C5" w:rsidRDefault="00714148" w:rsidP="00560061">
      <w:pPr>
        <w:spacing w:after="0" w:line="240" w:lineRule="auto"/>
        <w:jc w:val="both"/>
        <w:rPr>
          <w:rFonts w:ascii="Times New Roman" w:eastAsia="Times New Roman" w:hAnsi="Times New Roman" w:cs="Times New Roman"/>
          <w:b/>
          <w:bCs/>
          <w:color w:val="00B0F0"/>
          <w:sz w:val="24"/>
          <w:szCs w:val="24"/>
        </w:rPr>
      </w:pPr>
      <w:r w:rsidRPr="008B07C5">
        <w:rPr>
          <w:rFonts w:ascii="Times New Roman" w:eastAsia="Times New Roman" w:hAnsi="Times New Roman" w:cs="Times New Roman"/>
          <w:b/>
          <w:bCs/>
          <w:color w:val="00B0F0"/>
          <w:sz w:val="24"/>
          <w:szCs w:val="24"/>
        </w:rPr>
        <w:t>Kas at</w:t>
      </w:r>
      <w:r>
        <w:rPr>
          <w:rFonts w:ascii="Times New Roman" w:eastAsia="Times New Roman" w:hAnsi="Times New Roman" w:cs="Times New Roman"/>
          <w:b/>
          <w:bCs/>
          <w:color w:val="00B0F0"/>
          <w:sz w:val="24"/>
          <w:szCs w:val="24"/>
        </w:rPr>
        <w:t>sako už pretendentų komisijoje</w:t>
      </w:r>
      <w:r w:rsidRPr="008B07C5">
        <w:rPr>
          <w:rFonts w:ascii="Times New Roman" w:eastAsia="Times New Roman" w:hAnsi="Times New Roman" w:cs="Times New Roman"/>
          <w:b/>
          <w:bCs/>
          <w:color w:val="00B0F0"/>
          <w:sz w:val="24"/>
          <w:szCs w:val="24"/>
        </w:rPr>
        <w:t xml:space="preserve"> vertinimą?</w:t>
      </w:r>
    </w:p>
    <w:p w14:paraId="3C574037" w14:textId="77777777" w:rsidR="00714148" w:rsidRPr="008B07C5" w:rsidRDefault="00714148" w:rsidP="00560061">
      <w:p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Už skaidrų, objektyvų ir ef</w:t>
      </w:r>
      <w:r>
        <w:rPr>
          <w:rFonts w:ascii="Times New Roman" w:eastAsia="Times New Roman" w:hAnsi="Times New Roman" w:cs="Times New Roman"/>
          <w:sz w:val="24"/>
          <w:szCs w:val="24"/>
        </w:rPr>
        <w:t xml:space="preserve">ektyvų pretendentų </w:t>
      </w:r>
      <w:r w:rsidRPr="008B07C5">
        <w:rPr>
          <w:rFonts w:ascii="Times New Roman" w:eastAsia="Times New Roman" w:hAnsi="Times New Roman" w:cs="Times New Roman"/>
          <w:sz w:val="24"/>
          <w:szCs w:val="24"/>
        </w:rPr>
        <w:t xml:space="preserve">vertinimo procesą atsako komisija, kurią </w:t>
      </w:r>
      <w:r>
        <w:rPr>
          <w:rFonts w:ascii="Times New Roman" w:eastAsia="Times New Roman" w:hAnsi="Times New Roman" w:cs="Times New Roman"/>
          <w:sz w:val="24"/>
          <w:szCs w:val="24"/>
        </w:rPr>
        <w:t xml:space="preserve">sudaro įstaigos vadovas. </w:t>
      </w:r>
    </w:p>
    <w:p w14:paraId="7A47527F" w14:textId="77777777" w:rsidR="00714148" w:rsidRPr="008B07C5" w:rsidRDefault="00714148" w:rsidP="005600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8B07C5">
        <w:rPr>
          <w:rFonts w:ascii="Times New Roman" w:eastAsia="Times New Roman" w:hAnsi="Times New Roman" w:cs="Times New Roman"/>
          <w:sz w:val="24"/>
          <w:szCs w:val="24"/>
        </w:rPr>
        <w:t>omisijos nari</w:t>
      </w:r>
      <w:r>
        <w:rPr>
          <w:rFonts w:ascii="Times New Roman" w:eastAsia="Times New Roman" w:hAnsi="Times New Roman" w:cs="Times New Roman"/>
          <w:sz w:val="24"/>
          <w:szCs w:val="24"/>
        </w:rPr>
        <w:t xml:space="preserve">ais </w:t>
      </w:r>
      <w:r w:rsidRPr="008B07C5">
        <w:rPr>
          <w:rFonts w:ascii="Times New Roman" w:eastAsia="Times New Roman" w:hAnsi="Times New Roman" w:cs="Times New Roman"/>
          <w:sz w:val="24"/>
          <w:szCs w:val="24"/>
        </w:rPr>
        <w:t>skiriami asmenys turi būti tinkami šiam vaidmeniui, t. y. suprasti pareigybės ir organizacijos specifiką, gebėti įvertinti esmines pareigybei reikalingas kompetencijas, atitiktį organizacijai ir komandai, išmanyti vertinimo procesą, procedūras ir vertinimo metodų taikymą, kiek tai įmanoma, repreze</w:t>
      </w:r>
      <w:r>
        <w:rPr>
          <w:rFonts w:ascii="Times New Roman" w:eastAsia="Times New Roman" w:hAnsi="Times New Roman" w:cs="Times New Roman"/>
          <w:sz w:val="24"/>
          <w:szCs w:val="24"/>
        </w:rPr>
        <w:t xml:space="preserve">ntuoti organizacijos įvairovę. </w:t>
      </w:r>
    </w:p>
    <w:p w14:paraId="1D34CE25" w14:textId="77777777" w:rsidR="00714148" w:rsidRDefault="00714148" w:rsidP="00560061">
      <w:pPr>
        <w:spacing w:after="0" w:line="240" w:lineRule="auto"/>
        <w:jc w:val="both"/>
        <w:rPr>
          <w:rFonts w:ascii="Times New Roman" w:hAnsi="Times New Roman" w:cs="Times New Roman"/>
          <w:sz w:val="24"/>
          <w:szCs w:val="24"/>
        </w:rPr>
      </w:pPr>
      <w:r w:rsidRPr="008B07C5">
        <w:rPr>
          <w:rFonts w:ascii="Times New Roman" w:eastAsia="Times New Roman" w:hAnsi="Times New Roman" w:cs="Times New Roman"/>
          <w:color w:val="000000" w:themeColor="text1"/>
          <w:sz w:val="24"/>
          <w:szCs w:val="24"/>
        </w:rPr>
        <w:t xml:space="preserve">Siekiant užtikrinti vertinimo nešališkumą ir objektyvumą, visi komisijos nariai turėtų deklaruoti </w:t>
      </w:r>
      <w:r>
        <w:rPr>
          <w:rFonts w:ascii="Times New Roman" w:hAnsi="Times New Roman" w:cs="Times New Roman"/>
          <w:sz w:val="24"/>
          <w:szCs w:val="24"/>
        </w:rPr>
        <w:t>interesų konflikto ir/</w:t>
      </w:r>
      <w:r w:rsidRPr="008B07C5">
        <w:rPr>
          <w:rFonts w:ascii="Times New Roman" w:hAnsi="Times New Roman" w:cs="Times New Roman"/>
          <w:sz w:val="24"/>
          <w:szCs w:val="24"/>
        </w:rPr>
        <w:t>ar kito šališkumo nebuv</w:t>
      </w:r>
      <w:r>
        <w:rPr>
          <w:rFonts w:ascii="Times New Roman" w:hAnsi="Times New Roman" w:cs="Times New Roman"/>
          <w:sz w:val="24"/>
          <w:szCs w:val="24"/>
        </w:rPr>
        <w:t xml:space="preserve">imą, laikytis konfidencialumo. </w:t>
      </w:r>
    </w:p>
    <w:p w14:paraId="0DD52C99" w14:textId="77777777" w:rsidR="00714148" w:rsidRPr="008E6B89" w:rsidRDefault="00714148" w:rsidP="00714148">
      <w:pPr>
        <w:spacing w:after="0" w:line="240" w:lineRule="auto"/>
        <w:ind w:right="567"/>
        <w:jc w:val="both"/>
        <w:rPr>
          <w:rFonts w:ascii="Times New Roman" w:hAnsi="Times New Roman" w:cs="Times New Roman"/>
          <w:sz w:val="24"/>
          <w:szCs w:val="24"/>
        </w:rPr>
      </w:pPr>
    </w:p>
    <w:p w14:paraId="461CA42D" w14:textId="599113DE" w:rsidR="00714148" w:rsidRPr="00286230" w:rsidRDefault="00714148" w:rsidP="00714148">
      <w:pPr>
        <w:spacing w:after="0"/>
        <w:rPr>
          <w:rFonts w:ascii="Times New Roman" w:eastAsia="Times New Roman" w:hAnsi="Times New Roman" w:cs="Times New Roman"/>
          <w:color w:val="000000" w:themeColor="text1"/>
          <w:sz w:val="24"/>
          <w:szCs w:val="24"/>
        </w:rPr>
      </w:pPr>
      <w:r w:rsidRPr="53739E24">
        <w:rPr>
          <w:rFonts w:ascii="Times New Roman" w:eastAsia="Times New Roman" w:hAnsi="Times New Roman" w:cs="Times New Roman"/>
          <w:b/>
          <w:bCs/>
          <w:color w:val="00B0F0"/>
          <w:sz w:val="24"/>
          <w:szCs w:val="24"/>
        </w:rPr>
        <w:t>Kas svarbu ruošiantis komisijos vertinimui?</w:t>
      </w:r>
    </w:p>
    <w:tbl>
      <w:tblPr>
        <w:tblStyle w:val="Lentelstinklelis"/>
        <w:tblW w:w="9346" w:type="dxa"/>
        <w:tblLayout w:type="fixed"/>
        <w:tblLook w:val="06A0" w:firstRow="1" w:lastRow="0" w:firstColumn="1" w:lastColumn="0" w:noHBand="1" w:noVBand="1"/>
      </w:tblPr>
      <w:tblGrid>
        <w:gridCol w:w="1635"/>
        <w:gridCol w:w="7711"/>
      </w:tblGrid>
      <w:tr w:rsidR="00714148" w:rsidRPr="008B07C5" w14:paraId="67F17CFF" w14:textId="77777777" w:rsidTr="00714148">
        <w:trPr>
          <w:trHeight w:val="300"/>
        </w:trPr>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Pr>
          <w:p w14:paraId="53D32DD6" w14:textId="77777777" w:rsidR="00714148" w:rsidRPr="008B07C5" w:rsidRDefault="00714148" w:rsidP="009A39ED">
            <w:pPr>
              <w:jc w:val="center"/>
            </w:pPr>
          </w:p>
        </w:tc>
        <w:tc>
          <w:tcPr>
            <w:tcW w:w="77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tcPr>
          <w:p w14:paraId="67923C43" w14:textId="77777777" w:rsidR="00714148" w:rsidRPr="008B07C5" w:rsidRDefault="00714148" w:rsidP="009A39ED">
            <w:pPr>
              <w:jc w:val="center"/>
              <w:rPr>
                <w:rFonts w:ascii="Times New Roman" w:eastAsia="Times New Roman" w:hAnsi="Times New Roman" w:cs="Times New Roman"/>
                <w:b/>
                <w:bCs/>
                <w:color w:val="00B0F0"/>
                <w:sz w:val="20"/>
                <w:szCs w:val="20"/>
              </w:rPr>
            </w:pPr>
            <w:r w:rsidRPr="008B07C5">
              <w:rPr>
                <w:rFonts w:ascii="Times New Roman" w:eastAsia="Times New Roman" w:hAnsi="Times New Roman" w:cs="Times New Roman"/>
                <w:b/>
                <w:bCs/>
                <w:color w:val="00B0F0"/>
                <w:sz w:val="20"/>
                <w:szCs w:val="20"/>
              </w:rPr>
              <w:t>PRAKTINIO TAIKYMO PATARIMAI</w:t>
            </w:r>
          </w:p>
          <w:p w14:paraId="701EC827" w14:textId="77777777" w:rsidR="00714148" w:rsidRPr="008B07C5" w:rsidRDefault="00714148" w:rsidP="009A39ED">
            <w:pPr>
              <w:jc w:val="center"/>
              <w:rPr>
                <w:rFonts w:ascii="Times New Roman" w:eastAsia="Times New Roman" w:hAnsi="Times New Roman" w:cs="Times New Roman"/>
                <w:b/>
                <w:bCs/>
                <w:color w:val="00B0F0"/>
                <w:sz w:val="20"/>
                <w:szCs w:val="20"/>
              </w:rPr>
            </w:pPr>
          </w:p>
        </w:tc>
      </w:tr>
      <w:tr w:rsidR="00714148" w:rsidRPr="008B07C5" w14:paraId="0987AB26" w14:textId="77777777" w:rsidTr="00714148">
        <w:trPr>
          <w:trHeight w:val="300"/>
        </w:trPr>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Pr>
          <w:p w14:paraId="36553427" w14:textId="77777777" w:rsidR="00714148" w:rsidRPr="008B07C5" w:rsidRDefault="00714148" w:rsidP="009A39ED">
            <w:r w:rsidRPr="008B07C5">
              <w:rPr>
                <w:rFonts w:ascii="Times New Roman" w:eastAsia="Times New Roman" w:hAnsi="Times New Roman" w:cs="Times New Roman"/>
                <w:b/>
                <w:bCs/>
                <w:color w:val="538135" w:themeColor="accent6" w:themeShade="BF"/>
                <w:sz w:val="24"/>
                <w:szCs w:val="24"/>
              </w:rPr>
              <w:t>Laiko pasiruošimui suplanavimas</w:t>
            </w:r>
          </w:p>
        </w:tc>
        <w:tc>
          <w:tcPr>
            <w:tcW w:w="77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tcPr>
          <w:p w14:paraId="7DBE9D1F" w14:textId="77777777" w:rsidR="00714148" w:rsidRPr="008B07C5" w:rsidRDefault="00714148">
            <w:pPr>
              <w:pStyle w:val="Sraopastraipa"/>
              <w:numPr>
                <w:ilvl w:val="0"/>
                <w:numId w:val="6"/>
              </w:numPr>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sz w:val="24"/>
                <w:szCs w:val="24"/>
              </w:rPr>
              <w:t>Komisija turi suplanuoti ir skirti pakankamai laiko pasi</w:t>
            </w:r>
            <w:r>
              <w:rPr>
                <w:rFonts w:ascii="Times New Roman" w:eastAsia="Times New Roman" w:hAnsi="Times New Roman" w:cs="Times New Roman"/>
                <w:sz w:val="24"/>
                <w:szCs w:val="24"/>
              </w:rPr>
              <w:t xml:space="preserve">ruošti pretendentų </w:t>
            </w:r>
            <w:r w:rsidRPr="008B07C5">
              <w:rPr>
                <w:rFonts w:ascii="Times New Roman" w:eastAsia="Times New Roman" w:hAnsi="Times New Roman" w:cs="Times New Roman"/>
                <w:sz w:val="24"/>
                <w:szCs w:val="24"/>
              </w:rPr>
              <w:t xml:space="preserve">vertinimo procesui. </w:t>
            </w:r>
          </w:p>
          <w:p w14:paraId="149EB01E" w14:textId="77777777" w:rsidR="00714148" w:rsidRPr="008B07C5" w:rsidRDefault="00714148" w:rsidP="009A39ED">
            <w:pPr>
              <w:pStyle w:val="Sraopastraipa"/>
              <w:ind w:left="360"/>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Atkreipiame dėmesį, kad ne</w:t>
            </w:r>
            <w:r w:rsidRPr="008B07C5">
              <w:rPr>
                <w:rFonts w:ascii="Times New Roman" w:hAnsi="Times New Roman" w:cs="Times New Roman"/>
                <w:sz w:val="24"/>
                <w:szCs w:val="24"/>
              </w:rPr>
              <w:t xml:space="preserve"> vėliau kaip prieš 3 darbo dienas iki pretendentų vertinimo komisijoje pradžios turi būti pateikta namų darbų užduotis, jei nuspręsta tokią taikyti vert</w:t>
            </w:r>
            <w:r>
              <w:rPr>
                <w:rFonts w:ascii="Times New Roman" w:hAnsi="Times New Roman" w:cs="Times New Roman"/>
                <w:sz w:val="24"/>
                <w:szCs w:val="24"/>
              </w:rPr>
              <w:t xml:space="preserve">inant pretendentų kompetencijas, </w:t>
            </w:r>
            <w:r w:rsidRPr="00E50BBF">
              <w:rPr>
                <w:rFonts w:ascii="Times New Roman" w:hAnsi="Times New Roman" w:cs="Times New Roman"/>
                <w:sz w:val="24"/>
                <w:szCs w:val="24"/>
              </w:rPr>
              <w:t>jeigu namų darbų užduotis teikiama tik raštu, pretendentams užduotis pateikiama ne vėliau kaip prieš 4 darbo dienas</w:t>
            </w:r>
            <w:r>
              <w:rPr>
                <w:rFonts w:ascii="Times New Roman" w:hAnsi="Times New Roman" w:cs="Times New Roman"/>
                <w:sz w:val="24"/>
                <w:szCs w:val="24"/>
              </w:rPr>
              <w:t xml:space="preserve"> </w:t>
            </w:r>
            <w:r w:rsidRPr="008B07C5">
              <w:rPr>
                <w:rFonts w:ascii="Times New Roman" w:hAnsi="Times New Roman" w:cs="Times New Roman"/>
                <w:sz w:val="24"/>
                <w:szCs w:val="24"/>
              </w:rPr>
              <w:t>iki pretendentų vertinimo komisijoje pradžios</w:t>
            </w:r>
            <w:r>
              <w:rPr>
                <w:rFonts w:ascii="Times New Roman" w:hAnsi="Times New Roman" w:cs="Times New Roman"/>
                <w:sz w:val="24"/>
                <w:szCs w:val="24"/>
              </w:rPr>
              <w:t>.</w:t>
            </w:r>
          </w:p>
          <w:p w14:paraId="26D71A22" w14:textId="77777777" w:rsidR="00714148" w:rsidRPr="008B07C5" w:rsidRDefault="00714148">
            <w:pPr>
              <w:pStyle w:val="Sraopastraipa"/>
              <w:numPr>
                <w:ilvl w:val="0"/>
                <w:numId w:val="6"/>
              </w:numPr>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sz w:val="24"/>
                <w:szCs w:val="24"/>
              </w:rPr>
              <w:t>Rekomenduojam</w:t>
            </w:r>
            <w:r>
              <w:rPr>
                <w:rFonts w:ascii="Times New Roman" w:eastAsia="Times New Roman" w:hAnsi="Times New Roman" w:cs="Times New Roman"/>
                <w:sz w:val="24"/>
                <w:szCs w:val="24"/>
              </w:rPr>
              <w:t>a planuoti</w:t>
            </w:r>
            <w:r w:rsidRPr="008B07C5">
              <w:rPr>
                <w:rFonts w:ascii="Times New Roman" w:eastAsia="Times New Roman" w:hAnsi="Times New Roman" w:cs="Times New Roman"/>
                <w:sz w:val="24"/>
                <w:szCs w:val="24"/>
              </w:rPr>
              <w:t xml:space="preserve"> komisijos pirminį susitikimą vertinimo procesui (kriterijams, metodams ir kt.), vertintojų vaidmenims ir pagrindinėms atsakomybėms aptarti. Taip pat iš anksto nusimatyti susitikimą</w:t>
            </w:r>
            <w:r>
              <w:rPr>
                <w:rFonts w:ascii="Times New Roman" w:eastAsia="Times New Roman" w:hAnsi="Times New Roman" w:cs="Times New Roman"/>
                <w:sz w:val="24"/>
                <w:szCs w:val="24"/>
              </w:rPr>
              <w:t>, skirtą sudaryti</w:t>
            </w:r>
            <w:r w:rsidRPr="008B07C5">
              <w:rPr>
                <w:rFonts w:ascii="Times New Roman" w:eastAsia="Times New Roman" w:hAnsi="Times New Roman" w:cs="Times New Roman"/>
                <w:sz w:val="24"/>
                <w:szCs w:val="24"/>
              </w:rPr>
              <w:t xml:space="preserve"> galutin</w:t>
            </w:r>
            <w:r>
              <w:rPr>
                <w:rFonts w:ascii="Times New Roman" w:eastAsia="Times New Roman" w:hAnsi="Times New Roman" w:cs="Times New Roman"/>
                <w:sz w:val="24"/>
                <w:szCs w:val="24"/>
              </w:rPr>
              <w:t>į</w:t>
            </w:r>
            <w:r w:rsidRPr="008B07C5">
              <w:rPr>
                <w:rFonts w:ascii="Times New Roman" w:eastAsia="Times New Roman" w:hAnsi="Times New Roman" w:cs="Times New Roman"/>
                <w:sz w:val="24"/>
                <w:szCs w:val="24"/>
              </w:rPr>
              <w:t xml:space="preserve"> </w:t>
            </w:r>
            <w:r w:rsidRPr="008B07C5">
              <w:rPr>
                <w:rFonts w:ascii="Times New Roman" w:hAnsi="Times New Roman" w:cs="Times New Roman"/>
                <w:color w:val="000000"/>
                <w:sz w:val="24"/>
                <w:szCs w:val="24"/>
              </w:rPr>
              <w:t>pretendentų vertinimo organizavimo plan</w:t>
            </w:r>
            <w:r>
              <w:rPr>
                <w:rFonts w:ascii="Times New Roman" w:hAnsi="Times New Roman" w:cs="Times New Roman"/>
                <w:color w:val="000000"/>
                <w:sz w:val="24"/>
                <w:szCs w:val="24"/>
              </w:rPr>
              <w:t>ą</w:t>
            </w:r>
            <w:r w:rsidRPr="008B07C5">
              <w:rPr>
                <w:rFonts w:ascii="Times New Roman" w:hAnsi="Times New Roman" w:cs="Times New Roman"/>
                <w:color w:val="000000"/>
                <w:sz w:val="24"/>
                <w:szCs w:val="24"/>
              </w:rPr>
              <w:t xml:space="preserve">, kuriame </w:t>
            </w:r>
            <w:r>
              <w:rPr>
                <w:rFonts w:ascii="Times New Roman" w:hAnsi="Times New Roman" w:cs="Times New Roman"/>
                <w:color w:val="000000"/>
                <w:sz w:val="24"/>
                <w:szCs w:val="24"/>
              </w:rPr>
              <w:t xml:space="preserve">siūloma </w:t>
            </w:r>
            <w:r w:rsidRPr="008B07C5">
              <w:rPr>
                <w:rFonts w:ascii="Times New Roman" w:hAnsi="Times New Roman" w:cs="Times New Roman"/>
                <w:color w:val="000000"/>
                <w:sz w:val="24"/>
                <w:szCs w:val="24"/>
              </w:rPr>
              <w:t>nustatyti:</w:t>
            </w:r>
          </w:p>
          <w:p w14:paraId="25125CC6" w14:textId="77777777" w:rsidR="00714148" w:rsidRPr="008B07C5" w:rsidRDefault="00714148">
            <w:pPr>
              <w:pStyle w:val="Sraopastraipa"/>
              <w:numPr>
                <w:ilvl w:val="0"/>
                <w:numId w:val="21"/>
              </w:numPr>
              <w:tabs>
                <w:tab w:val="center" w:pos="4153"/>
                <w:tab w:val="left" w:pos="6237"/>
                <w:tab w:val="right" w:pos="8306"/>
              </w:tabs>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vertinimo kriterijus</w:t>
            </w:r>
            <w:r w:rsidRPr="008B07C5">
              <w:rPr>
                <w:rFonts w:ascii="Times New Roman" w:hAnsi="Times New Roman" w:cs="Times New Roman"/>
                <w:color w:val="000000"/>
                <w:sz w:val="24"/>
                <w:szCs w:val="24"/>
                <w:lang w:eastAsia="lt-LT"/>
              </w:rPr>
              <w:t>;</w:t>
            </w:r>
          </w:p>
          <w:p w14:paraId="4C7DEA47" w14:textId="77777777" w:rsidR="00714148" w:rsidRPr="008B07C5" w:rsidRDefault="00714148">
            <w:pPr>
              <w:pStyle w:val="Sraopastraipa"/>
              <w:numPr>
                <w:ilvl w:val="0"/>
                <w:numId w:val="21"/>
              </w:numPr>
              <w:tabs>
                <w:tab w:val="center" w:pos="4153"/>
                <w:tab w:val="left" w:pos="6237"/>
                <w:tab w:val="right" w:pos="8306"/>
              </w:tabs>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vertinimo etapus</w:t>
            </w:r>
            <w:r w:rsidRPr="008B07C5">
              <w:rPr>
                <w:rFonts w:ascii="Times New Roman" w:hAnsi="Times New Roman" w:cs="Times New Roman"/>
                <w:color w:val="000000"/>
                <w:sz w:val="24"/>
                <w:szCs w:val="24"/>
                <w:lang w:eastAsia="lt-LT"/>
              </w:rPr>
              <w:t>;</w:t>
            </w:r>
          </w:p>
          <w:p w14:paraId="1591712C" w14:textId="77777777" w:rsidR="00714148" w:rsidRPr="008B07C5" w:rsidRDefault="00714148">
            <w:pPr>
              <w:pStyle w:val="Sraopastraipa"/>
              <w:numPr>
                <w:ilvl w:val="0"/>
                <w:numId w:val="21"/>
              </w:numPr>
              <w:tabs>
                <w:tab w:val="center" w:pos="4153"/>
                <w:tab w:val="left" w:pos="6237"/>
                <w:tab w:val="right" w:pos="8306"/>
              </w:tabs>
              <w:jc w:val="both"/>
              <w:rPr>
                <w:rFonts w:ascii="Times New Roman" w:hAnsi="Times New Roman" w:cs="Times New Roman"/>
                <w:color w:val="000000"/>
                <w:sz w:val="24"/>
                <w:szCs w:val="24"/>
                <w:lang w:eastAsia="lt-LT"/>
              </w:rPr>
            </w:pPr>
            <w:r w:rsidRPr="008B07C5">
              <w:rPr>
                <w:rFonts w:ascii="Times New Roman" w:hAnsi="Times New Roman" w:cs="Times New Roman"/>
                <w:color w:val="000000"/>
                <w:sz w:val="24"/>
                <w:szCs w:val="24"/>
                <w:lang w:eastAsia="lt-LT"/>
              </w:rPr>
              <w:t xml:space="preserve">vertinimo organizavimo forma </w:t>
            </w:r>
            <w:r w:rsidRPr="008B07C5">
              <w:rPr>
                <w:rFonts w:ascii="Times New Roman" w:eastAsia="Times New Roman" w:hAnsi="Times New Roman" w:cs="Times New Roman"/>
                <w:sz w:val="24"/>
                <w:szCs w:val="24"/>
              </w:rPr>
              <w:t>(tiesiogiai, nuotoliniu, mišriu būdu);</w:t>
            </w:r>
          </w:p>
          <w:p w14:paraId="07AF747D" w14:textId="77777777" w:rsidR="00714148" w:rsidRPr="008B07C5" w:rsidRDefault="00714148">
            <w:pPr>
              <w:pStyle w:val="Sraopastraipa"/>
              <w:numPr>
                <w:ilvl w:val="0"/>
                <w:numId w:val="21"/>
              </w:numPr>
              <w:tabs>
                <w:tab w:val="center" w:pos="4153"/>
                <w:tab w:val="left" w:pos="6237"/>
                <w:tab w:val="right" w:pos="8306"/>
              </w:tabs>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vertinimo metodus</w:t>
            </w:r>
            <w:r w:rsidRPr="008B07C5">
              <w:rPr>
                <w:rFonts w:ascii="Times New Roman" w:hAnsi="Times New Roman" w:cs="Times New Roman"/>
                <w:color w:val="000000"/>
                <w:sz w:val="24"/>
                <w:szCs w:val="24"/>
                <w:lang w:eastAsia="lt-LT"/>
              </w:rPr>
              <w:t xml:space="preserve">, jų lyginamasis svoris, jeigu komisija priima sprendimą dėl </w:t>
            </w:r>
            <w:r>
              <w:rPr>
                <w:rFonts w:ascii="Times New Roman" w:hAnsi="Times New Roman" w:cs="Times New Roman"/>
                <w:color w:val="000000"/>
                <w:sz w:val="24"/>
                <w:szCs w:val="24"/>
                <w:lang w:eastAsia="lt-LT"/>
              </w:rPr>
              <w:t>jo</w:t>
            </w:r>
            <w:r w:rsidRPr="008B07C5">
              <w:rPr>
                <w:rFonts w:ascii="Times New Roman" w:hAnsi="Times New Roman" w:cs="Times New Roman"/>
                <w:color w:val="000000"/>
                <w:sz w:val="24"/>
                <w:szCs w:val="24"/>
                <w:lang w:eastAsia="lt-LT"/>
              </w:rPr>
              <w:t xml:space="preserve"> nustatymo, vertinimo metodų taikymo procedūros;</w:t>
            </w:r>
          </w:p>
          <w:p w14:paraId="7114882B" w14:textId="77777777" w:rsidR="00714148" w:rsidRPr="008B07C5" w:rsidRDefault="00714148">
            <w:pPr>
              <w:pStyle w:val="Sraopastraipa"/>
              <w:numPr>
                <w:ilvl w:val="0"/>
                <w:numId w:val="21"/>
              </w:numPr>
              <w:tabs>
                <w:tab w:val="center" w:pos="4153"/>
                <w:tab w:val="left" w:pos="6237"/>
                <w:tab w:val="right" w:pos="8306"/>
              </w:tabs>
              <w:jc w:val="both"/>
              <w:rPr>
                <w:rFonts w:ascii="Times New Roman" w:hAnsi="Times New Roman" w:cs="Times New Roman"/>
                <w:sz w:val="24"/>
                <w:szCs w:val="24"/>
              </w:rPr>
            </w:pPr>
            <w:r w:rsidRPr="008B07C5">
              <w:rPr>
                <w:rFonts w:ascii="Times New Roman" w:hAnsi="Times New Roman" w:cs="Times New Roman"/>
                <w:color w:val="000000"/>
                <w:sz w:val="24"/>
                <w:szCs w:val="24"/>
                <w:lang w:eastAsia="lt-LT"/>
              </w:rPr>
              <w:t>vertinimo balų skaičiavimo procedūra</w:t>
            </w:r>
            <w:r>
              <w:rPr>
                <w:rFonts w:ascii="Times New Roman" w:hAnsi="Times New Roman" w:cs="Times New Roman"/>
                <w:color w:val="000000"/>
                <w:sz w:val="24"/>
                <w:szCs w:val="24"/>
                <w:lang w:eastAsia="lt-LT"/>
              </w:rPr>
              <w:t>s</w:t>
            </w:r>
            <w:r w:rsidRPr="008B07C5">
              <w:rPr>
                <w:rFonts w:ascii="Times New Roman" w:hAnsi="Times New Roman" w:cs="Times New Roman"/>
                <w:color w:val="000000"/>
                <w:sz w:val="24"/>
                <w:szCs w:val="24"/>
                <w:lang w:eastAsia="lt-LT"/>
              </w:rPr>
              <w:t>, jeigu naudojamas daugiau nei vienas vertinimo metodas;</w:t>
            </w:r>
          </w:p>
          <w:p w14:paraId="3BB8D2A2" w14:textId="77777777" w:rsidR="00714148" w:rsidRPr="008B07C5" w:rsidRDefault="00714148">
            <w:pPr>
              <w:pStyle w:val="Sraopastraipa"/>
              <w:numPr>
                <w:ilvl w:val="0"/>
                <w:numId w:val="21"/>
              </w:numPr>
              <w:jc w:val="both"/>
              <w:rPr>
                <w:rFonts w:ascii="Times New Roman" w:eastAsia="Times New Roman" w:hAnsi="Times New Roman" w:cs="Times New Roman"/>
                <w:color w:val="000000" w:themeColor="text1"/>
                <w:sz w:val="24"/>
                <w:szCs w:val="24"/>
              </w:rPr>
            </w:pPr>
            <w:r w:rsidRPr="008B07C5">
              <w:rPr>
                <w:rFonts w:ascii="Times New Roman" w:hAnsi="Times New Roman" w:cs="Times New Roman"/>
                <w:sz w:val="24"/>
                <w:szCs w:val="24"/>
              </w:rPr>
              <w:t>komunikacija su pretendentais (pretendentų informavimas apie vertinimą komisijoje iki vertinimo ir vertinimo metu).</w:t>
            </w:r>
          </w:p>
          <w:p w14:paraId="3C7551D1" w14:textId="77777777" w:rsidR="00714148" w:rsidRPr="008B07C5" w:rsidRDefault="00714148">
            <w:pPr>
              <w:pStyle w:val="Sraopastraipa"/>
              <w:numPr>
                <w:ilvl w:val="0"/>
                <w:numId w:val="6"/>
              </w:numPr>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sz w:val="24"/>
                <w:szCs w:val="24"/>
              </w:rPr>
              <w:t>Planuojant taikyti ne tik interviu, bet ir kitus vertinimo metodus, pvz., namų darbų užduotį, praktinę užduotį, testą</w:t>
            </w:r>
            <w:r>
              <w:rPr>
                <w:rFonts w:ascii="Times New Roman" w:eastAsia="Times New Roman" w:hAnsi="Times New Roman" w:cs="Times New Roman"/>
                <w:sz w:val="24"/>
                <w:szCs w:val="24"/>
              </w:rPr>
              <w:t xml:space="preserve"> ar kt.</w:t>
            </w:r>
            <w:r w:rsidRPr="008B07C5">
              <w:rPr>
                <w:rFonts w:ascii="Times New Roman" w:eastAsia="Times New Roman" w:hAnsi="Times New Roman" w:cs="Times New Roman"/>
                <w:sz w:val="24"/>
                <w:szCs w:val="24"/>
              </w:rPr>
              <w:t>, susiplanuoti jų parengimą, numatant laiką galutiniam užduočių suderinimui ir jų taikymo aptarimui.</w:t>
            </w:r>
          </w:p>
          <w:p w14:paraId="7BD084E8" w14:textId="77777777" w:rsidR="00714148" w:rsidRPr="008B07C5" w:rsidRDefault="00714148">
            <w:pPr>
              <w:pStyle w:val="Sraopastraipa"/>
              <w:numPr>
                <w:ilvl w:val="0"/>
                <w:numId w:val="16"/>
              </w:numPr>
              <w:ind w:left="357" w:hanging="357"/>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sz w:val="24"/>
                <w:szCs w:val="24"/>
              </w:rPr>
              <w:t>Komisijos nariai turi nusimatyti laiką, skirtą s</w:t>
            </w:r>
            <w:r w:rsidRPr="008B07C5">
              <w:rPr>
                <w:rFonts w:ascii="Times New Roman" w:eastAsia="Times New Roman" w:hAnsi="Times New Roman" w:cs="Times New Roman"/>
                <w:color w:val="000000" w:themeColor="text1"/>
                <w:sz w:val="24"/>
                <w:szCs w:val="24"/>
              </w:rPr>
              <w:t>usipažinti su pretendentų pateiktais dokumentais (gyvenimo aprašymu (CV), išsilavinimo, patirties ir kitais dokumentais)</w:t>
            </w:r>
            <w:r w:rsidRPr="008B07C5">
              <w:rPr>
                <w:rFonts w:ascii="Times New Roman" w:eastAsia="Times New Roman" w:hAnsi="Times New Roman" w:cs="Times New Roman"/>
                <w:sz w:val="24"/>
                <w:szCs w:val="24"/>
              </w:rPr>
              <w:t xml:space="preserve">. </w:t>
            </w:r>
          </w:p>
        </w:tc>
      </w:tr>
      <w:tr w:rsidR="00714148" w:rsidRPr="008B07C5" w14:paraId="29339328" w14:textId="77777777" w:rsidTr="00714148">
        <w:trPr>
          <w:trHeight w:val="300"/>
        </w:trPr>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Pr>
          <w:p w14:paraId="34BD95D1" w14:textId="77777777" w:rsidR="00714148" w:rsidRPr="008B07C5" w:rsidRDefault="00714148" w:rsidP="009A39ED">
            <w:pPr>
              <w:rPr>
                <w:rFonts w:ascii="Times New Roman" w:hAnsi="Times New Roman" w:cs="Times New Roman"/>
                <w:b/>
                <w:bCs/>
                <w:sz w:val="24"/>
                <w:szCs w:val="24"/>
              </w:rPr>
            </w:pPr>
            <w:r w:rsidRPr="008B07C5">
              <w:rPr>
                <w:rFonts w:ascii="Times New Roman" w:hAnsi="Times New Roman" w:cs="Times New Roman"/>
                <w:b/>
                <w:bCs/>
                <w:color w:val="538135" w:themeColor="accent6" w:themeShade="BF"/>
                <w:sz w:val="24"/>
                <w:szCs w:val="24"/>
              </w:rPr>
              <w:t>Vertinimo kriterijų nustatymas</w:t>
            </w:r>
          </w:p>
        </w:tc>
        <w:tc>
          <w:tcPr>
            <w:tcW w:w="77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tcPr>
          <w:p w14:paraId="68293190" w14:textId="77777777" w:rsidR="00714148" w:rsidRPr="008B07C5" w:rsidRDefault="00714148">
            <w:pPr>
              <w:pStyle w:val="Sraopastraipa"/>
              <w:numPr>
                <w:ilvl w:val="0"/>
                <w:numId w:val="16"/>
              </w:numPr>
              <w:jc w:val="both"/>
              <w:rPr>
                <w:rFonts w:ascii="Times New Roman" w:hAnsi="Times New Roman" w:cs="Times New Roman"/>
                <w:bCs/>
                <w:sz w:val="24"/>
                <w:szCs w:val="24"/>
              </w:rPr>
            </w:pPr>
            <w:r w:rsidRPr="008B07C5">
              <w:rPr>
                <w:rFonts w:ascii="Times New Roman" w:hAnsi="Times New Roman" w:cs="Times New Roman"/>
                <w:bCs/>
                <w:sz w:val="24"/>
                <w:szCs w:val="24"/>
              </w:rPr>
              <w:t>Nustatant vertin</w:t>
            </w:r>
            <w:r w:rsidRPr="008B07C5">
              <w:rPr>
                <w:rFonts w:ascii="Times New Roman" w:hAnsi="Times New Roman" w:cs="Times New Roman"/>
                <w:bCs/>
                <w:sz w:val="24"/>
                <w:szCs w:val="24"/>
                <w:lang w:eastAsia="ja-JP"/>
              </w:rPr>
              <w:t>imo</w:t>
            </w:r>
            <w:r w:rsidRPr="008B07C5">
              <w:rPr>
                <w:rFonts w:ascii="Times New Roman" w:hAnsi="Times New Roman" w:cs="Times New Roman"/>
                <w:bCs/>
                <w:sz w:val="24"/>
                <w:szCs w:val="24"/>
              </w:rPr>
              <w:t xml:space="preserve"> kriterijus, komisijai rekomenduojama:</w:t>
            </w:r>
          </w:p>
          <w:p w14:paraId="0F5F5BD3" w14:textId="77777777" w:rsidR="00714148" w:rsidRPr="008B07C5" w:rsidRDefault="00714148">
            <w:pPr>
              <w:pStyle w:val="Sraopastraipa"/>
              <w:numPr>
                <w:ilvl w:val="0"/>
                <w:numId w:val="22"/>
              </w:numPr>
              <w:jc w:val="both"/>
              <w:rPr>
                <w:rFonts w:ascii="Times New Roman" w:hAnsi="Times New Roman" w:cs="Times New Roman"/>
                <w:bCs/>
                <w:sz w:val="24"/>
                <w:szCs w:val="24"/>
              </w:rPr>
            </w:pPr>
            <w:r w:rsidRPr="008B07C5">
              <w:rPr>
                <w:rFonts w:ascii="Times New Roman" w:hAnsi="Times New Roman" w:cs="Times New Roman"/>
                <w:bCs/>
                <w:sz w:val="24"/>
                <w:szCs w:val="24"/>
              </w:rPr>
              <w:t>Vadovautis pareigybės aprašymu (jame pateikta informacija apie veiklos sritis, specializaciją, funkcijas, reikalavimus ir kompetencijas), valstybės tarnautojų kompetencijų modeliu, valstybės tarnautojų veiklos ir tarnybinės etikos principais.</w:t>
            </w:r>
          </w:p>
          <w:p w14:paraId="58526074" w14:textId="77777777" w:rsidR="00714148" w:rsidRPr="008B07C5" w:rsidRDefault="00714148">
            <w:pPr>
              <w:pStyle w:val="Sraopastraipa"/>
              <w:numPr>
                <w:ilvl w:val="0"/>
                <w:numId w:val="22"/>
              </w:numPr>
              <w:jc w:val="both"/>
              <w:rPr>
                <w:rFonts w:ascii="Times New Roman" w:hAnsi="Times New Roman" w:cs="Times New Roman"/>
                <w:bCs/>
                <w:sz w:val="24"/>
                <w:szCs w:val="24"/>
              </w:rPr>
            </w:pPr>
            <w:r w:rsidRPr="008B07C5">
              <w:rPr>
                <w:rFonts w:ascii="Times New Roman" w:hAnsi="Times New Roman" w:cs="Times New Roman"/>
                <w:bCs/>
                <w:sz w:val="24"/>
                <w:szCs w:val="24"/>
              </w:rPr>
              <w:lastRenderedPageBreak/>
              <w:t>Surinkti ir išanalizuoti informaciją apie pareigybę ir organizacinį kontekstą:</w:t>
            </w:r>
          </w:p>
          <w:p w14:paraId="6B4B21D2" w14:textId="77777777" w:rsidR="00714148" w:rsidRPr="008B07C5" w:rsidRDefault="00714148" w:rsidP="009A39ED">
            <w:pPr>
              <w:pStyle w:val="Sraopastraipa"/>
              <w:pBdr>
                <w:top w:val="nil"/>
                <w:left w:val="nil"/>
                <w:bottom w:val="nil"/>
                <w:right w:val="nil"/>
                <w:between w:val="nil"/>
              </w:pBdr>
              <w:tabs>
                <w:tab w:val="left" w:pos="1701"/>
              </w:tabs>
              <w:jc w:val="both"/>
              <w:rPr>
                <w:rFonts w:ascii="Times New Roman" w:eastAsia="Times New Roman" w:hAnsi="Times New Roman" w:cs="Times New Roman"/>
                <w:i/>
                <w:iCs/>
                <w:sz w:val="24"/>
                <w:szCs w:val="24"/>
              </w:rPr>
            </w:pPr>
            <w:r w:rsidRPr="008B07C5">
              <w:rPr>
                <w:rFonts w:ascii="Times New Roman" w:eastAsia="Times New Roman" w:hAnsi="Times New Roman" w:cs="Times New Roman"/>
                <w:i/>
                <w:sz w:val="24"/>
                <w:szCs w:val="24"/>
              </w:rPr>
              <w:t>pareigybę</w:t>
            </w:r>
            <w:r w:rsidRPr="005A28DC">
              <w:rPr>
                <w:rFonts w:ascii="Times New Roman" w:eastAsia="Times New Roman" w:hAnsi="Times New Roman" w:cs="Times New Roman"/>
                <w:iCs/>
                <w:sz w:val="24"/>
                <w:szCs w:val="24"/>
              </w:rPr>
              <w:t>, t. y.</w:t>
            </w:r>
            <w:r>
              <w:rPr>
                <w:rFonts w:ascii="Times New Roman" w:eastAsia="Times New Roman" w:hAnsi="Times New Roman" w:cs="Times New Roman"/>
                <w:sz w:val="24"/>
                <w:szCs w:val="24"/>
              </w:rPr>
              <w:t xml:space="preserve"> </w:t>
            </w:r>
            <w:r w:rsidRPr="008B07C5">
              <w:rPr>
                <w:rFonts w:ascii="Times New Roman" w:eastAsia="Times New Roman" w:hAnsi="Times New Roman" w:cs="Times New Roman"/>
                <w:sz w:val="24"/>
                <w:szCs w:val="24"/>
              </w:rPr>
              <w:t xml:space="preserve">kokie tikslai keliami šias pareigas einančiam valstybės tarnautojui, kokių veiklos rezultatų iš jo tikimasi, kokias užduotis ir veiklas jis turės atlikti, kokiomis priemonėmis ir įrankiai naudotis, </w:t>
            </w:r>
            <w:r w:rsidRPr="008B07C5">
              <w:rPr>
                <w:rFonts w:ascii="Times New Roman" w:eastAsia="Times New Roman" w:hAnsi="Times New Roman" w:cs="Times New Roman"/>
                <w:i/>
                <w:iCs/>
                <w:sz w:val="24"/>
                <w:szCs w:val="24"/>
              </w:rPr>
              <w:t xml:space="preserve">ką jis turi žinoti, gebėti ir </w:t>
            </w:r>
            <w:r w:rsidRPr="008B07C5">
              <w:rPr>
                <w:rFonts w:ascii="Times New Roman" w:hAnsi="Times New Roman" w:cs="Times New Roman"/>
                <w:i/>
                <w:iCs/>
                <w:sz w:val="24"/>
                <w:szCs w:val="24"/>
              </w:rPr>
              <w:t>kaip jis turi elgtis, kad pasiektų jam keliamus tikslus ir vykdytų funkcijas</w:t>
            </w:r>
            <w:r w:rsidRPr="008B07C5">
              <w:rPr>
                <w:rFonts w:ascii="Times New Roman" w:eastAsia="Times New Roman" w:hAnsi="Times New Roman" w:cs="Times New Roman"/>
                <w:i/>
                <w:iCs/>
                <w:sz w:val="24"/>
                <w:szCs w:val="24"/>
              </w:rPr>
              <w:t>;</w:t>
            </w:r>
          </w:p>
          <w:p w14:paraId="3C5D73C5" w14:textId="77777777" w:rsidR="00714148" w:rsidRPr="008B07C5" w:rsidRDefault="00714148" w:rsidP="009A39ED">
            <w:pPr>
              <w:pStyle w:val="Sraopastraipa"/>
              <w:pBdr>
                <w:top w:val="nil"/>
                <w:left w:val="nil"/>
                <w:bottom w:val="nil"/>
                <w:right w:val="nil"/>
                <w:between w:val="nil"/>
              </w:pBdr>
              <w:tabs>
                <w:tab w:val="left" w:pos="1701"/>
              </w:tabs>
              <w:jc w:val="both"/>
              <w:rPr>
                <w:rFonts w:ascii="Times New Roman" w:eastAsia="Times New Roman" w:hAnsi="Times New Roman" w:cs="Times New Roman"/>
                <w:sz w:val="24"/>
                <w:szCs w:val="24"/>
              </w:rPr>
            </w:pPr>
            <w:r w:rsidRPr="008B07C5">
              <w:rPr>
                <w:rFonts w:ascii="Times New Roman" w:eastAsia="Times New Roman" w:hAnsi="Times New Roman" w:cs="Times New Roman"/>
                <w:i/>
                <w:sz w:val="24"/>
                <w:szCs w:val="24"/>
              </w:rPr>
              <w:t>aplinką</w:t>
            </w:r>
            <w:r w:rsidRPr="008B07C5">
              <w:rPr>
                <w:rFonts w:ascii="Times New Roman" w:eastAsia="Times New Roman" w:hAnsi="Times New Roman" w:cs="Times New Roman"/>
                <w:sz w:val="24"/>
                <w:szCs w:val="24"/>
              </w:rPr>
              <w:t>, kurioje teks veikti priimtam valstybės tarnautojui, t.</w:t>
            </w:r>
            <w:r>
              <w:rPr>
                <w:rFonts w:ascii="Times New Roman" w:eastAsia="Times New Roman" w:hAnsi="Times New Roman" w:cs="Times New Roman"/>
                <w:sz w:val="24"/>
                <w:szCs w:val="24"/>
              </w:rPr>
              <w:t> </w:t>
            </w:r>
            <w:r w:rsidRPr="008B07C5">
              <w:rPr>
                <w:rFonts w:ascii="Times New Roman" w:eastAsia="Times New Roman" w:hAnsi="Times New Roman" w:cs="Times New Roman"/>
                <w:sz w:val="24"/>
                <w:szCs w:val="24"/>
              </w:rPr>
              <w:t>y. kokius sprendimus turės priimti, kokio sudėtingumo problemas spręsti, koks bus veiklos intensyvumas, su kuo teks bendrauti įstaigos viduje ir išorėje;</w:t>
            </w:r>
          </w:p>
          <w:p w14:paraId="682F176B" w14:textId="77777777" w:rsidR="00714148" w:rsidRPr="008B07C5" w:rsidRDefault="00714148" w:rsidP="009A39ED">
            <w:pPr>
              <w:pStyle w:val="Sraopastraipa"/>
              <w:pBdr>
                <w:top w:val="nil"/>
                <w:left w:val="nil"/>
                <w:bottom w:val="nil"/>
                <w:right w:val="nil"/>
                <w:between w:val="nil"/>
              </w:pBdr>
              <w:tabs>
                <w:tab w:val="left" w:pos="1701"/>
              </w:tabs>
              <w:jc w:val="both"/>
              <w:rPr>
                <w:rFonts w:ascii="Times New Roman" w:eastAsia="Times New Roman" w:hAnsi="Times New Roman" w:cs="Times New Roman"/>
                <w:i/>
                <w:iCs/>
                <w:sz w:val="24"/>
                <w:szCs w:val="24"/>
              </w:rPr>
            </w:pPr>
            <w:r w:rsidRPr="008B07C5">
              <w:rPr>
                <w:rFonts w:ascii="Times New Roman" w:eastAsia="Times New Roman" w:hAnsi="Times New Roman" w:cs="Times New Roman"/>
                <w:i/>
                <w:sz w:val="24"/>
                <w:szCs w:val="24"/>
              </w:rPr>
              <w:t>įstaigą</w:t>
            </w:r>
            <w:r w:rsidRPr="008B07C5">
              <w:rPr>
                <w:rFonts w:ascii="Times New Roman" w:eastAsia="Times New Roman" w:hAnsi="Times New Roman" w:cs="Times New Roman"/>
                <w:sz w:val="24"/>
                <w:szCs w:val="24"/>
              </w:rPr>
              <w:t xml:space="preserve">, t. y. kokios yra įstaigos vertybės, </w:t>
            </w:r>
            <w:r w:rsidRPr="008B07C5">
              <w:rPr>
                <w:rFonts w:ascii="Times New Roman" w:eastAsia="Times New Roman" w:hAnsi="Times New Roman" w:cs="Times New Roman"/>
                <w:i/>
                <w:iCs/>
                <w:sz w:val="24"/>
                <w:szCs w:val="24"/>
              </w:rPr>
              <w:t>koks elgesys lems šias pareigas einančio valstybės tarnautojo sėkmingą veiklą įstaigoje.</w:t>
            </w:r>
          </w:p>
          <w:p w14:paraId="71A24F51" w14:textId="77777777" w:rsidR="00714148" w:rsidRPr="008B07C5" w:rsidRDefault="00714148">
            <w:pPr>
              <w:pStyle w:val="Sraopastraipa"/>
              <w:numPr>
                <w:ilvl w:val="0"/>
                <w:numId w:val="22"/>
              </w:numPr>
              <w:pBdr>
                <w:top w:val="nil"/>
                <w:left w:val="nil"/>
                <w:bottom w:val="nil"/>
                <w:right w:val="nil"/>
                <w:between w:val="nil"/>
              </w:pBdr>
              <w:tabs>
                <w:tab w:val="left" w:pos="1701"/>
              </w:tabs>
              <w:jc w:val="both"/>
              <w:rPr>
                <w:rFonts w:ascii="Times New Roman" w:hAnsi="Times New Roman" w:cs="Times New Roman"/>
                <w:i/>
                <w:iCs/>
                <w:sz w:val="24"/>
                <w:szCs w:val="24"/>
              </w:rPr>
            </w:pPr>
            <w:r w:rsidRPr="008B07C5">
              <w:rPr>
                <w:rFonts w:ascii="Times New Roman" w:eastAsia="Times New Roman" w:hAnsi="Times New Roman" w:cs="Times New Roman"/>
                <w:sz w:val="24"/>
                <w:szCs w:val="24"/>
              </w:rPr>
              <w:t xml:space="preserve">Remiantis pareigybės ir organizacijos analize, pasirinkti kompetencijas, </w:t>
            </w:r>
            <w:r w:rsidRPr="008B07C5">
              <w:rPr>
                <w:rFonts w:ascii="Times New Roman" w:hAnsi="Times New Roman" w:cs="Times New Roman"/>
                <w:sz w:val="24"/>
                <w:szCs w:val="24"/>
              </w:rPr>
              <w:t xml:space="preserve">kurios darys didžiausią įtaką </w:t>
            </w:r>
            <w:r w:rsidRPr="008B07C5">
              <w:rPr>
                <w:rFonts w:ascii="Times New Roman" w:eastAsia="Times New Roman" w:hAnsi="Times New Roman" w:cs="Times New Roman"/>
                <w:sz w:val="24"/>
                <w:szCs w:val="24"/>
              </w:rPr>
              <w:t xml:space="preserve">sėkmingam funkcijų atlikimui ir įstaigos tikslų pasiekimui, ir </w:t>
            </w:r>
            <w:r w:rsidRPr="008B07C5">
              <w:rPr>
                <w:rFonts w:ascii="Times New Roman" w:hAnsi="Times New Roman" w:cs="Times New Roman"/>
                <w:sz w:val="24"/>
                <w:szCs w:val="24"/>
              </w:rPr>
              <w:t xml:space="preserve">aptarti konkrečius jų indikatorius, kurie bus vertinami, kad visi komisijos nariai vienodai suprastų jų reikšmę. </w:t>
            </w:r>
          </w:p>
          <w:p w14:paraId="7AC9C265" w14:textId="77777777" w:rsidR="00714148" w:rsidRPr="008B07C5" w:rsidRDefault="00714148">
            <w:pPr>
              <w:pStyle w:val="Sraopastraipa"/>
              <w:numPr>
                <w:ilvl w:val="0"/>
                <w:numId w:val="23"/>
              </w:numPr>
              <w:pBdr>
                <w:top w:val="nil"/>
                <w:left w:val="nil"/>
                <w:bottom w:val="nil"/>
                <w:right w:val="nil"/>
                <w:between w:val="nil"/>
              </w:pBdr>
              <w:tabs>
                <w:tab w:val="left" w:pos="1701"/>
              </w:tabs>
              <w:jc w:val="both"/>
              <w:rPr>
                <w:rFonts w:ascii="Times New Roman" w:eastAsia="Times New Roman" w:hAnsi="Times New Roman" w:cs="Times New Roman"/>
                <w:sz w:val="24"/>
                <w:szCs w:val="24"/>
              </w:rPr>
            </w:pPr>
            <w:r w:rsidRPr="008B07C5">
              <w:rPr>
                <w:rFonts w:ascii="Times New Roman" w:hAnsi="Times New Roman" w:cs="Times New Roman"/>
                <w:sz w:val="24"/>
                <w:szCs w:val="24"/>
              </w:rPr>
              <w:t xml:space="preserve">Siekis įvertinti </w:t>
            </w:r>
            <w:r>
              <w:rPr>
                <w:rFonts w:ascii="Times New Roman" w:hAnsi="Times New Roman" w:cs="Times New Roman"/>
                <w:sz w:val="24"/>
                <w:szCs w:val="24"/>
              </w:rPr>
              <w:t>kuo</w:t>
            </w:r>
            <w:r w:rsidRPr="008B07C5">
              <w:rPr>
                <w:rFonts w:ascii="Times New Roman" w:hAnsi="Times New Roman" w:cs="Times New Roman"/>
                <w:sz w:val="24"/>
                <w:szCs w:val="24"/>
              </w:rPr>
              <w:t xml:space="preserve"> didesnį kompetencijų skaičių gali būti klaida. Rekomenduojama pasirinkti 3–7 komp</w:t>
            </w:r>
            <w:r>
              <w:rPr>
                <w:rFonts w:ascii="Times New Roman" w:hAnsi="Times New Roman" w:cs="Times New Roman"/>
                <w:sz w:val="24"/>
                <w:szCs w:val="24"/>
              </w:rPr>
              <w:t>etencijas, kurios yra esminės</w:t>
            </w:r>
            <w:r w:rsidRPr="008B07C5">
              <w:rPr>
                <w:rFonts w:ascii="Times New Roman" w:hAnsi="Times New Roman" w:cs="Times New Roman"/>
                <w:sz w:val="24"/>
                <w:szCs w:val="24"/>
              </w:rPr>
              <w:t>/ kritinės sėkmingai veiklai. Pasirenkant kompetencijas, reikėtų įvertinti, per kiek laiko galima įgyti pageidaujamą kompetenciją (svarbesnės tos kompetencijos, kurioms įgyti reikia daugiau laiko ir pastangų), ar galima ją objektyviai įvertinti vertinimo metu.</w:t>
            </w:r>
          </w:p>
        </w:tc>
      </w:tr>
      <w:tr w:rsidR="00714148" w:rsidRPr="008B07C5" w14:paraId="4506E39B" w14:textId="77777777" w:rsidTr="00714148">
        <w:trPr>
          <w:trHeight w:val="300"/>
        </w:trPr>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Pr>
          <w:p w14:paraId="3AA11FC0" w14:textId="77777777" w:rsidR="00714148" w:rsidRPr="008B07C5" w:rsidRDefault="00714148" w:rsidP="009A39ED">
            <w:pPr>
              <w:rPr>
                <w:rFonts w:ascii="Times New Roman" w:hAnsi="Times New Roman" w:cs="Times New Roman"/>
                <w:b/>
                <w:bCs/>
                <w:sz w:val="24"/>
                <w:szCs w:val="24"/>
              </w:rPr>
            </w:pPr>
            <w:r w:rsidRPr="008B07C5">
              <w:rPr>
                <w:rFonts w:ascii="Times New Roman" w:hAnsi="Times New Roman" w:cs="Times New Roman"/>
                <w:b/>
                <w:bCs/>
                <w:color w:val="538135" w:themeColor="accent6" w:themeShade="BF"/>
                <w:sz w:val="24"/>
                <w:szCs w:val="24"/>
              </w:rPr>
              <w:lastRenderedPageBreak/>
              <w:t>Vertinimo metodų pasirinkimas</w:t>
            </w:r>
          </w:p>
        </w:tc>
        <w:tc>
          <w:tcPr>
            <w:tcW w:w="77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tcPr>
          <w:p w14:paraId="524BE7C2" w14:textId="77777777" w:rsidR="00714148" w:rsidRPr="00396FC4" w:rsidRDefault="00714148" w:rsidP="00701EE6">
            <w:pPr>
              <w:ind w:left="374"/>
              <w:jc w:val="both"/>
              <w:textAlignment w:val="baseline"/>
              <w:rPr>
                <w:rFonts w:ascii="Times New Roman" w:hAnsi="Times New Roman" w:cs="Times New Roman"/>
                <w:sz w:val="24"/>
                <w:szCs w:val="24"/>
              </w:rPr>
            </w:pPr>
            <w:r w:rsidRPr="008B07C5">
              <w:rPr>
                <w:rFonts w:ascii="Times New Roman" w:hAnsi="Times New Roman" w:cs="Times New Roman"/>
                <w:color w:val="000000"/>
                <w:sz w:val="24"/>
                <w:szCs w:val="24"/>
                <w:lang w:eastAsia="lt-LT"/>
              </w:rPr>
              <w:t xml:space="preserve">Komisija turi pasirinkti vieną ar keletą vertinimo metodų, kuriuos taikant būtų galima surinkti informaciją, reikalingą pretendentams įvertinti pagal nustatytus vertinimo kriterijus. Galimi vertinimo metodai: </w:t>
            </w:r>
            <w:r w:rsidRPr="008B07C5">
              <w:rPr>
                <w:rFonts w:ascii="Times New Roman" w:hAnsi="Times New Roman" w:cs="Times New Roman"/>
                <w:i/>
                <w:iCs/>
                <w:color w:val="000000"/>
                <w:sz w:val="24"/>
                <w:szCs w:val="24"/>
                <w:lang w:eastAsia="lt-LT"/>
              </w:rPr>
              <w:t>interviu, praktinė užduotis, namų darbų užduoti</w:t>
            </w:r>
            <w:r>
              <w:rPr>
                <w:rFonts w:ascii="Times New Roman" w:hAnsi="Times New Roman" w:cs="Times New Roman"/>
                <w:i/>
                <w:iCs/>
                <w:color w:val="000000"/>
                <w:sz w:val="24"/>
                <w:szCs w:val="24"/>
                <w:lang w:eastAsia="lt-LT"/>
              </w:rPr>
              <w:t xml:space="preserve">s, testas ar </w:t>
            </w:r>
            <w:r w:rsidRPr="00396FC4">
              <w:rPr>
                <w:rFonts w:ascii="Times New Roman" w:hAnsi="Times New Roman" w:cs="Times New Roman"/>
                <w:i/>
                <w:sz w:val="24"/>
                <w:szCs w:val="24"/>
              </w:rPr>
              <w:t>kitas konkursą organizuojančios įstaigos pasirinktas vertinimo metodas.</w:t>
            </w:r>
            <w:r>
              <w:rPr>
                <w:rFonts w:ascii="Times New Roman" w:hAnsi="Times New Roman" w:cs="Times New Roman"/>
                <w:sz w:val="24"/>
                <w:szCs w:val="24"/>
              </w:rPr>
              <w:t xml:space="preserve"> </w:t>
            </w:r>
            <w:r w:rsidRPr="00396FC4">
              <w:rPr>
                <w:rFonts w:ascii="Times New Roman" w:hAnsi="Times New Roman" w:cs="Times New Roman"/>
                <w:color w:val="000000"/>
                <w:sz w:val="24"/>
                <w:szCs w:val="24"/>
                <w:lang w:eastAsia="lt-LT"/>
              </w:rPr>
              <w:t xml:space="preserve">Pasirinkus taikyti daugiau nei vieną vertinimo metodą, skirtingi metodai gali būti taikomai skirtinguose vertinimo etapuose arba gali būti nustatomas vertinimo metodų lyginamasis svoris, pvz., namų darbų užduoties lyginimasis svoris – 40 proc., o interviu – 60 proc. </w:t>
            </w:r>
          </w:p>
        </w:tc>
      </w:tr>
      <w:tr w:rsidR="00714148" w:rsidRPr="008B07C5" w14:paraId="403A33FF" w14:textId="77777777" w:rsidTr="00714148">
        <w:trPr>
          <w:trHeight w:val="300"/>
        </w:trPr>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Pr>
          <w:p w14:paraId="34567AE4" w14:textId="77777777" w:rsidR="00714148" w:rsidRPr="008B07C5" w:rsidRDefault="00714148" w:rsidP="009A39ED">
            <w:pPr>
              <w:rPr>
                <w:rFonts w:ascii="Times New Roman" w:hAnsi="Times New Roman" w:cs="Times New Roman"/>
                <w:b/>
                <w:bCs/>
                <w:color w:val="538135" w:themeColor="accent6" w:themeShade="BF"/>
                <w:sz w:val="24"/>
                <w:szCs w:val="24"/>
              </w:rPr>
            </w:pPr>
            <w:r w:rsidRPr="008B07C5">
              <w:rPr>
                <w:rFonts w:ascii="Times New Roman" w:eastAsia="Times New Roman" w:hAnsi="Times New Roman" w:cs="Times New Roman"/>
                <w:b/>
                <w:bCs/>
                <w:color w:val="538135" w:themeColor="accent6" w:themeShade="BF"/>
                <w:sz w:val="24"/>
                <w:szCs w:val="24"/>
              </w:rPr>
              <w:t>Vertinimo užduočių, vertinimo gairių parengimas</w:t>
            </w:r>
          </w:p>
        </w:tc>
        <w:tc>
          <w:tcPr>
            <w:tcW w:w="77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tcPr>
          <w:p w14:paraId="74B53E8A" w14:textId="77777777" w:rsidR="00714148" w:rsidRPr="008B07C5" w:rsidRDefault="00714148">
            <w:pPr>
              <w:pStyle w:val="Sraopastraipa"/>
              <w:widowControl w:val="0"/>
              <w:numPr>
                <w:ilvl w:val="0"/>
                <w:numId w:val="23"/>
              </w:numPr>
              <w:suppressAutoHyphens/>
              <w:ind w:left="357" w:hanging="357"/>
              <w:jc w:val="both"/>
              <w:rPr>
                <w:rFonts w:ascii="Times New Roman" w:hAnsi="Times New Roman"/>
                <w:sz w:val="24"/>
                <w:szCs w:val="24"/>
              </w:rPr>
            </w:pPr>
            <w:r w:rsidRPr="008B07C5">
              <w:rPr>
                <w:rFonts w:ascii="Times New Roman" w:hAnsi="Times New Roman"/>
                <w:sz w:val="24"/>
                <w:szCs w:val="24"/>
              </w:rPr>
              <w:t xml:space="preserve">Rekomenduojama įvertinti galimybę pasirinkti ir taikyti sukurtus vertinimo instrumentus, kurie būtų tinkami įvertinti pasirinktas kompetencijas. Pvz., </w:t>
            </w:r>
            <w:r>
              <w:rPr>
                <w:rFonts w:ascii="Times New Roman" w:hAnsi="Times New Roman"/>
                <w:sz w:val="24"/>
                <w:szCs w:val="24"/>
              </w:rPr>
              <w:t xml:space="preserve">Agentūra </w:t>
            </w:r>
            <w:r w:rsidRPr="008B07C5">
              <w:rPr>
                <w:rFonts w:ascii="Times New Roman" w:hAnsi="Times New Roman"/>
                <w:sz w:val="24"/>
                <w:szCs w:val="24"/>
              </w:rPr>
              <w:t xml:space="preserve">gali pasiūlyti taikyti vertinimo instrumentus </w:t>
            </w:r>
            <w:r>
              <w:rPr>
                <w:rFonts w:ascii="Times New Roman" w:hAnsi="Times New Roman"/>
                <w:sz w:val="24"/>
                <w:szCs w:val="24"/>
              </w:rPr>
              <w:t>–</w:t>
            </w:r>
            <w:r w:rsidRPr="008B07C5">
              <w:rPr>
                <w:rFonts w:ascii="Times New Roman" w:hAnsi="Times New Roman"/>
                <w:sz w:val="24"/>
                <w:szCs w:val="24"/>
              </w:rPr>
              <w:t xml:space="preserve"> testus, praktines užduotis </w:t>
            </w:r>
            <w:r>
              <w:rPr>
                <w:rFonts w:ascii="Times New Roman" w:hAnsi="Times New Roman"/>
                <w:sz w:val="24"/>
                <w:szCs w:val="24"/>
              </w:rPr>
              <w:t>–</w:t>
            </w:r>
            <w:r w:rsidRPr="008B07C5">
              <w:rPr>
                <w:rFonts w:ascii="Times New Roman" w:hAnsi="Times New Roman"/>
                <w:sz w:val="24"/>
                <w:szCs w:val="24"/>
              </w:rPr>
              <w:t xml:space="preserve"> skirtus įvertinti bendrąsias, vadybines ir lyderystės, specifines kompetencijas.</w:t>
            </w:r>
          </w:p>
          <w:p w14:paraId="682D196F" w14:textId="77777777" w:rsidR="00714148" w:rsidRPr="008B07C5" w:rsidRDefault="00714148">
            <w:pPr>
              <w:pStyle w:val="Sraopastraipa"/>
              <w:widowControl w:val="0"/>
              <w:numPr>
                <w:ilvl w:val="0"/>
                <w:numId w:val="23"/>
              </w:numPr>
              <w:suppressAutoHyphens/>
              <w:ind w:left="357" w:hanging="357"/>
              <w:jc w:val="both"/>
              <w:rPr>
                <w:rFonts w:ascii="Times New Roman" w:hAnsi="Times New Roman"/>
                <w:sz w:val="24"/>
                <w:szCs w:val="24"/>
              </w:rPr>
            </w:pPr>
            <w:r>
              <w:rPr>
                <w:rFonts w:ascii="Times New Roman" w:hAnsi="Times New Roman"/>
                <w:sz w:val="24"/>
                <w:szCs w:val="24"/>
              </w:rPr>
              <w:t>U</w:t>
            </w:r>
            <w:r w:rsidRPr="008B07C5">
              <w:rPr>
                <w:rFonts w:ascii="Times New Roman" w:hAnsi="Times New Roman"/>
                <w:sz w:val="24"/>
                <w:szCs w:val="24"/>
              </w:rPr>
              <w:t xml:space="preserve">žduotys </w:t>
            </w:r>
            <w:r>
              <w:rPr>
                <w:rFonts w:ascii="Times New Roman" w:hAnsi="Times New Roman"/>
                <w:sz w:val="24"/>
                <w:szCs w:val="24"/>
              </w:rPr>
              <w:t xml:space="preserve">turi </w:t>
            </w:r>
            <w:r w:rsidRPr="008B07C5">
              <w:rPr>
                <w:rFonts w:ascii="Times New Roman" w:hAnsi="Times New Roman"/>
                <w:sz w:val="24"/>
                <w:szCs w:val="24"/>
              </w:rPr>
              <w:t>būt</w:t>
            </w:r>
            <w:r>
              <w:rPr>
                <w:rFonts w:ascii="Times New Roman" w:hAnsi="Times New Roman"/>
                <w:sz w:val="24"/>
                <w:szCs w:val="24"/>
              </w:rPr>
              <w:t xml:space="preserve">i </w:t>
            </w:r>
            <w:r w:rsidRPr="008B07C5">
              <w:rPr>
                <w:rFonts w:ascii="Times New Roman" w:hAnsi="Times New Roman"/>
                <w:sz w:val="24"/>
                <w:szCs w:val="24"/>
              </w:rPr>
              <w:t>parengtos, atsižvelgiant į nustatytus vertinimo kriterijus (kompetencijas).</w:t>
            </w:r>
          </w:p>
          <w:p w14:paraId="2535A758" w14:textId="77777777" w:rsidR="00714148" w:rsidRPr="008B07C5" w:rsidRDefault="00714148">
            <w:pPr>
              <w:pStyle w:val="Sraopastraipa"/>
              <w:widowControl w:val="0"/>
              <w:numPr>
                <w:ilvl w:val="0"/>
                <w:numId w:val="23"/>
              </w:numPr>
              <w:suppressAutoHyphens/>
              <w:ind w:left="357" w:hanging="357"/>
              <w:jc w:val="both"/>
              <w:rPr>
                <w:rFonts w:ascii="Times New Roman" w:hAnsi="Times New Roman"/>
                <w:sz w:val="24"/>
                <w:szCs w:val="24"/>
              </w:rPr>
            </w:pPr>
            <w:r w:rsidRPr="008B07C5">
              <w:rPr>
                <w:rFonts w:ascii="Times New Roman" w:hAnsi="Times New Roman"/>
                <w:sz w:val="24"/>
                <w:szCs w:val="24"/>
              </w:rPr>
              <w:t xml:space="preserve">Užduočių </w:t>
            </w:r>
            <w:r w:rsidRPr="008B07C5">
              <w:rPr>
                <w:rFonts w:ascii="Times New Roman" w:hAnsi="Times New Roman"/>
                <w:color w:val="000000"/>
                <w:sz w:val="24"/>
                <w:szCs w:val="24"/>
              </w:rPr>
              <w:t xml:space="preserve">sudėtingumo lygis turi atitikti pareigybės lygmenį ir jai keliamus reikalavimus. </w:t>
            </w:r>
          </w:p>
          <w:p w14:paraId="1661A3A7" w14:textId="77777777" w:rsidR="00714148" w:rsidRPr="008B07C5" w:rsidRDefault="00714148">
            <w:pPr>
              <w:numPr>
                <w:ilvl w:val="0"/>
                <w:numId w:val="23"/>
              </w:numPr>
              <w:tabs>
                <w:tab w:val="left" w:pos="990"/>
              </w:tabs>
              <w:ind w:left="357" w:hanging="357"/>
              <w:jc w:val="both"/>
              <w:rPr>
                <w:rFonts w:ascii="Times New Roman" w:hAnsi="Times New Roman"/>
                <w:sz w:val="24"/>
                <w:szCs w:val="24"/>
              </w:rPr>
            </w:pPr>
            <w:r w:rsidRPr="008B07C5">
              <w:rPr>
                <w:rFonts w:ascii="Times New Roman" w:hAnsi="Times New Roman"/>
                <w:sz w:val="24"/>
                <w:szCs w:val="24"/>
                <w:lang w:eastAsia="ja-JP"/>
              </w:rPr>
              <w:t>Užduotyse neturėtų būti profesinio ar įstaigos žargono, sutrumpinimų, sudėtingų formuluočių.</w:t>
            </w:r>
          </w:p>
          <w:p w14:paraId="3ACFF87D" w14:textId="77777777" w:rsidR="00714148" w:rsidRPr="008B07C5" w:rsidRDefault="00714148">
            <w:pPr>
              <w:pStyle w:val="Sraopastraipa"/>
              <w:widowControl w:val="0"/>
              <w:numPr>
                <w:ilvl w:val="0"/>
                <w:numId w:val="23"/>
              </w:numPr>
              <w:suppressAutoHyphens/>
              <w:ind w:left="357" w:hanging="357"/>
              <w:jc w:val="both"/>
              <w:rPr>
                <w:rFonts w:ascii="Times New Roman" w:hAnsi="Times New Roman" w:cs="Times New Roman"/>
                <w:sz w:val="24"/>
                <w:szCs w:val="24"/>
              </w:rPr>
            </w:pPr>
            <w:r w:rsidRPr="008B07C5">
              <w:rPr>
                <w:rFonts w:ascii="Times New Roman" w:hAnsi="Times New Roman" w:cs="Times New Roman"/>
                <w:sz w:val="24"/>
                <w:szCs w:val="24"/>
              </w:rPr>
              <w:t xml:space="preserve">Užduotys neturėtų būti pernelyg specifinės, jų turinys turi būti nešališkas, nediskriminuojantis. Pvz., nėra tinkama užduotis (interviu klausimas, praktinė užduotis), kurią galėtų </w:t>
            </w:r>
            <w:r>
              <w:rPr>
                <w:rFonts w:ascii="Times New Roman" w:hAnsi="Times New Roman" w:cs="Times New Roman"/>
                <w:sz w:val="24"/>
                <w:szCs w:val="24"/>
              </w:rPr>
              <w:t>teisingai atlikti</w:t>
            </w:r>
            <w:r w:rsidRPr="008B07C5">
              <w:rPr>
                <w:rFonts w:ascii="Times New Roman" w:hAnsi="Times New Roman" w:cs="Times New Roman"/>
                <w:sz w:val="24"/>
                <w:szCs w:val="24"/>
              </w:rPr>
              <w:t xml:space="preserve"> tik asmuo</w:t>
            </w:r>
            <w:r>
              <w:rPr>
                <w:rFonts w:ascii="Times New Roman" w:hAnsi="Times New Roman" w:cs="Times New Roman"/>
                <w:sz w:val="24"/>
                <w:szCs w:val="24"/>
              </w:rPr>
              <w:t>,</w:t>
            </w:r>
            <w:r w:rsidRPr="008B07C5">
              <w:rPr>
                <w:rFonts w:ascii="Times New Roman" w:hAnsi="Times New Roman" w:cs="Times New Roman"/>
                <w:sz w:val="24"/>
                <w:szCs w:val="24"/>
              </w:rPr>
              <w:t xml:space="preserve"> šiuo metu einantis pareigas įstaigoje.</w:t>
            </w:r>
          </w:p>
          <w:p w14:paraId="577C9D70" w14:textId="77777777" w:rsidR="00714148" w:rsidRPr="008B07C5" w:rsidRDefault="00714148">
            <w:pPr>
              <w:pStyle w:val="Sraopastraipa"/>
              <w:numPr>
                <w:ilvl w:val="0"/>
                <w:numId w:val="23"/>
              </w:numPr>
              <w:ind w:left="357" w:hanging="357"/>
              <w:jc w:val="both"/>
              <w:rPr>
                <w:rFonts w:ascii="Times New Roman" w:eastAsia="Times New Roman" w:hAnsi="Times New Roman" w:cs="Times New Roman"/>
                <w:i/>
                <w:iCs/>
                <w:sz w:val="24"/>
                <w:szCs w:val="24"/>
              </w:rPr>
            </w:pPr>
            <w:r w:rsidRPr="008B07C5">
              <w:rPr>
                <w:rFonts w:ascii="Times New Roman" w:hAnsi="Times New Roman" w:cs="Times New Roman"/>
                <w:sz w:val="24"/>
                <w:szCs w:val="24"/>
              </w:rPr>
              <w:lastRenderedPageBreak/>
              <w:t>Rekomenduojama suplanuoti ir aptarti užduočių pateikimo procedūras. Pretendentų kompetencijų vertinimas turi būti grindžiamas standartizuota procedūra, kai užduotys vienodai pateikiamos visiems pretendentams.</w:t>
            </w:r>
          </w:p>
          <w:p w14:paraId="62B0BD35" w14:textId="77777777" w:rsidR="00714148" w:rsidRPr="008B07C5" w:rsidRDefault="00714148">
            <w:pPr>
              <w:numPr>
                <w:ilvl w:val="0"/>
                <w:numId w:val="23"/>
              </w:numPr>
              <w:tabs>
                <w:tab w:val="left" w:pos="990"/>
              </w:tabs>
              <w:ind w:left="357" w:hanging="357"/>
              <w:jc w:val="both"/>
              <w:rPr>
                <w:rFonts w:ascii="Times New Roman" w:hAnsi="Times New Roman" w:cs="Times New Roman"/>
                <w:sz w:val="24"/>
                <w:szCs w:val="24"/>
              </w:rPr>
            </w:pPr>
            <w:r w:rsidRPr="008B07C5">
              <w:rPr>
                <w:rFonts w:ascii="Times New Roman" w:hAnsi="Times New Roman" w:cs="Times New Roman"/>
                <w:sz w:val="24"/>
                <w:szCs w:val="24"/>
              </w:rPr>
              <w:t xml:space="preserve">Turi būti parengtos instrukcijos pretendentams, tiksliai ir aiškiai nusakančios, kokia bus užduotis, ką </w:t>
            </w:r>
            <w:r>
              <w:rPr>
                <w:rFonts w:ascii="Times New Roman" w:hAnsi="Times New Roman" w:cs="Times New Roman"/>
                <w:sz w:val="24"/>
                <w:szCs w:val="24"/>
              </w:rPr>
              <w:t>reikės</w:t>
            </w:r>
            <w:r w:rsidRPr="008B07C5">
              <w:rPr>
                <w:rFonts w:ascii="Times New Roman" w:hAnsi="Times New Roman" w:cs="Times New Roman"/>
                <w:sz w:val="24"/>
                <w:szCs w:val="24"/>
              </w:rPr>
              <w:t xml:space="preserve"> padaryti, kiek laiko skiriama atlikti užduotį, kokiomis priemonėmis gali</w:t>
            </w:r>
            <w:r>
              <w:rPr>
                <w:rFonts w:ascii="Times New Roman" w:hAnsi="Times New Roman" w:cs="Times New Roman"/>
                <w:sz w:val="24"/>
                <w:szCs w:val="24"/>
              </w:rPr>
              <w:t>ma</w:t>
            </w:r>
            <w:r w:rsidRPr="008B07C5">
              <w:rPr>
                <w:rFonts w:ascii="Times New Roman" w:hAnsi="Times New Roman" w:cs="Times New Roman"/>
                <w:sz w:val="24"/>
                <w:szCs w:val="24"/>
              </w:rPr>
              <w:t xml:space="preserve"> naudotis.</w:t>
            </w:r>
          </w:p>
          <w:p w14:paraId="31578D32" w14:textId="77777777" w:rsidR="00714148" w:rsidRPr="008B07C5" w:rsidRDefault="00714148">
            <w:pPr>
              <w:pStyle w:val="Sraopastraipa"/>
              <w:numPr>
                <w:ilvl w:val="0"/>
                <w:numId w:val="23"/>
              </w:numPr>
              <w:ind w:left="357" w:hanging="357"/>
              <w:jc w:val="both"/>
              <w:rPr>
                <w:rFonts w:ascii="Times New Roman" w:eastAsia="Times New Roman" w:hAnsi="Times New Roman" w:cs="Times New Roman"/>
                <w:i/>
                <w:iCs/>
                <w:sz w:val="24"/>
                <w:szCs w:val="24"/>
              </w:rPr>
            </w:pPr>
            <w:r w:rsidRPr="008B07C5">
              <w:rPr>
                <w:rFonts w:ascii="Times New Roman" w:eastAsia="Times New Roman" w:hAnsi="Times New Roman" w:cs="Times New Roman"/>
                <w:sz w:val="24"/>
                <w:szCs w:val="24"/>
              </w:rPr>
              <w:t>Turi būti parengtos atliktų užduočių, pateiktų atsakymų vertinimo gairės, kuriomis vadovau</w:t>
            </w:r>
            <w:r>
              <w:rPr>
                <w:rFonts w:ascii="Times New Roman" w:eastAsia="Times New Roman" w:hAnsi="Times New Roman" w:cs="Times New Roman"/>
                <w:sz w:val="24"/>
                <w:szCs w:val="24"/>
              </w:rPr>
              <w:t>damasis</w:t>
            </w:r>
            <w:r w:rsidRPr="008B07C5">
              <w:rPr>
                <w:rFonts w:ascii="Times New Roman" w:eastAsia="Times New Roman" w:hAnsi="Times New Roman" w:cs="Times New Roman"/>
                <w:sz w:val="24"/>
                <w:szCs w:val="24"/>
              </w:rPr>
              <w:t xml:space="preserve"> kiekvienas komisijos narys galėtų juos įvertinti. </w:t>
            </w:r>
          </w:p>
          <w:p w14:paraId="06D08312" w14:textId="77777777" w:rsidR="00714148" w:rsidRPr="008B07C5" w:rsidRDefault="00714148">
            <w:pPr>
              <w:pStyle w:val="Sraopastraipa"/>
              <w:numPr>
                <w:ilvl w:val="0"/>
                <w:numId w:val="23"/>
              </w:numPr>
              <w:ind w:left="357" w:hanging="357"/>
              <w:jc w:val="both"/>
              <w:rPr>
                <w:rFonts w:ascii="Times New Roman" w:eastAsia="Times New Roman" w:hAnsi="Times New Roman" w:cs="Times New Roman"/>
                <w:i/>
                <w:iCs/>
                <w:sz w:val="24"/>
                <w:szCs w:val="24"/>
              </w:rPr>
            </w:pPr>
            <w:r w:rsidRPr="008B07C5">
              <w:rPr>
                <w:rFonts w:ascii="Times New Roman" w:eastAsia="Times New Roman" w:hAnsi="Times New Roman" w:cs="Times New Roman"/>
                <w:sz w:val="24"/>
                <w:szCs w:val="24"/>
              </w:rPr>
              <w:t>Rekomenduojama turėti užduočių, pateiktų atsakymų įvertinimų pagrindimą (pvz., nuorodos į šaltinius, valstybės tarnautojų kompetencijų modelį).</w:t>
            </w:r>
          </w:p>
          <w:p w14:paraId="0840FD18" w14:textId="77777777" w:rsidR="00714148" w:rsidRPr="009F1845" w:rsidRDefault="00714148">
            <w:pPr>
              <w:pStyle w:val="Sraopastraipa"/>
              <w:numPr>
                <w:ilvl w:val="0"/>
                <w:numId w:val="23"/>
              </w:numPr>
              <w:ind w:left="357" w:hanging="357"/>
              <w:jc w:val="both"/>
              <w:rPr>
                <w:rFonts w:ascii="Times New Roman" w:hAnsi="Times New Roman" w:cs="Times New Roman"/>
                <w:color w:val="000000"/>
                <w:sz w:val="24"/>
                <w:szCs w:val="24"/>
                <w:lang w:eastAsia="lt-LT"/>
              </w:rPr>
            </w:pPr>
            <w:r w:rsidRPr="009E5B44">
              <w:rPr>
                <w:rFonts w:ascii="Times New Roman" w:hAnsi="Times New Roman" w:cs="Times New Roman"/>
                <w:color w:val="000000"/>
                <w:sz w:val="24"/>
                <w:szCs w:val="24"/>
                <w:lang w:eastAsia="lt-LT"/>
              </w:rPr>
              <w:t>Visi komisijos nariai turi užtikrinti užduočių konfidencialumą. Būtina užtikrinti užduočių ir su jomis susijusios medžiagos saugumą (pvz., saugiai laikyti parengtas užduotis ir kontroliuoti priėjimą prie šios medžiagos), neviešinti užduočių atlikimo technikos (kaip turi būti atliekamos užduotys), nemokyti asmenų atlikti užduotis (pvz., neteikti pretendentams informacijos, kokie atsakymai buvo teisingi).</w:t>
            </w:r>
          </w:p>
        </w:tc>
      </w:tr>
      <w:tr w:rsidR="00714148" w:rsidRPr="008B07C5" w14:paraId="5E4DBDDD" w14:textId="77777777" w:rsidTr="00714148">
        <w:trPr>
          <w:trHeight w:val="567"/>
        </w:trPr>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Pr>
          <w:p w14:paraId="13E992E8" w14:textId="77777777" w:rsidR="00714148" w:rsidRPr="008B07C5" w:rsidRDefault="00714148" w:rsidP="009A39ED">
            <w:pPr>
              <w:rPr>
                <w:rFonts w:ascii="Times New Roman" w:eastAsia="Times New Roman" w:hAnsi="Times New Roman" w:cs="Times New Roman"/>
                <w:b/>
                <w:bCs/>
                <w:color w:val="538135" w:themeColor="accent6" w:themeShade="BF"/>
                <w:sz w:val="24"/>
                <w:szCs w:val="24"/>
              </w:rPr>
            </w:pPr>
            <w:r w:rsidRPr="008B07C5">
              <w:rPr>
                <w:rFonts w:ascii="Times New Roman" w:hAnsi="Times New Roman" w:cs="Times New Roman"/>
                <w:b/>
                <w:bCs/>
                <w:color w:val="538135" w:themeColor="accent6" w:themeShade="BF"/>
                <w:sz w:val="24"/>
                <w:szCs w:val="24"/>
              </w:rPr>
              <w:lastRenderedPageBreak/>
              <w:t>Vertinimo etapų, formos, procedūrų suplanavimas</w:t>
            </w:r>
          </w:p>
        </w:tc>
        <w:tc>
          <w:tcPr>
            <w:tcW w:w="77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tcPr>
          <w:p w14:paraId="02B59CE3" w14:textId="77777777" w:rsidR="00714148" w:rsidRPr="008B07C5" w:rsidRDefault="00714148">
            <w:pPr>
              <w:pStyle w:val="Sraopastraipa"/>
              <w:numPr>
                <w:ilvl w:val="0"/>
                <w:numId w:val="23"/>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Nusprendžiant dėl vertinimo etapų (vienu ar keliais etapais vyks vertinimas), turėtų būti atsižvelgiama į:</w:t>
            </w:r>
          </w:p>
          <w:p w14:paraId="0C505256" w14:textId="77777777" w:rsidR="00714148" w:rsidRDefault="00714148">
            <w:pPr>
              <w:pStyle w:val="Sraopastraipa"/>
              <w:numPr>
                <w:ilvl w:val="0"/>
                <w:numId w:val="23"/>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Pretendentų skaičių. Siekiant efektyviai valdyti vertinimą, kai pretenduoja didelis pretendentų skaičius, rekomenduojama vertinimą vykdyti keliais etapais. </w:t>
            </w:r>
          </w:p>
          <w:p w14:paraId="0073649F" w14:textId="77777777" w:rsidR="00714148" w:rsidRPr="0065102A" w:rsidRDefault="00714148">
            <w:pPr>
              <w:pStyle w:val="Sraopastraipa"/>
              <w:numPr>
                <w:ilvl w:val="0"/>
                <w:numId w:val="30"/>
              </w:numPr>
              <w:jc w:val="both"/>
              <w:rPr>
                <w:rFonts w:ascii="Times New Roman" w:eastAsia="Times New Roman" w:hAnsi="Times New Roman" w:cs="Times New Roman"/>
                <w:sz w:val="24"/>
                <w:szCs w:val="24"/>
              </w:rPr>
            </w:pPr>
            <w:r w:rsidRPr="0065102A">
              <w:rPr>
                <w:rFonts w:ascii="Times New Roman" w:eastAsia="Times New Roman" w:hAnsi="Times New Roman" w:cs="Times New Roman"/>
                <w:sz w:val="24"/>
                <w:szCs w:val="24"/>
              </w:rPr>
              <w:t xml:space="preserve">Pvz., konkurse į specialisto pareigas yra daugiau nei 50 pretendentų. Numatomi trys vertinimo etapai. Pirmajame etape, kuriame dalyvauja visi pretendentai, taikomas </w:t>
            </w:r>
            <w:r w:rsidRPr="0065102A">
              <w:rPr>
                <w:rFonts w:ascii="Times New Roman" w:eastAsia="Times New Roman" w:hAnsi="Times New Roman" w:cs="Times New Roman"/>
                <w:i/>
                <w:iCs/>
                <w:sz w:val="24"/>
                <w:szCs w:val="24"/>
              </w:rPr>
              <w:t>testas, skirtas įvertinti profesines žinias</w:t>
            </w:r>
            <w:r w:rsidRPr="0065102A">
              <w:rPr>
                <w:rFonts w:ascii="Times New Roman" w:eastAsia="Times New Roman" w:hAnsi="Times New Roman" w:cs="Times New Roman"/>
                <w:sz w:val="24"/>
                <w:szCs w:val="24"/>
              </w:rPr>
              <w:t xml:space="preserve">. Antrajame etape, kuriame </w:t>
            </w:r>
            <w:r w:rsidRPr="0065102A">
              <w:rPr>
                <w:rFonts w:ascii="Times New Roman" w:hAnsi="Times New Roman" w:cs="Times New Roman"/>
                <w:sz w:val="24"/>
                <w:szCs w:val="24"/>
              </w:rPr>
              <w:t xml:space="preserve">dalyvauja pretendentai, pirmajame etape išlaikę testą (t. y. testo rezultatas pagal 10 balų skalę įvertintas </w:t>
            </w:r>
            <w:r w:rsidRPr="0065102A">
              <w:rPr>
                <w:rFonts w:ascii="Times New Roman" w:hAnsi="Times New Roman" w:cs="Times New Roman"/>
                <w:color w:val="000000"/>
                <w:sz w:val="24"/>
                <w:szCs w:val="24"/>
              </w:rPr>
              <w:t>ne mažiau kaip 6 balais</w:t>
            </w:r>
            <w:r w:rsidRPr="0065102A">
              <w:rPr>
                <w:rFonts w:ascii="Times New Roman" w:hAnsi="Times New Roman" w:cs="Times New Roman"/>
                <w:sz w:val="24"/>
                <w:szCs w:val="24"/>
              </w:rPr>
              <w:t xml:space="preserve">), taikomas </w:t>
            </w:r>
            <w:r w:rsidRPr="0065102A">
              <w:rPr>
                <w:rFonts w:ascii="Times New Roman" w:hAnsi="Times New Roman" w:cs="Times New Roman"/>
                <w:i/>
                <w:iCs/>
                <w:sz w:val="24"/>
                <w:szCs w:val="24"/>
              </w:rPr>
              <w:t>testas, skirtas įvertinti bendrąsias ir specifines kompetencijas</w:t>
            </w:r>
            <w:r w:rsidRPr="0065102A">
              <w:rPr>
                <w:rFonts w:ascii="Times New Roman" w:hAnsi="Times New Roman" w:cs="Times New Roman"/>
                <w:sz w:val="24"/>
                <w:szCs w:val="24"/>
              </w:rPr>
              <w:t xml:space="preserve">. Trečiajame etape, kuriame dalyvauja pretendentai, išlaikę antrojo etapo testą (t. y. testo rezultatas – </w:t>
            </w:r>
            <w:r w:rsidRPr="0065102A">
              <w:rPr>
                <w:rFonts w:ascii="Times New Roman" w:hAnsi="Times New Roman" w:cs="Times New Roman"/>
                <w:color w:val="000000"/>
                <w:sz w:val="24"/>
                <w:szCs w:val="24"/>
              </w:rPr>
              <w:t>ne mažiau kaip 6 balai</w:t>
            </w:r>
            <w:r w:rsidRPr="0065102A">
              <w:rPr>
                <w:rFonts w:ascii="Times New Roman" w:hAnsi="Times New Roman" w:cs="Times New Roman"/>
                <w:sz w:val="24"/>
                <w:szCs w:val="24"/>
              </w:rPr>
              <w:t xml:space="preserve"> pagal 10 balų skalę), taikomas </w:t>
            </w:r>
            <w:r w:rsidRPr="0065102A">
              <w:rPr>
                <w:rFonts w:ascii="Times New Roman" w:hAnsi="Times New Roman" w:cs="Times New Roman"/>
                <w:i/>
                <w:iCs/>
                <w:sz w:val="24"/>
                <w:szCs w:val="24"/>
              </w:rPr>
              <w:t>interviu</w:t>
            </w:r>
            <w:r w:rsidRPr="0065102A">
              <w:rPr>
                <w:rFonts w:ascii="Times New Roman" w:hAnsi="Times New Roman" w:cs="Times New Roman"/>
                <w:sz w:val="24"/>
                <w:szCs w:val="24"/>
              </w:rPr>
              <w:t xml:space="preserve">. </w:t>
            </w:r>
          </w:p>
          <w:p w14:paraId="65E7D4C8" w14:textId="77777777" w:rsidR="00714148" w:rsidRPr="008B07C5" w:rsidRDefault="00714148" w:rsidP="009A39ED">
            <w:pPr>
              <w:pStyle w:val="Sraopastraipa"/>
              <w:tabs>
                <w:tab w:val="left" w:pos="567"/>
              </w:tabs>
              <w:jc w:val="both"/>
              <w:rPr>
                <w:rFonts w:ascii="Times New Roman" w:hAnsi="Times New Roman" w:cs="Times New Roman"/>
                <w:sz w:val="24"/>
                <w:szCs w:val="24"/>
              </w:rPr>
            </w:pPr>
            <w:r w:rsidRPr="008B07C5">
              <w:rPr>
                <w:rFonts w:ascii="Times New Roman" w:hAnsi="Times New Roman" w:cs="Times New Roman"/>
                <w:sz w:val="24"/>
                <w:szCs w:val="24"/>
              </w:rPr>
              <w:t>Paprastai dėl kelių etapų svarstoma, kai yra 7 ir daugiau pretendentų.</w:t>
            </w:r>
          </w:p>
          <w:p w14:paraId="09DAF3FA" w14:textId="77777777" w:rsidR="00714148" w:rsidRDefault="00714148">
            <w:pPr>
              <w:pStyle w:val="Sraopastraipa"/>
              <w:numPr>
                <w:ilvl w:val="0"/>
                <w:numId w:val="23"/>
              </w:numPr>
              <w:tabs>
                <w:tab w:val="left" w:pos="567"/>
              </w:tabs>
              <w:jc w:val="both"/>
              <w:rPr>
                <w:rFonts w:ascii="Times New Roman" w:hAnsi="Times New Roman" w:cs="Times New Roman"/>
                <w:sz w:val="24"/>
                <w:szCs w:val="24"/>
              </w:rPr>
            </w:pPr>
            <w:r w:rsidRPr="008B07C5">
              <w:rPr>
                <w:rFonts w:ascii="Times New Roman" w:hAnsi="Times New Roman" w:cs="Times New Roman"/>
                <w:sz w:val="24"/>
                <w:szCs w:val="24"/>
              </w:rPr>
              <w:t xml:space="preserve">  Pareigybės pobūdį ir pasirinktus vertinimo kriterijus. </w:t>
            </w:r>
          </w:p>
          <w:p w14:paraId="2FCE6469" w14:textId="77777777" w:rsidR="00714148" w:rsidRPr="0065102A" w:rsidRDefault="00714148">
            <w:pPr>
              <w:pStyle w:val="Sraopastraipa"/>
              <w:numPr>
                <w:ilvl w:val="0"/>
                <w:numId w:val="30"/>
              </w:numPr>
              <w:tabs>
                <w:tab w:val="left" w:pos="567"/>
              </w:tabs>
              <w:jc w:val="both"/>
              <w:rPr>
                <w:rFonts w:ascii="Times New Roman" w:hAnsi="Times New Roman" w:cs="Times New Roman"/>
                <w:sz w:val="24"/>
                <w:szCs w:val="24"/>
              </w:rPr>
            </w:pPr>
            <w:r w:rsidRPr="0065102A">
              <w:rPr>
                <w:rFonts w:ascii="Times New Roman" w:hAnsi="Times New Roman" w:cs="Times New Roman"/>
                <w:sz w:val="24"/>
                <w:szCs w:val="24"/>
              </w:rPr>
              <w:t xml:space="preserve">Pvz., konkurse į patarėjo pareigas yra 7 pretendentai. Numatomi du vertinimo etapai. Pirmajame etape, kuriame dalyvauja visi pretendentai, taikoma </w:t>
            </w:r>
            <w:r w:rsidRPr="0065102A">
              <w:rPr>
                <w:rFonts w:ascii="Times New Roman" w:hAnsi="Times New Roman" w:cs="Times New Roman"/>
                <w:i/>
                <w:iCs/>
                <w:sz w:val="24"/>
                <w:szCs w:val="24"/>
              </w:rPr>
              <w:t xml:space="preserve">praktinė užduotis, </w:t>
            </w:r>
            <w:r w:rsidRPr="0065102A">
              <w:rPr>
                <w:rFonts w:ascii="Times New Roman" w:hAnsi="Times New Roman" w:cs="Times New Roman"/>
                <w:sz w:val="24"/>
                <w:szCs w:val="24"/>
              </w:rPr>
              <w:t>skirta įvertinti funkcijo</w:t>
            </w:r>
            <w:r>
              <w:rPr>
                <w:rFonts w:ascii="Times New Roman" w:hAnsi="Times New Roman" w:cs="Times New Roman"/>
                <w:sz w:val="24"/>
                <w:szCs w:val="24"/>
              </w:rPr>
              <w:t>m</w:t>
            </w:r>
            <w:r w:rsidRPr="0065102A">
              <w:rPr>
                <w:rFonts w:ascii="Times New Roman" w:hAnsi="Times New Roman" w:cs="Times New Roman"/>
                <w:sz w:val="24"/>
                <w:szCs w:val="24"/>
              </w:rPr>
              <w:t xml:space="preserve">s atlikti </w:t>
            </w:r>
            <w:r>
              <w:rPr>
                <w:rFonts w:ascii="Times New Roman" w:hAnsi="Times New Roman" w:cs="Times New Roman"/>
                <w:sz w:val="24"/>
                <w:szCs w:val="24"/>
              </w:rPr>
              <w:t xml:space="preserve">reikšmingiausią kompetenciją </w:t>
            </w:r>
            <w:r>
              <w:rPr>
                <w:rFonts w:ascii="Times New Roman" w:hAnsi="Times New Roman"/>
                <w:sz w:val="24"/>
                <w:szCs w:val="24"/>
              </w:rPr>
              <w:t>–</w:t>
            </w:r>
            <w:r w:rsidRPr="0065102A">
              <w:rPr>
                <w:rFonts w:ascii="Times New Roman" w:hAnsi="Times New Roman" w:cs="Times New Roman"/>
                <w:sz w:val="24"/>
                <w:szCs w:val="24"/>
              </w:rPr>
              <w:t xml:space="preserve"> analizės ir pagrindimo. Antrajame etape taikomas </w:t>
            </w:r>
            <w:r w:rsidRPr="0065102A">
              <w:rPr>
                <w:rFonts w:ascii="Times New Roman" w:hAnsi="Times New Roman" w:cs="Times New Roman"/>
                <w:i/>
                <w:iCs/>
                <w:sz w:val="24"/>
                <w:szCs w:val="24"/>
              </w:rPr>
              <w:t>interviu</w:t>
            </w:r>
            <w:r w:rsidRPr="0065102A">
              <w:rPr>
                <w:rFonts w:ascii="Times New Roman" w:hAnsi="Times New Roman" w:cs="Times New Roman"/>
                <w:sz w:val="24"/>
                <w:szCs w:val="24"/>
              </w:rPr>
              <w:t xml:space="preserve">, kurio metu vertinamos kitos esminės kompetencijos ir motyvacija užimti pareigas. Šiame etape dalyvauja pretendentai, surinkę pirmajame etape </w:t>
            </w:r>
            <w:r w:rsidRPr="0065102A">
              <w:rPr>
                <w:rFonts w:ascii="Times New Roman" w:hAnsi="Times New Roman" w:cs="Times New Roman"/>
                <w:color w:val="000000"/>
                <w:sz w:val="24"/>
                <w:szCs w:val="24"/>
                <w:lang w:eastAsia="lt-LT"/>
              </w:rPr>
              <w:t>ne mažiau kaip 6 balus</w:t>
            </w:r>
            <w:r w:rsidRPr="0065102A">
              <w:rPr>
                <w:rFonts w:ascii="Times New Roman" w:hAnsi="Times New Roman" w:cs="Times New Roman"/>
                <w:sz w:val="24"/>
                <w:szCs w:val="24"/>
              </w:rPr>
              <w:t>.</w:t>
            </w:r>
          </w:p>
          <w:p w14:paraId="1BEED887" w14:textId="77777777" w:rsidR="00714148" w:rsidRDefault="00714148">
            <w:pPr>
              <w:pStyle w:val="Sraopastraipa"/>
              <w:numPr>
                <w:ilvl w:val="0"/>
                <w:numId w:val="23"/>
              </w:numPr>
              <w:jc w:val="both"/>
              <w:rPr>
                <w:rFonts w:ascii="Times New Roman" w:eastAsia="Times New Roman" w:hAnsi="Times New Roman" w:cs="Times New Roman"/>
                <w:sz w:val="24"/>
                <w:szCs w:val="24"/>
              </w:rPr>
            </w:pPr>
            <w:r w:rsidRPr="00802966">
              <w:rPr>
                <w:rFonts w:ascii="Times New Roman" w:eastAsia="Times New Roman" w:hAnsi="Times New Roman" w:cs="Times New Roman"/>
                <w:sz w:val="24"/>
                <w:szCs w:val="24"/>
              </w:rPr>
              <w:t>Nors šiuo metu dauguma pretendentų vertinimų vyksta nuotoliniu būdu, rekomenduojama įvertinti n</w:t>
            </w:r>
            <w:r w:rsidRPr="00802966">
              <w:rPr>
                <w:rFonts w:ascii="Times New Roman" w:hAnsi="Times New Roman" w:cs="Times New Roman"/>
                <w:sz w:val="24"/>
                <w:szCs w:val="24"/>
              </w:rPr>
              <w:t xml:space="preserve">uotoliniu būdu ar kontaktiniu </w:t>
            </w:r>
            <w:r w:rsidRPr="00802966">
              <w:rPr>
                <w:rFonts w:ascii="Times New Roman" w:eastAsia="Times New Roman" w:hAnsi="Times New Roman" w:cs="Times New Roman"/>
                <w:sz w:val="24"/>
                <w:szCs w:val="24"/>
              </w:rPr>
              <w:t xml:space="preserve">būtų  tinkamiausia organizuoti vertinimą. </w:t>
            </w:r>
          </w:p>
          <w:p w14:paraId="34F5785A" w14:textId="77777777" w:rsidR="00714148" w:rsidRPr="00802966" w:rsidRDefault="00714148">
            <w:pPr>
              <w:pStyle w:val="Sraopastraipa"/>
              <w:numPr>
                <w:ilvl w:val="0"/>
                <w:numId w:val="30"/>
              </w:numPr>
              <w:jc w:val="both"/>
              <w:rPr>
                <w:rFonts w:ascii="Times New Roman" w:eastAsia="Times New Roman" w:hAnsi="Times New Roman" w:cs="Times New Roman"/>
                <w:sz w:val="24"/>
                <w:szCs w:val="24"/>
              </w:rPr>
            </w:pPr>
            <w:r w:rsidRPr="00802966">
              <w:rPr>
                <w:rFonts w:ascii="Times New Roman" w:eastAsia="Times New Roman" w:hAnsi="Times New Roman" w:cs="Times New Roman"/>
                <w:sz w:val="24"/>
                <w:szCs w:val="24"/>
              </w:rPr>
              <w:t xml:space="preserve">Pvz., </w:t>
            </w:r>
            <w:r>
              <w:rPr>
                <w:rFonts w:ascii="Times New Roman" w:eastAsia="Times New Roman" w:hAnsi="Times New Roman" w:cs="Times New Roman"/>
                <w:sz w:val="24"/>
                <w:szCs w:val="24"/>
              </w:rPr>
              <w:t>konkurso</w:t>
            </w:r>
            <w:r w:rsidRPr="00802966">
              <w:rPr>
                <w:rFonts w:ascii="Times New Roman" w:eastAsia="Times New Roman" w:hAnsi="Times New Roman" w:cs="Times New Roman"/>
                <w:sz w:val="24"/>
                <w:szCs w:val="24"/>
              </w:rPr>
              <w:t xml:space="preserve"> pirmasis vertinimo etapas vyksta nuotoliniu būdu (tarkime, pretendentai pristato namų darbų užduotį</w:t>
            </w:r>
            <w:r>
              <w:rPr>
                <w:rFonts w:ascii="Times New Roman" w:eastAsia="Times New Roman" w:hAnsi="Times New Roman" w:cs="Times New Roman"/>
                <w:sz w:val="24"/>
                <w:szCs w:val="24"/>
              </w:rPr>
              <w:t xml:space="preserve"> nuotoliniu būdu</w:t>
            </w:r>
            <w:r w:rsidRPr="00802966">
              <w:rPr>
                <w:rFonts w:ascii="Times New Roman" w:eastAsia="Times New Roman" w:hAnsi="Times New Roman" w:cs="Times New Roman"/>
                <w:sz w:val="24"/>
                <w:szCs w:val="24"/>
              </w:rPr>
              <w:t>), o antrasis etapas vyksta gyvai susitinkant ir vedant interviu įstaigoje.</w:t>
            </w:r>
          </w:p>
          <w:p w14:paraId="4816EF35" w14:textId="77777777" w:rsidR="00714148" w:rsidRPr="008B07C5" w:rsidRDefault="00714148">
            <w:pPr>
              <w:pStyle w:val="Sraopastraipa"/>
              <w:numPr>
                <w:ilvl w:val="0"/>
                <w:numId w:val="23"/>
              </w:numPr>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sz w:val="24"/>
                <w:szCs w:val="24"/>
              </w:rPr>
              <w:t xml:space="preserve">Nusprendus dėl vertinimo metodų, etapų, </w:t>
            </w:r>
            <w:r>
              <w:rPr>
                <w:rFonts w:ascii="Times New Roman" w:eastAsia="Times New Roman" w:hAnsi="Times New Roman" w:cs="Times New Roman"/>
                <w:sz w:val="24"/>
                <w:szCs w:val="24"/>
              </w:rPr>
              <w:t>vertinimo organizavimo būdo (nuotolinio, kontaktinio)</w:t>
            </w:r>
            <w:r w:rsidRPr="008B07C5">
              <w:rPr>
                <w:rFonts w:ascii="Times New Roman" w:eastAsia="Times New Roman" w:hAnsi="Times New Roman" w:cs="Times New Roman"/>
                <w:sz w:val="24"/>
                <w:szCs w:val="24"/>
              </w:rPr>
              <w:t xml:space="preserve">, turi būti aptarta ir suplanuota vertinimo eiga ir </w:t>
            </w:r>
            <w:r w:rsidRPr="008B07C5">
              <w:rPr>
                <w:rFonts w:ascii="Times New Roman" w:eastAsia="Times New Roman" w:hAnsi="Times New Roman" w:cs="Times New Roman"/>
                <w:sz w:val="24"/>
                <w:szCs w:val="24"/>
              </w:rPr>
              <w:lastRenderedPageBreak/>
              <w:t>procedūros</w:t>
            </w:r>
            <w:r>
              <w:rPr>
                <w:rFonts w:ascii="Times New Roman" w:eastAsia="Times New Roman" w:hAnsi="Times New Roman" w:cs="Times New Roman"/>
                <w:sz w:val="24"/>
                <w:szCs w:val="24"/>
              </w:rPr>
              <w:t>.</w:t>
            </w:r>
            <w:r w:rsidRPr="008B07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8B07C5">
              <w:rPr>
                <w:rFonts w:ascii="Times New Roman" w:eastAsia="Times New Roman" w:hAnsi="Times New Roman" w:cs="Times New Roman"/>
                <w:sz w:val="24"/>
                <w:szCs w:val="24"/>
              </w:rPr>
              <w:t>vz., kaip pretendentams bus pristatomas vertinimo procesas ir atskiros procedūros, kada ir kaip vyks pretendentų tapatybės patikrinimas, kaip bus pateikiamos užduotys ir surenkami atsakymai iš pretendentų, kaip bus vykdoma užduočių atlikimo stebėsena,</w:t>
            </w:r>
            <w:r>
              <w:rPr>
                <w:rFonts w:ascii="Times New Roman" w:eastAsia="Times New Roman" w:hAnsi="Times New Roman" w:cs="Times New Roman"/>
                <w:sz w:val="24"/>
                <w:szCs w:val="24"/>
              </w:rPr>
              <w:t xml:space="preserve"> kaip vyks pretendentų atsakymų/</w:t>
            </w:r>
            <w:r w:rsidRPr="008B07C5">
              <w:rPr>
                <w:rFonts w:ascii="Times New Roman" w:eastAsia="Times New Roman" w:hAnsi="Times New Roman" w:cs="Times New Roman"/>
                <w:sz w:val="24"/>
                <w:szCs w:val="24"/>
              </w:rPr>
              <w:t>atliktų užduočių vertinimas ir (ar) bus daromas aptarimas (jei daromas, tai kaip), kiek užtruks užduočių atlikimas, atsakymų vertinimas ir balų skaičiavimas, kada vyks vertinimo etapai, kaip pretendentai bus informuojami apie vertinimo etapų rezultatus, kokie bus veiksmai, jei kils techninių trikdžių ir kt.</w:t>
            </w:r>
          </w:p>
          <w:p w14:paraId="32E3AE47" w14:textId="77777777" w:rsidR="00714148" w:rsidRPr="008B07C5" w:rsidRDefault="00714148">
            <w:pPr>
              <w:pStyle w:val="Sraopastraipa"/>
              <w:numPr>
                <w:ilvl w:val="0"/>
                <w:numId w:val="23"/>
              </w:numPr>
              <w:jc w:val="both"/>
              <w:rPr>
                <w:rFonts w:ascii="Times New Roman" w:eastAsia="Times New Roman" w:hAnsi="Times New Roman" w:cs="Times New Roman"/>
                <w:sz w:val="24"/>
                <w:szCs w:val="24"/>
              </w:rPr>
            </w:pPr>
            <w:r w:rsidRPr="008B07C5">
              <w:rPr>
                <w:rFonts w:ascii="Times New Roman" w:eastAsia="Times New Roman" w:hAnsi="Times New Roman" w:cs="Times New Roman"/>
                <w:color w:val="000000" w:themeColor="text1"/>
                <w:sz w:val="24"/>
                <w:szCs w:val="24"/>
              </w:rPr>
              <w:t>Reikia nustatyti pretendentų vertinimo grafiką ir eiliškumą (pvz.</w:t>
            </w:r>
            <w:r>
              <w:rPr>
                <w:rFonts w:ascii="Times New Roman" w:eastAsia="Times New Roman" w:hAnsi="Times New Roman" w:cs="Times New Roman"/>
                <w:color w:val="000000" w:themeColor="text1"/>
                <w:sz w:val="24"/>
                <w:szCs w:val="24"/>
              </w:rPr>
              <w:t>,</w:t>
            </w:r>
            <w:r w:rsidRPr="008B07C5">
              <w:rPr>
                <w:rFonts w:ascii="Times New Roman" w:eastAsia="Times New Roman" w:hAnsi="Times New Roman" w:cs="Times New Roman"/>
                <w:color w:val="000000" w:themeColor="text1"/>
                <w:sz w:val="24"/>
                <w:szCs w:val="24"/>
              </w:rPr>
              <w:t xml:space="preserve"> pretendentai gali būti kviečiami abėcėlės tvarka pagal pavardės pirmąją raidę), susitarti dėl vienam pretendentui skiriamo laiko (pvz., vieno pretendento vertinimui skiriama iki 1 val.), taip pat dėl daromų trumpų pertraukėlių tarp pretendentų ir didesnės pertraukos</w:t>
            </w:r>
            <w:r w:rsidRPr="008B07C5">
              <w:rPr>
                <w:rFonts w:ascii="Times New Roman" w:eastAsia="Times New Roman" w:hAnsi="Times New Roman" w:cs="Times New Roman"/>
                <w:sz w:val="24"/>
                <w:szCs w:val="24"/>
              </w:rPr>
              <w:t xml:space="preserve"> trukmės</w:t>
            </w:r>
            <w:r w:rsidRPr="008B07C5">
              <w:rPr>
                <w:rFonts w:ascii="Times New Roman" w:eastAsia="Times New Roman" w:hAnsi="Times New Roman" w:cs="Times New Roman"/>
                <w:color w:val="000000" w:themeColor="text1"/>
                <w:sz w:val="24"/>
                <w:szCs w:val="24"/>
              </w:rPr>
              <w:t>, pvz.</w:t>
            </w:r>
            <w:r>
              <w:rPr>
                <w:rFonts w:ascii="Times New Roman" w:eastAsia="Times New Roman" w:hAnsi="Times New Roman" w:cs="Times New Roman"/>
                <w:color w:val="000000" w:themeColor="text1"/>
                <w:sz w:val="24"/>
                <w:szCs w:val="24"/>
              </w:rPr>
              <w:t>,</w:t>
            </w:r>
            <w:r w:rsidRPr="008B07C5">
              <w:rPr>
                <w:rFonts w:ascii="Times New Roman" w:eastAsia="Times New Roman" w:hAnsi="Times New Roman" w:cs="Times New Roman"/>
                <w:color w:val="000000" w:themeColor="text1"/>
                <w:sz w:val="24"/>
                <w:szCs w:val="24"/>
              </w:rPr>
              <w:t xml:space="preserve"> pietų</w:t>
            </w:r>
            <w:r>
              <w:rPr>
                <w:rFonts w:ascii="Times New Roman" w:eastAsia="Times New Roman" w:hAnsi="Times New Roman" w:cs="Times New Roman"/>
                <w:color w:val="000000" w:themeColor="text1"/>
                <w:sz w:val="24"/>
                <w:szCs w:val="24"/>
              </w:rPr>
              <w:t xml:space="preserve">, </w:t>
            </w:r>
            <w:r w:rsidRPr="008B07C5">
              <w:rPr>
                <w:rFonts w:ascii="Times New Roman" w:eastAsia="Times New Roman" w:hAnsi="Times New Roman" w:cs="Times New Roman"/>
                <w:sz w:val="24"/>
                <w:szCs w:val="24"/>
              </w:rPr>
              <w:t>esant dideliam pretendentų skaičiui.</w:t>
            </w:r>
          </w:p>
          <w:p w14:paraId="63A1B474" w14:textId="77777777" w:rsidR="00714148" w:rsidRPr="008B07C5" w:rsidRDefault="00714148">
            <w:pPr>
              <w:pStyle w:val="Sraopastraipa"/>
              <w:numPr>
                <w:ilvl w:val="0"/>
                <w:numId w:val="23"/>
              </w:numPr>
              <w:ind w:left="357" w:hanging="357"/>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Turi būti parengti vertinimo eigos ir rezultatų fiksavimo dokumentai, pvz.,</w:t>
            </w:r>
            <w:r w:rsidRPr="008B07C5">
              <w:rPr>
                <w:rFonts w:ascii="Times New Roman" w:eastAsia="Times New Roman" w:hAnsi="Times New Roman" w:cs="Times New Roman"/>
                <w:i/>
                <w:iCs/>
                <w:sz w:val="24"/>
                <w:szCs w:val="24"/>
              </w:rPr>
              <w:t xml:space="preserve"> </w:t>
            </w:r>
            <w:r w:rsidRPr="008B07C5">
              <w:rPr>
                <w:rFonts w:ascii="Times New Roman" w:eastAsia="Times New Roman" w:hAnsi="Times New Roman" w:cs="Times New Roman"/>
                <w:sz w:val="24"/>
                <w:szCs w:val="24"/>
              </w:rPr>
              <w:t>individualios komisijos narių vertinimo lentelės, vertinimo protokolas.</w:t>
            </w:r>
          </w:p>
          <w:p w14:paraId="4D94BE1A" w14:textId="77777777" w:rsidR="00714148" w:rsidRPr="008B07C5" w:rsidRDefault="00714148">
            <w:pPr>
              <w:pStyle w:val="Sraopastraipa"/>
              <w:numPr>
                <w:ilvl w:val="0"/>
                <w:numId w:val="23"/>
              </w:numPr>
              <w:ind w:left="357" w:hanging="357"/>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Rekomenduojama pasiruošti atstovauti įstaig</w:t>
            </w:r>
            <w:r>
              <w:rPr>
                <w:rFonts w:ascii="Times New Roman" w:eastAsia="Times New Roman" w:hAnsi="Times New Roman" w:cs="Times New Roman"/>
                <w:sz w:val="24"/>
                <w:szCs w:val="24"/>
              </w:rPr>
              <w:t>ai</w:t>
            </w:r>
            <w:r w:rsidRPr="008B07C5">
              <w:rPr>
                <w:rFonts w:ascii="Times New Roman" w:eastAsia="Times New Roman" w:hAnsi="Times New Roman" w:cs="Times New Roman"/>
                <w:sz w:val="24"/>
                <w:szCs w:val="24"/>
              </w:rPr>
              <w:t>, pristatyti pretendentams organizaciją, darbo aplinką ir specifiką, kokių veiklos rezultatų tikimasi</w:t>
            </w:r>
            <w:r>
              <w:rPr>
                <w:rFonts w:ascii="Times New Roman" w:eastAsia="Times New Roman" w:hAnsi="Times New Roman" w:cs="Times New Roman"/>
                <w:sz w:val="24"/>
                <w:szCs w:val="24"/>
              </w:rPr>
              <w:t>.</w:t>
            </w:r>
          </w:p>
        </w:tc>
      </w:tr>
    </w:tbl>
    <w:p w14:paraId="6779BFFE" w14:textId="77777777" w:rsidR="00714148" w:rsidRPr="008B07C5" w:rsidRDefault="00714148" w:rsidP="00714148">
      <w:pPr>
        <w:spacing w:after="0" w:line="240" w:lineRule="auto"/>
        <w:jc w:val="both"/>
        <w:rPr>
          <w:rFonts w:ascii="Times New Roman" w:eastAsia="Times New Roman" w:hAnsi="Times New Roman" w:cs="Times New Roman"/>
          <w:sz w:val="24"/>
          <w:szCs w:val="24"/>
        </w:rPr>
      </w:pPr>
    </w:p>
    <w:p w14:paraId="44C76504" w14:textId="77777777" w:rsidR="00714148" w:rsidRPr="008E6B89" w:rsidRDefault="00714148" w:rsidP="00714148">
      <w:pPr>
        <w:spacing w:after="0" w:line="240" w:lineRule="auto"/>
        <w:ind w:right="567"/>
        <w:jc w:val="both"/>
        <w:rPr>
          <w:rFonts w:ascii="Times New Roman" w:eastAsia="Times New Roman" w:hAnsi="Times New Roman" w:cs="Times New Roman"/>
          <w:b/>
          <w:bCs/>
          <w:color w:val="00B0F0"/>
          <w:sz w:val="24"/>
          <w:szCs w:val="24"/>
        </w:rPr>
      </w:pPr>
      <w:r w:rsidRPr="008B07C5">
        <w:rPr>
          <w:rFonts w:ascii="Times New Roman" w:eastAsia="Times New Roman" w:hAnsi="Times New Roman" w:cs="Times New Roman"/>
          <w:b/>
          <w:bCs/>
          <w:color w:val="00B0F0"/>
          <w:sz w:val="24"/>
          <w:szCs w:val="24"/>
        </w:rPr>
        <w:t xml:space="preserve">Kokie gali </w:t>
      </w:r>
      <w:r>
        <w:rPr>
          <w:rFonts w:ascii="Times New Roman" w:eastAsia="Times New Roman" w:hAnsi="Times New Roman" w:cs="Times New Roman"/>
          <w:b/>
          <w:bCs/>
          <w:color w:val="00B0F0"/>
          <w:sz w:val="24"/>
          <w:szCs w:val="24"/>
        </w:rPr>
        <w:t>būti taikomi vertinimo metodai?</w:t>
      </w:r>
    </w:p>
    <w:tbl>
      <w:tblPr>
        <w:tblW w:w="9346" w:type="dxa"/>
        <w:tblLayout w:type="fixed"/>
        <w:tblLook w:val="04A0" w:firstRow="1" w:lastRow="0" w:firstColumn="1" w:lastColumn="0" w:noHBand="0" w:noVBand="1"/>
      </w:tblPr>
      <w:tblGrid>
        <w:gridCol w:w="1691"/>
        <w:gridCol w:w="7655"/>
      </w:tblGrid>
      <w:tr w:rsidR="00714148" w:rsidRPr="008B07C5" w14:paraId="694F55D9" w14:textId="77777777" w:rsidTr="00701EE6">
        <w:trPr>
          <w:trHeight w:val="450"/>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vAlign w:val="center"/>
          </w:tcPr>
          <w:p w14:paraId="307B19F4" w14:textId="77777777" w:rsidR="00714148" w:rsidRPr="008B07C5" w:rsidRDefault="00714148" w:rsidP="009A39ED">
            <w:pPr>
              <w:spacing w:line="240" w:lineRule="auto"/>
              <w:jc w:val="center"/>
            </w:pPr>
            <w:r w:rsidRPr="008B07C5">
              <w:br w:type="page"/>
            </w:r>
            <w:r w:rsidRPr="008B07C5">
              <w:rPr>
                <w:rFonts w:ascii="Times New Roman" w:eastAsia="Times New Roman" w:hAnsi="Times New Roman" w:cs="Times New Roman"/>
                <w:b/>
                <w:bCs/>
                <w:color w:val="538135" w:themeColor="accent6" w:themeShade="BF"/>
                <w:sz w:val="24"/>
                <w:szCs w:val="24"/>
              </w:rPr>
              <w:t>METODAI</w:t>
            </w:r>
          </w:p>
        </w:tc>
        <w:tc>
          <w:tcPr>
            <w:tcW w:w="7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vAlign w:val="center"/>
          </w:tcPr>
          <w:p w14:paraId="7D9F74C3" w14:textId="77777777" w:rsidR="00714148" w:rsidRPr="008B07C5" w:rsidRDefault="00714148" w:rsidP="009A39ED">
            <w:pPr>
              <w:spacing w:line="240" w:lineRule="auto"/>
              <w:jc w:val="center"/>
            </w:pPr>
            <w:r w:rsidRPr="008B07C5">
              <w:rPr>
                <w:rFonts w:ascii="Times New Roman" w:eastAsia="Times New Roman" w:hAnsi="Times New Roman" w:cs="Times New Roman"/>
                <w:b/>
                <w:bCs/>
                <w:color w:val="00B0F0"/>
                <w:sz w:val="24"/>
                <w:szCs w:val="24"/>
              </w:rPr>
              <w:t>APIBŪDINIMAS</w:t>
            </w:r>
          </w:p>
        </w:tc>
      </w:tr>
      <w:tr w:rsidR="00714148" w:rsidRPr="008B07C5" w14:paraId="19C68335" w14:textId="77777777" w:rsidTr="00701EE6">
        <w:trPr>
          <w:trHeight w:val="529"/>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vAlign w:val="center"/>
          </w:tcPr>
          <w:p w14:paraId="239D4D29" w14:textId="77777777" w:rsidR="00714148" w:rsidRPr="008B07C5" w:rsidRDefault="00714148" w:rsidP="009A39ED">
            <w:pPr>
              <w:spacing w:after="0" w:line="240" w:lineRule="auto"/>
              <w:jc w:val="center"/>
            </w:pPr>
            <w:r w:rsidRPr="008B07C5">
              <w:rPr>
                <w:rFonts w:ascii="Times New Roman" w:eastAsia="Times New Roman" w:hAnsi="Times New Roman" w:cs="Times New Roman"/>
                <w:b/>
                <w:bCs/>
                <w:color w:val="538135" w:themeColor="accent6" w:themeShade="BF"/>
                <w:sz w:val="24"/>
                <w:szCs w:val="24"/>
              </w:rPr>
              <w:t>Interviu</w:t>
            </w:r>
          </w:p>
        </w:tc>
        <w:tc>
          <w:tcPr>
            <w:tcW w:w="7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vAlign w:val="center"/>
          </w:tcPr>
          <w:p w14:paraId="64A5E3E0" w14:textId="77777777" w:rsidR="00714148" w:rsidRPr="008B07C5" w:rsidRDefault="00714148">
            <w:pPr>
              <w:pStyle w:val="Sraopastraipa"/>
              <w:numPr>
                <w:ilvl w:val="0"/>
                <w:numId w:val="7"/>
              </w:numPr>
              <w:spacing w:after="0" w:line="240" w:lineRule="auto"/>
              <w:jc w:val="both"/>
              <w:rPr>
                <w:rFonts w:ascii="Times New Roman" w:hAnsi="Times New Roman" w:cs="Times New Roman"/>
                <w:sz w:val="24"/>
                <w:szCs w:val="24"/>
                <w:lang w:eastAsia="lt-LT"/>
              </w:rPr>
            </w:pPr>
            <w:r w:rsidRPr="008B07C5">
              <w:rPr>
                <w:rFonts w:ascii="Times New Roman" w:eastAsia="Times New Roman" w:hAnsi="Times New Roman" w:cs="Times New Roman"/>
                <w:sz w:val="24"/>
                <w:szCs w:val="24"/>
              </w:rPr>
              <w:t xml:space="preserve">Pretendentų  kompetencijos vertinamos taikant struktūruotą ar pusiau struktūruotą interviu, </w:t>
            </w:r>
            <w:r w:rsidRPr="008B07C5">
              <w:rPr>
                <w:rFonts w:ascii="Times New Roman" w:hAnsi="Times New Roman" w:cs="Times New Roman"/>
                <w:sz w:val="24"/>
                <w:szCs w:val="24"/>
                <w:lang w:eastAsia="lt-LT"/>
              </w:rPr>
              <w:t>per kurį pretendentams duodami vienodi ar lygiaverčiai klausimai su galimybe duoti tikslinamuosius klausimus ar pateikiami pagrindiniai klausimai su galimybe duoti papildomus klausimus.</w:t>
            </w:r>
          </w:p>
          <w:p w14:paraId="4B23FB3D" w14:textId="77777777" w:rsidR="00714148" w:rsidRPr="008B07C5" w:rsidRDefault="00714148">
            <w:pPr>
              <w:pStyle w:val="Sraopastraipa"/>
              <w:numPr>
                <w:ilvl w:val="0"/>
                <w:numId w:val="7"/>
              </w:numPr>
              <w:spacing w:after="0" w:line="240" w:lineRule="auto"/>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sz w:val="24"/>
                <w:szCs w:val="24"/>
              </w:rPr>
              <w:t xml:space="preserve">Siekiant didesnio objektyvumo ir skaidrumo, </w:t>
            </w:r>
            <w:r w:rsidRPr="008B07C5">
              <w:rPr>
                <w:rFonts w:ascii="Times New Roman" w:eastAsia="Times New Roman" w:hAnsi="Times New Roman" w:cs="Times New Roman"/>
                <w:bCs/>
                <w:sz w:val="24"/>
                <w:szCs w:val="24"/>
              </w:rPr>
              <w:t>rekomenduojama vesti struktūruotą pokalbį</w:t>
            </w:r>
            <w:r w:rsidRPr="008B07C5">
              <w:rPr>
                <w:rFonts w:ascii="Times New Roman" w:eastAsia="Times New Roman" w:hAnsi="Times New Roman" w:cs="Times New Roman"/>
                <w:bCs/>
                <w:i/>
                <w:iCs/>
                <w:sz w:val="24"/>
                <w:szCs w:val="24"/>
              </w:rPr>
              <w:t>.</w:t>
            </w:r>
          </w:p>
          <w:p w14:paraId="3E6A3E75" w14:textId="77777777" w:rsidR="00714148" w:rsidRPr="008B07C5" w:rsidRDefault="00714148">
            <w:pPr>
              <w:pStyle w:val="Sraopastraipa"/>
              <w:numPr>
                <w:ilvl w:val="0"/>
                <w:numId w:val="7"/>
              </w:numPr>
              <w:spacing w:after="0" w:line="240" w:lineRule="auto"/>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 xml:space="preserve">Rekomenduojama taikyti šiuos interviu klausimų tipus: </w:t>
            </w:r>
          </w:p>
          <w:p w14:paraId="0CEAEC8B" w14:textId="77777777" w:rsidR="00714148" w:rsidRPr="008B07C5" w:rsidRDefault="00714148">
            <w:pPr>
              <w:pStyle w:val="Sraopastraipa"/>
              <w:numPr>
                <w:ilvl w:val="0"/>
                <w:numId w:val="25"/>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i/>
                <w:iCs/>
                <w:sz w:val="24"/>
                <w:szCs w:val="24"/>
              </w:rPr>
              <w:t>elgesio,</w:t>
            </w:r>
            <w:r w:rsidRPr="008B07C5">
              <w:rPr>
                <w:rFonts w:ascii="Times New Roman" w:eastAsia="Times New Roman" w:hAnsi="Times New Roman" w:cs="Times New Roman"/>
                <w:sz w:val="24"/>
                <w:szCs w:val="24"/>
              </w:rPr>
              <w:t xml:space="preserve"> kai prašoma pateikti konkretų pavyzdį iš patirties, susijusį su vertinama kompetencija, nusakant, kokia buvo situacija, kokie buvo pagrindiniai veiksmai ir koks buvo pasiektas rezultatas,</w:t>
            </w:r>
          </w:p>
          <w:p w14:paraId="2B814266" w14:textId="77777777" w:rsidR="00714148" w:rsidRPr="008B07C5" w:rsidRDefault="00714148">
            <w:pPr>
              <w:pStyle w:val="Sraopastraipa"/>
              <w:numPr>
                <w:ilvl w:val="0"/>
                <w:numId w:val="25"/>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i/>
                <w:iCs/>
                <w:sz w:val="24"/>
                <w:szCs w:val="24"/>
              </w:rPr>
              <w:t>hipotetinius,</w:t>
            </w:r>
            <w:r w:rsidRPr="008B07C5">
              <w:rPr>
                <w:rFonts w:ascii="Times New Roman" w:eastAsia="Times New Roman" w:hAnsi="Times New Roman" w:cs="Times New Roman"/>
                <w:sz w:val="24"/>
                <w:szCs w:val="24"/>
              </w:rPr>
              <w:t xml:space="preserve"> kai prašoma papasakoti, kaip pretendentas elgtųsi menamoje (hipotetinėje) su darbu susijusioje situacijoje, kas padeda išsiaiškinti pasirengimą elgtis tam tikru būdu konkrečioje situacijoje ar žinias, kurios būtinos sprendžiant situaciją,</w:t>
            </w:r>
          </w:p>
          <w:p w14:paraId="18DD1BD9" w14:textId="77777777" w:rsidR="00714148" w:rsidRPr="008B07C5" w:rsidRDefault="00714148">
            <w:pPr>
              <w:pStyle w:val="Sraopastraipa"/>
              <w:numPr>
                <w:ilvl w:val="0"/>
                <w:numId w:val="25"/>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i/>
                <w:iCs/>
                <w:sz w:val="24"/>
                <w:szCs w:val="24"/>
              </w:rPr>
              <w:t xml:space="preserve">žinių, </w:t>
            </w:r>
            <w:r w:rsidRPr="008B07C5">
              <w:rPr>
                <w:rFonts w:ascii="Times New Roman" w:eastAsia="Times New Roman" w:hAnsi="Times New Roman" w:cs="Times New Roman"/>
                <w:sz w:val="24"/>
                <w:szCs w:val="24"/>
              </w:rPr>
              <w:t>skirtus patikrinti žinias, reikalingas konkrečioms pareigoms eiti,</w:t>
            </w:r>
          </w:p>
          <w:p w14:paraId="758210AC" w14:textId="77777777" w:rsidR="00714148" w:rsidRPr="008B07C5" w:rsidRDefault="00714148">
            <w:pPr>
              <w:pStyle w:val="Sraopastraipa"/>
              <w:numPr>
                <w:ilvl w:val="0"/>
                <w:numId w:val="25"/>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i/>
                <w:iCs/>
                <w:sz w:val="24"/>
                <w:szCs w:val="24"/>
              </w:rPr>
              <w:t>motyvacijos,</w:t>
            </w:r>
            <w:r w:rsidRPr="008B07C5">
              <w:rPr>
                <w:rFonts w:ascii="Times New Roman" w:eastAsia="Times New Roman" w:hAnsi="Times New Roman" w:cs="Times New Roman"/>
                <w:sz w:val="24"/>
                <w:szCs w:val="24"/>
              </w:rPr>
              <w:t xml:space="preserve"> skirtus išsiaiškinti pretendento interesus, poreikius, tikslus ir siekius, susijusius su dalyvavimu konkrečiame konkurse.</w:t>
            </w:r>
          </w:p>
        </w:tc>
      </w:tr>
      <w:tr w:rsidR="00714148" w:rsidRPr="008B07C5" w14:paraId="7E69231C" w14:textId="77777777" w:rsidTr="00701EE6">
        <w:trPr>
          <w:trHeight w:val="1935"/>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vAlign w:val="center"/>
          </w:tcPr>
          <w:p w14:paraId="6FA4514E" w14:textId="77777777" w:rsidR="00714148" w:rsidRPr="008B07C5" w:rsidRDefault="00714148" w:rsidP="009A39ED">
            <w:pPr>
              <w:spacing w:after="0" w:line="240" w:lineRule="auto"/>
              <w:jc w:val="center"/>
            </w:pPr>
            <w:r w:rsidRPr="008B07C5">
              <w:rPr>
                <w:rFonts w:ascii="Times New Roman" w:eastAsia="Times New Roman" w:hAnsi="Times New Roman" w:cs="Times New Roman"/>
                <w:b/>
                <w:bCs/>
                <w:color w:val="538135" w:themeColor="accent6" w:themeShade="BF"/>
                <w:sz w:val="24"/>
                <w:szCs w:val="24"/>
              </w:rPr>
              <w:t>Praktinė užduotis</w:t>
            </w:r>
          </w:p>
        </w:tc>
        <w:tc>
          <w:tcPr>
            <w:tcW w:w="7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vAlign w:val="center"/>
          </w:tcPr>
          <w:p w14:paraId="0DD0215D" w14:textId="77777777" w:rsidR="00714148" w:rsidRPr="008B07C5" w:rsidRDefault="00714148">
            <w:pPr>
              <w:pStyle w:val="Sraopastraipa"/>
              <w:numPr>
                <w:ilvl w:val="0"/>
                <w:numId w:val="24"/>
              </w:numPr>
              <w:spacing w:after="0" w:line="240" w:lineRule="auto"/>
              <w:jc w:val="both"/>
              <w:rPr>
                <w:rFonts w:ascii="Times New Roman" w:hAnsi="Times New Roman" w:cs="Times New Roman"/>
                <w:bCs/>
                <w:sz w:val="24"/>
                <w:szCs w:val="24"/>
                <w:lang w:eastAsia="lt-LT"/>
              </w:rPr>
            </w:pPr>
            <w:r w:rsidRPr="008B07C5">
              <w:rPr>
                <w:rFonts w:ascii="Times New Roman" w:hAnsi="Times New Roman" w:cs="Times New Roman"/>
                <w:bCs/>
                <w:sz w:val="24"/>
                <w:szCs w:val="24"/>
                <w:lang w:eastAsia="lt-LT"/>
              </w:rPr>
              <w:t xml:space="preserve">Atlikdamas praktinę užduotį, pretendentas </w:t>
            </w:r>
            <w:r w:rsidRPr="008B07C5">
              <w:rPr>
                <w:rFonts w:ascii="Times New Roman" w:hAnsi="Times New Roman"/>
                <w:bCs/>
                <w:sz w:val="24"/>
                <w:szCs w:val="24"/>
              </w:rPr>
              <w:t>turi pademonstruoti elgesį, iš kurio galima spręsti, ar jis atitinka vertinimo kriterijus (kompetencijas) ir kuris leidžia prognozuoti pretendento elgesį realiose darbo situacijose.</w:t>
            </w:r>
          </w:p>
          <w:p w14:paraId="049CA25D" w14:textId="77777777" w:rsidR="00714148" w:rsidRPr="008B07C5" w:rsidRDefault="00714148">
            <w:pPr>
              <w:pStyle w:val="Sraopastraipa"/>
              <w:numPr>
                <w:ilvl w:val="0"/>
                <w:numId w:val="24"/>
              </w:numPr>
              <w:spacing w:after="0" w:line="240" w:lineRule="auto"/>
              <w:jc w:val="both"/>
              <w:rPr>
                <w:rFonts w:ascii="Times New Roman" w:hAnsi="Times New Roman" w:cs="Times New Roman"/>
                <w:bCs/>
                <w:sz w:val="24"/>
                <w:szCs w:val="24"/>
                <w:lang w:eastAsia="lt-LT"/>
              </w:rPr>
            </w:pPr>
            <w:r w:rsidRPr="008B07C5">
              <w:rPr>
                <w:rFonts w:ascii="Times New Roman" w:eastAsia="Times New Roman" w:hAnsi="Times New Roman" w:cs="Times New Roman"/>
                <w:color w:val="000000" w:themeColor="text1"/>
                <w:sz w:val="24"/>
                <w:szCs w:val="24"/>
              </w:rPr>
              <w:t xml:space="preserve">Praktinė užduotis gali būti pateikiama raštu ir (ar) žodžiu. </w:t>
            </w:r>
          </w:p>
          <w:p w14:paraId="080D7865" w14:textId="77777777" w:rsidR="00714148" w:rsidRPr="008B07C5" w:rsidRDefault="00714148">
            <w:pPr>
              <w:pStyle w:val="Sraopastraipa"/>
              <w:numPr>
                <w:ilvl w:val="0"/>
                <w:numId w:val="24"/>
              </w:numPr>
              <w:spacing w:after="0" w:line="240" w:lineRule="auto"/>
              <w:jc w:val="both"/>
              <w:rPr>
                <w:rFonts w:ascii="Times New Roman" w:hAnsi="Times New Roman" w:cs="Times New Roman"/>
                <w:bCs/>
                <w:sz w:val="24"/>
                <w:szCs w:val="24"/>
                <w:lang w:eastAsia="lt-LT"/>
              </w:rPr>
            </w:pPr>
            <w:r w:rsidRPr="008B07C5">
              <w:rPr>
                <w:rFonts w:ascii="Times New Roman" w:eastAsia="Times New Roman" w:hAnsi="Times New Roman" w:cs="Times New Roman"/>
                <w:color w:val="000000" w:themeColor="text1"/>
                <w:sz w:val="24"/>
                <w:szCs w:val="24"/>
              </w:rPr>
              <w:t>Gali būti taikomos skirtingos praktinės užduotys, pvz.:</w:t>
            </w:r>
          </w:p>
          <w:p w14:paraId="07D06D6C" w14:textId="77777777" w:rsidR="00714148" w:rsidRPr="008B07C5" w:rsidRDefault="00714148">
            <w:pPr>
              <w:pStyle w:val="Sraopastraipa"/>
              <w:numPr>
                <w:ilvl w:val="0"/>
                <w:numId w:val="26"/>
              </w:numPr>
              <w:spacing w:after="0" w:line="240" w:lineRule="auto"/>
              <w:ind w:left="714" w:hanging="357"/>
              <w:jc w:val="both"/>
              <w:rPr>
                <w:rFonts w:ascii="Times New Roman" w:hAnsi="Times New Roman" w:cs="Times New Roman"/>
                <w:bCs/>
                <w:sz w:val="24"/>
                <w:szCs w:val="24"/>
                <w:lang w:eastAsia="lt-LT"/>
              </w:rPr>
            </w:pPr>
            <w:proofErr w:type="spellStart"/>
            <w:r w:rsidRPr="008B07C5">
              <w:rPr>
                <w:rFonts w:ascii="Times New Roman" w:hAnsi="Times New Roman" w:cs="Times New Roman"/>
                <w:i/>
                <w:iCs/>
                <w:sz w:val="24"/>
                <w:szCs w:val="24"/>
              </w:rPr>
              <w:t>Simuliacinė</w:t>
            </w:r>
            <w:proofErr w:type="spellEnd"/>
            <w:r w:rsidRPr="008B07C5">
              <w:rPr>
                <w:rFonts w:ascii="Times New Roman" w:hAnsi="Times New Roman" w:cs="Times New Roman"/>
                <w:i/>
                <w:iCs/>
                <w:sz w:val="24"/>
                <w:szCs w:val="24"/>
              </w:rPr>
              <w:t xml:space="preserve"> užduotis</w:t>
            </w:r>
            <w:r w:rsidRPr="008B07C5">
              <w:rPr>
                <w:rFonts w:ascii="Times New Roman" w:hAnsi="Times New Roman" w:cs="Times New Roman"/>
                <w:b/>
                <w:bCs/>
                <w:sz w:val="24"/>
                <w:szCs w:val="24"/>
              </w:rPr>
              <w:t xml:space="preserve"> </w:t>
            </w:r>
            <w:r w:rsidRPr="008B07C5">
              <w:rPr>
                <w:rFonts w:ascii="Times New Roman" w:hAnsi="Times New Roman" w:cs="Times New Roman"/>
                <w:sz w:val="24"/>
                <w:szCs w:val="24"/>
              </w:rPr>
              <w:t xml:space="preserve">– užduotis, kai pretendentui yra pateikiama sugalvota situacija, kurios aprašymu remdamasis pretendentas turi atlikti nurodytus veiksmus, užduotis, pateikti problemų sprendimų variantus ir pan. Pvz., </w:t>
            </w:r>
            <w:r w:rsidRPr="008B07C5">
              <w:rPr>
                <w:rFonts w:ascii="Times New Roman" w:eastAsia="Times New Roman" w:hAnsi="Times New Roman" w:cs="Times New Roman"/>
                <w:color w:val="000000" w:themeColor="text1"/>
                <w:sz w:val="24"/>
                <w:szCs w:val="24"/>
              </w:rPr>
              <w:t xml:space="preserve">pretendentui pateikiamas aplankas su skirtingais </w:t>
            </w:r>
            <w:r w:rsidRPr="008B07C5">
              <w:rPr>
                <w:rFonts w:ascii="Times New Roman" w:eastAsia="Times New Roman" w:hAnsi="Times New Roman" w:cs="Times New Roman"/>
                <w:color w:val="000000" w:themeColor="text1"/>
                <w:sz w:val="24"/>
                <w:szCs w:val="24"/>
              </w:rPr>
              <w:lastRenderedPageBreak/>
              <w:t>dokumentais, su kuriais per nustatytą laiką jis turi susipažinti ir parengti atsakymo rašto projektą.</w:t>
            </w:r>
          </w:p>
          <w:p w14:paraId="62027A96" w14:textId="77777777" w:rsidR="00714148" w:rsidRPr="008B07C5" w:rsidRDefault="00714148">
            <w:pPr>
              <w:pStyle w:val="Sraopastraipa"/>
              <w:numPr>
                <w:ilvl w:val="0"/>
                <w:numId w:val="26"/>
              </w:numPr>
              <w:spacing w:after="0" w:line="240" w:lineRule="auto"/>
              <w:ind w:left="714" w:hanging="357"/>
              <w:jc w:val="both"/>
              <w:rPr>
                <w:rFonts w:ascii="Times New Roman" w:hAnsi="Times New Roman" w:cs="Times New Roman"/>
                <w:bCs/>
                <w:sz w:val="24"/>
                <w:szCs w:val="24"/>
                <w:lang w:eastAsia="lt-LT"/>
              </w:rPr>
            </w:pPr>
            <w:r w:rsidRPr="008B07C5">
              <w:rPr>
                <w:rFonts w:ascii="Times New Roman" w:hAnsi="Times New Roman" w:cs="Times New Roman"/>
                <w:i/>
                <w:iCs/>
                <w:sz w:val="24"/>
                <w:szCs w:val="24"/>
              </w:rPr>
              <w:t>Atvejo analizė</w:t>
            </w:r>
            <w:r w:rsidRPr="008B07C5">
              <w:rPr>
                <w:rFonts w:ascii="Times New Roman" w:hAnsi="Times New Roman" w:cs="Times New Roman"/>
                <w:b/>
                <w:bCs/>
                <w:sz w:val="24"/>
                <w:szCs w:val="24"/>
              </w:rPr>
              <w:t xml:space="preserve"> </w:t>
            </w:r>
            <w:r w:rsidRPr="008B07C5">
              <w:rPr>
                <w:rFonts w:ascii="Times New Roman" w:hAnsi="Times New Roman" w:cs="Times New Roman"/>
                <w:sz w:val="24"/>
                <w:szCs w:val="24"/>
              </w:rPr>
              <w:t>– šios užduoties metu pretendentams pateikiama informacija arba susipažinti pateikiami dokumentai, susiję su konkrečia situacija. Pretendento prašoma pateikti savo veiksmų</w:t>
            </w:r>
            <w:r>
              <w:rPr>
                <w:rFonts w:ascii="Times New Roman" w:hAnsi="Times New Roman" w:cs="Times New Roman"/>
                <w:sz w:val="24"/>
                <w:szCs w:val="24"/>
              </w:rPr>
              <w:t>,</w:t>
            </w:r>
            <w:r w:rsidRPr="008B07C5">
              <w:rPr>
                <w:rFonts w:ascii="Times New Roman" w:hAnsi="Times New Roman" w:cs="Times New Roman"/>
                <w:sz w:val="24"/>
                <w:szCs w:val="24"/>
              </w:rPr>
              <w:t xml:space="preserve"> planą kaip jis elgtųsi, rekomendacijas, trumpai pristatyti savo įžvalgas (pristatyti </w:t>
            </w:r>
            <w:r>
              <w:rPr>
                <w:rFonts w:ascii="Times New Roman" w:hAnsi="Times New Roman" w:cs="Times New Roman"/>
                <w:sz w:val="24"/>
                <w:szCs w:val="24"/>
              </w:rPr>
              <w:t xml:space="preserve">žodžiu </w:t>
            </w:r>
            <w:r w:rsidRPr="008B07C5">
              <w:rPr>
                <w:rFonts w:ascii="Times New Roman" w:hAnsi="Times New Roman" w:cs="Times New Roman"/>
                <w:sz w:val="24"/>
                <w:szCs w:val="24"/>
              </w:rPr>
              <w:t xml:space="preserve">ar parašyti trumpą ataskaitą apie situaciją). </w:t>
            </w:r>
          </w:p>
          <w:p w14:paraId="1425A8BB" w14:textId="77777777" w:rsidR="00714148" w:rsidRPr="008B07C5" w:rsidRDefault="00714148">
            <w:pPr>
              <w:pStyle w:val="Sraopastraipa"/>
              <w:numPr>
                <w:ilvl w:val="0"/>
                <w:numId w:val="26"/>
              </w:numPr>
              <w:spacing w:after="0" w:line="240" w:lineRule="auto"/>
              <w:ind w:left="714" w:hanging="357"/>
              <w:jc w:val="both"/>
              <w:rPr>
                <w:rFonts w:ascii="Times New Roman" w:hAnsi="Times New Roman" w:cs="Times New Roman"/>
                <w:bCs/>
                <w:sz w:val="24"/>
                <w:szCs w:val="24"/>
                <w:lang w:eastAsia="lt-LT"/>
              </w:rPr>
            </w:pPr>
            <w:r w:rsidRPr="008B07C5">
              <w:rPr>
                <w:rFonts w:ascii="Times New Roman" w:hAnsi="Times New Roman" w:cs="Times New Roman"/>
                <w:i/>
                <w:iCs/>
                <w:sz w:val="24"/>
                <w:szCs w:val="24"/>
              </w:rPr>
              <w:t>Darbo užduotis</w:t>
            </w:r>
            <w:r w:rsidRPr="008B07C5">
              <w:rPr>
                <w:rFonts w:ascii="Times New Roman" w:hAnsi="Times New Roman" w:cs="Times New Roman"/>
                <w:b/>
                <w:bCs/>
                <w:sz w:val="24"/>
                <w:szCs w:val="24"/>
              </w:rPr>
              <w:t xml:space="preserve"> </w:t>
            </w:r>
            <w:r w:rsidRPr="008B07C5">
              <w:rPr>
                <w:rFonts w:ascii="Times New Roman" w:hAnsi="Times New Roman" w:cs="Times New Roman"/>
                <w:sz w:val="24"/>
                <w:szCs w:val="24"/>
              </w:rPr>
              <w:t>– darbo užduoties metu pretendentas turi praktiškai atlikti pareigybės funkcijas, pvz., pretendentas, siekiantis užimti analitiko pareigas, rem</w:t>
            </w:r>
            <w:r>
              <w:rPr>
                <w:rFonts w:ascii="Times New Roman" w:hAnsi="Times New Roman" w:cs="Times New Roman"/>
                <w:sz w:val="24"/>
                <w:szCs w:val="24"/>
              </w:rPr>
              <w:t xml:space="preserve">damasis </w:t>
            </w:r>
            <w:r w:rsidRPr="008B07C5">
              <w:rPr>
                <w:rFonts w:ascii="Times New Roman" w:hAnsi="Times New Roman" w:cs="Times New Roman"/>
                <w:sz w:val="24"/>
                <w:szCs w:val="24"/>
              </w:rPr>
              <w:t>pateiktas duomenimis turi grafiškai atvaizduoti svarbiausias tendencijas.</w:t>
            </w:r>
          </w:p>
          <w:p w14:paraId="03C6D86B" w14:textId="77777777" w:rsidR="00714148" w:rsidRPr="00450C73" w:rsidRDefault="00714148">
            <w:pPr>
              <w:pStyle w:val="Sraopastraipa"/>
              <w:numPr>
                <w:ilvl w:val="0"/>
                <w:numId w:val="26"/>
              </w:numPr>
              <w:spacing w:after="0" w:line="240" w:lineRule="auto"/>
              <w:ind w:left="714" w:hanging="357"/>
              <w:jc w:val="both"/>
              <w:rPr>
                <w:rFonts w:ascii="Times New Roman" w:hAnsi="Times New Roman" w:cs="Times New Roman"/>
                <w:bCs/>
                <w:sz w:val="24"/>
                <w:szCs w:val="24"/>
                <w:lang w:eastAsia="lt-LT"/>
              </w:rPr>
            </w:pPr>
            <w:r w:rsidRPr="008B07C5">
              <w:rPr>
                <w:rFonts w:ascii="Times New Roman" w:hAnsi="Times New Roman" w:cs="Times New Roman"/>
                <w:i/>
                <w:iCs/>
                <w:sz w:val="24"/>
                <w:szCs w:val="24"/>
              </w:rPr>
              <w:t>Vaidmenų žaidimai</w:t>
            </w:r>
            <w:r w:rsidRPr="008B07C5">
              <w:rPr>
                <w:rFonts w:ascii="Times New Roman" w:hAnsi="Times New Roman" w:cs="Times New Roman"/>
                <w:b/>
                <w:bCs/>
                <w:sz w:val="24"/>
                <w:szCs w:val="24"/>
              </w:rPr>
              <w:t xml:space="preserve"> </w:t>
            </w:r>
            <w:r w:rsidRPr="008B07C5">
              <w:rPr>
                <w:rFonts w:ascii="Times New Roman" w:hAnsi="Times New Roman" w:cs="Times New Roman"/>
                <w:sz w:val="24"/>
                <w:szCs w:val="24"/>
              </w:rPr>
              <w:t>– užduotis, kai pretendentams pateikiama sugalvota situacija ir pretendentas turi prisiimti tam tikrą vaidmenį (pvz., vadovo, specialisto) ir išspręsti situacijoje pateiktas problemas.</w:t>
            </w:r>
          </w:p>
        </w:tc>
      </w:tr>
      <w:tr w:rsidR="00714148" w:rsidRPr="008B07C5" w14:paraId="5EEA5068" w14:textId="77777777" w:rsidTr="00701EE6">
        <w:trPr>
          <w:trHeight w:val="1256"/>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vAlign w:val="center"/>
          </w:tcPr>
          <w:p w14:paraId="2274E9C0" w14:textId="77777777" w:rsidR="00714148" w:rsidRPr="008B07C5" w:rsidRDefault="00714148" w:rsidP="009A39ED">
            <w:pPr>
              <w:spacing w:after="0" w:line="240" w:lineRule="auto"/>
              <w:jc w:val="center"/>
            </w:pPr>
            <w:r w:rsidRPr="008B07C5">
              <w:rPr>
                <w:rFonts w:ascii="Times New Roman" w:eastAsia="Times New Roman" w:hAnsi="Times New Roman" w:cs="Times New Roman"/>
                <w:b/>
                <w:bCs/>
                <w:color w:val="538135" w:themeColor="accent6" w:themeShade="BF"/>
                <w:sz w:val="24"/>
                <w:szCs w:val="24"/>
              </w:rPr>
              <w:lastRenderedPageBreak/>
              <w:t>Testas</w:t>
            </w:r>
          </w:p>
        </w:tc>
        <w:tc>
          <w:tcPr>
            <w:tcW w:w="7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vAlign w:val="center"/>
          </w:tcPr>
          <w:p w14:paraId="7A3838E6" w14:textId="77777777" w:rsidR="00714148" w:rsidRPr="008B07C5" w:rsidRDefault="00714148">
            <w:pPr>
              <w:pStyle w:val="Sraopastraipa"/>
              <w:numPr>
                <w:ilvl w:val="0"/>
                <w:numId w:val="27"/>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Testas yra standartinėmis sąlygomis pretendentams raštu pateikiamos užduotys, reikalaujančios vienareikšmio atsakymo. </w:t>
            </w:r>
          </w:p>
          <w:p w14:paraId="59EBBAB3" w14:textId="77777777" w:rsidR="00714148" w:rsidRPr="008B07C5" w:rsidRDefault="00714148">
            <w:pPr>
              <w:pStyle w:val="Sraopastraipa"/>
              <w:numPr>
                <w:ilvl w:val="0"/>
                <w:numId w:val="27"/>
              </w:numPr>
              <w:spacing w:after="0" w:line="240" w:lineRule="auto"/>
              <w:jc w:val="both"/>
              <w:rPr>
                <w:rFonts w:ascii="Times New Roman" w:eastAsia="Times New Roman" w:hAnsi="Times New Roman" w:cs="Times New Roman"/>
                <w:color w:val="000000" w:themeColor="text1"/>
                <w:sz w:val="24"/>
                <w:szCs w:val="24"/>
              </w:rPr>
            </w:pPr>
            <w:r w:rsidRPr="008B07C5">
              <w:rPr>
                <w:rFonts w:ascii="Times New Roman" w:hAnsi="Times New Roman" w:cs="Times New Roman"/>
                <w:sz w:val="24"/>
                <w:szCs w:val="24"/>
                <w:lang w:eastAsia="lt-LT"/>
              </w:rPr>
              <w:t xml:space="preserve">Testo rezultatas konvertuojamas į </w:t>
            </w:r>
            <w:proofErr w:type="spellStart"/>
            <w:r w:rsidRPr="008B07C5">
              <w:rPr>
                <w:rFonts w:ascii="Times New Roman" w:hAnsi="Times New Roman" w:cs="Times New Roman"/>
                <w:sz w:val="24"/>
                <w:szCs w:val="24"/>
                <w:lang w:eastAsia="lt-LT"/>
              </w:rPr>
              <w:t>dešimtbalę</w:t>
            </w:r>
            <w:proofErr w:type="spellEnd"/>
            <w:r w:rsidRPr="008B07C5">
              <w:rPr>
                <w:rFonts w:ascii="Times New Roman" w:hAnsi="Times New Roman" w:cs="Times New Roman"/>
                <w:sz w:val="24"/>
                <w:szCs w:val="24"/>
                <w:lang w:eastAsia="lt-LT"/>
              </w:rPr>
              <w:t xml:space="preserve"> vertinimo sistemą ir apvalinamas iki šimtosios dalies.</w:t>
            </w:r>
          </w:p>
          <w:p w14:paraId="43665BA4" w14:textId="77777777" w:rsidR="00714148" w:rsidRPr="008B07C5" w:rsidRDefault="00714148">
            <w:pPr>
              <w:pStyle w:val="Sraopastraipa"/>
              <w:numPr>
                <w:ilvl w:val="0"/>
                <w:numId w:val="27"/>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lang w:eastAsia="lt-LT"/>
              </w:rPr>
              <w:t>Agentūra</w:t>
            </w:r>
            <w:r w:rsidRPr="008B07C5">
              <w:rPr>
                <w:rFonts w:ascii="Times New Roman" w:hAnsi="Times New Roman" w:cs="Times New Roman"/>
                <w:sz w:val="24"/>
                <w:szCs w:val="24"/>
                <w:lang w:eastAsia="lt-LT"/>
              </w:rPr>
              <w:t xml:space="preserve"> naudoja įvairius testus, pv</w:t>
            </w:r>
            <w:r>
              <w:rPr>
                <w:rFonts w:ascii="Times New Roman" w:hAnsi="Times New Roman" w:cs="Times New Roman"/>
                <w:sz w:val="24"/>
                <w:szCs w:val="24"/>
                <w:lang w:eastAsia="lt-LT"/>
              </w:rPr>
              <w:t>z</w:t>
            </w:r>
            <w:r w:rsidRPr="008B07C5">
              <w:rPr>
                <w:rFonts w:ascii="Times New Roman" w:hAnsi="Times New Roman" w:cs="Times New Roman"/>
                <w:sz w:val="24"/>
                <w:szCs w:val="24"/>
                <w:lang w:eastAsia="lt-LT"/>
              </w:rPr>
              <w:t>.:</w:t>
            </w:r>
          </w:p>
          <w:p w14:paraId="48D66AA9" w14:textId="77777777" w:rsidR="00714148" w:rsidRPr="008B07C5" w:rsidRDefault="00714148">
            <w:pPr>
              <w:pStyle w:val="Sraopastraipa"/>
              <w:numPr>
                <w:ilvl w:val="0"/>
                <w:numId w:val="28"/>
              </w:numPr>
              <w:spacing w:after="0" w:line="240" w:lineRule="auto"/>
              <w:jc w:val="both"/>
              <w:rPr>
                <w:rFonts w:ascii="Times New Roman" w:eastAsia="Calibri" w:hAnsi="Times New Roman" w:cs="Times New Roman"/>
                <w:sz w:val="24"/>
                <w:szCs w:val="24"/>
              </w:rPr>
            </w:pPr>
            <w:r w:rsidRPr="008B07C5">
              <w:rPr>
                <w:rFonts w:ascii="Times New Roman" w:eastAsia="Calibri" w:hAnsi="Times New Roman" w:cs="Times New Roman"/>
                <w:i/>
                <w:iCs/>
                <w:sz w:val="24"/>
                <w:szCs w:val="24"/>
              </w:rPr>
              <w:t xml:space="preserve">Situacinių pasirinkimų instrumentą. </w:t>
            </w:r>
            <w:r w:rsidRPr="008B07C5">
              <w:rPr>
                <w:rFonts w:ascii="Times New Roman" w:eastAsia="Calibri" w:hAnsi="Times New Roman" w:cs="Times New Roman"/>
                <w:sz w:val="24"/>
                <w:szCs w:val="24"/>
              </w:rPr>
              <w:t>Šio testo užduotys yra</w:t>
            </w:r>
            <w:r w:rsidRPr="008B07C5">
              <w:rPr>
                <w:rFonts w:ascii="Times New Roman" w:eastAsia="Calibri" w:hAnsi="Times New Roman" w:cs="Times New Roman"/>
                <w:i/>
                <w:iCs/>
                <w:sz w:val="24"/>
                <w:szCs w:val="24"/>
              </w:rPr>
              <w:t xml:space="preserve"> </w:t>
            </w:r>
            <w:r w:rsidRPr="008B07C5">
              <w:rPr>
                <w:rFonts w:ascii="Times New Roman" w:eastAsia="Calibri" w:hAnsi="Times New Roman" w:cs="Times New Roman"/>
                <w:sz w:val="24"/>
                <w:szCs w:val="24"/>
              </w:rPr>
              <w:t xml:space="preserve"> </w:t>
            </w:r>
            <w:r w:rsidRPr="008B07C5">
              <w:rPr>
                <w:rFonts w:ascii="Times New Roman" w:hAnsi="Times New Roman" w:cs="Times New Roman"/>
                <w:sz w:val="24"/>
                <w:szCs w:val="24"/>
              </w:rPr>
              <w:t>kontekstinės, darbui artimos užduotys (situacijos) ir keli situacijų sprendimo variantai</w:t>
            </w:r>
            <w:r>
              <w:rPr>
                <w:rFonts w:ascii="Times New Roman" w:hAnsi="Times New Roman" w:cs="Times New Roman"/>
                <w:sz w:val="24"/>
                <w:szCs w:val="24"/>
              </w:rPr>
              <w:t>,</w:t>
            </w:r>
            <w:r w:rsidRPr="008B07C5">
              <w:rPr>
                <w:rFonts w:ascii="Times New Roman" w:hAnsi="Times New Roman" w:cs="Times New Roman"/>
                <w:sz w:val="24"/>
                <w:szCs w:val="24"/>
              </w:rPr>
              <w:t xml:space="preserve"> simuliuojantys darbo aplinką ir leidžiantys numatyti galimą pretendento elgseną darbe. </w:t>
            </w:r>
          </w:p>
          <w:p w14:paraId="64C6A531" w14:textId="77777777" w:rsidR="00714148" w:rsidRPr="008B07C5" w:rsidRDefault="00714148" w:rsidP="009A39ED">
            <w:pPr>
              <w:pStyle w:val="Sraopastraipa"/>
              <w:spacing w:after="0" w:line="240" w:lineRule="auto"/>
              <w:jc w:val="both"/>
              <w:rPr>
                <w:rFonts w:ascii="Times New Roman" w:hAnsi="Times New Roman" w:cs="Times New Roman"/>
                <w:sz w:val="24"/>
                <w:szCs w:val="24"/>
              </w:rPr>
            </w:pPr>
            <w:r w:rsidRPr="008B07C5">
              <w:rPr>
                <w:rFonts w:ascii="Times New Roman" w:eastAsia="Calibri" w:hAnsi="Times New Roman" w:cs="Times New Roman"/>
                <w:sz w:val="24"/>
                <w:szCs w:val="24"/>
              </w:rPr>
              <w:t xml:space="preserve">Yra  testai, skirti įvertinti </w:t>
            </w:r>
            <w:r w:rsidRPr="008B07C5">
              <w:rPr>
                <w:rFonts w:ascii="Times New Roman" w:hAnsi="Times New Roman" w:cs="Times New Roman"/>
                <w:color w:val="000000"/>
                <w:sz w:val="24"/>
                <w:szCs w:val="24"/>
              </w:rPr>
              <w:t>pretendentų į nevadovaujam</w:t>
            </w:r>
            <w:r>
              <w:rPr>
                <w:rFonts w:ascii="Times New Roman" w:hAnsi="Times New Roman" w:cs="Times New Roman"/>
                <w:color w:val="000000"/>
                <w:sz w:val="24"/>
                <w:szCs w:val="24"/>
              </w:rPr>
              <w:t>ąsi</w:t>
            </w:r>
            <w:r w:rsidRPr="008B07C5">
              <w:rPr>
                <w:rFonts w:ascii="Times New Roman" w:hAnsi="Times New Roman" w:cs="Times New Roman"/>
                <w:color w:val="000000"/>
                <w:sz w:val="24"/>
                <w:szCs w:val="24"/>
              </w:rPr>
              <w:t>as pareigas</w:t>
            </w:r>
            <w:r w:rsidRPr="008B07C5">
              <w:rPr>
                <w:rFonts w:ascii="Times New Roman" w:eastAsia="Calibri" w:hAnsi="Times New Roman" w:cs="Times New Roman"/>
                <w:sz w:val="24"/>
                <w:szCs w:val="24"/>
              </w:rPr>
              <w:t xml:space="preserve"> bendrąsias ir specifines kompetencijas (</w:t>
            </w:r>
            <w:r w:rsidRPr="008B07C5">
              <w:rPr>
                <w:rFonts w:ascii="Times New Roman" w:hAnsi="Times New Roman" w:cs="Times New Roman"/>
                <w:sz w:val="24"/>
                <w:szCs w:val="24"/>
              </w:rPr>
              <w:t xml:space="preserve">organizuotumas, informacijos valdymas, orientacija į klientą ir konfliktų valdymas), ir testai, skirti </w:t>
            </w:r>
            <w:r w:rsidRPr="008B07C5">
              <w:rPr>
                <w:rFonts w:ascii="Times New Roman" w:eastAsia="Calibri" w:hAnsi="Times New Roman" w:cs="Times New Roman"/>
                <w:sz w:val="24"/>
                <w:szCs w:val="24"/>
              </w:rPr>
              <w:t xml:space="preserve">įvertinti </w:t>
            </w:r>
            <w:r w:rsidRPr="008B07C5">
              <w:rPr>
                <w:rFonts w:ascii="Times New Roman" w:hAnsi="Times New Roman" w:cs="Times New Roman"/>
                <w:color w:val="000000"/>
                <w:sz w:val="24"/>
                <w:szCs w:val="24"/>
              </w:rPr>
              <w:t>pretendentų į vadovauja</w:t>
            </w:r>
            <w:r>
              <w:rPr>
                <w:rFonts w:ascii="Times New Roman" w:hAnsi="Times New Roman" w:cs="Times New Roman"/>
                <w:color w:val="000000"/>
                <w:sz w:val="24"/>
                <w:szCs w:val="24"/>
              </w:rPr>
              <w:t>mąsias</w:t>
            </w:r>
            <w:r w:rsidRPr="008B07C5">
              <w:rPr>
                <w:rFonts w:ascii="Times New Roman" w:hAnsi="Times New Roman" w:cs="Times New Roman"/>
                <w:color w:val="000000"/>
                <w:sz w:val="24"/>
                <w:szCs w:val="24"/>
              </w:rPr>
              <w:t xml:space="preserve"> pareigas</w:t>
            </w:r>
            <w:r w:rsidRPr="008B07C5">
              <w:rPr>
                <w:rFonts w:ascii="Times New Roman" w:eastAsia="Calibri" w:hAnsi="Times New Roman" w:cs="Times New Roman"/>
                <w:sz w:val="24"/>
                <w:szCs w:val="24"/>
              </w:rPr>
              <w:t xml:space="preserve"> vadybines ir lyderystės bei specifines kompetencijas (</w:t>
            </w:r>
            <w:r w:rsidRPr="008B07C5">
              <w:rPr>
                <w:rFonts w:ascii="Times New Roman" w:hAnsi="Times New Roman" w:cs="Times New Roman"/>
                <w:sz w:val="24"/>
                <w:szCs w:val="24"/>
              </w:rPr>
              <w:t>strateginis požiūris, lyderystė, veiklos valdymas ir konfliktų valdymas).</w:t>
            </w:r>
          </w:p>
          <w:p w14:paraId="33BC33CD" w14:textId="77777777" w:rsidR="00714148" w:rsidRPr="008B07C5" w:rsidRDefault="00714148">
            <w:pPr>
              <w:pStyle w:val="Sraopastraipa"/>
              <w:numPr>
                <w:ilvl w:val="0"/>
                <w:numId w:val="28"/>
              </w:numPr>
              <w:spacing w:after="0" w:line="240" w:lineRule="auto"/>
              <w:jc w:val="both"/>
              <w:rPr>
                <w:rFonts w:ascii="Times New Roman" w:hAnsi="Times New Roman" w:cs="Times New Roman"/>
                <w:sz w:val="24"/>
                <w:szCs w:val="24"/>
              </w:rPr>
            </w:pPr>
            <w:r w:rsidRPr="008B07C5">
              <w:rPr>
                <w:rFonts w:ascii="Times New Roman" w:hAnsi="Times New Roman" w:cs="Times New Roman"/>
                <w:i/>
                <w:iCs/>
                <w:sz w:val="24"/>
                <w:szCs w:val="24"/>
              </w:rPr>
              <w:t>Darbo su informacija instrumentą</w:t>
            </w:r>
            <w:r w:rsidRPr="008B07C5">
              <w:rPr>
                <w:rFonts w:ascii="Times New Roman" w:hAnsi="Times New Roman" w:cs="Times New Roman"/>
                <w:sz w:val="24"/>
                <w:szCs w:val="24"/>
              </w:rPr>
              <w:t xml:space="preserve">. Šis yra testas skirtas </w:t>
            </w:r>
            <w:r>
              <w:rPr>
                <w:rFonts w:ascii="Times New Roman" w:hAnsi="Times New Roman" w:cs="Times New Roman"/>
                <w:sz w:val="24"/>
                <w:szCs w:val="24"/>
              </w:rPr>
              <w:t xml:space="preserve">įvertinti </w:t>
            </w:r>
            <w:r w:rsidRPr="008B07C5">
              <w:rPr>
                <w:rFonts w:ascii="Times New Roman" w:hAnsi="Times New Roman" w:cs="Times New Roman"/>
                <w:sz w:val="24"/>
                <w:szCs w:val="24"/>
              </w:rPr>
              <w:t>pretendentų į valstybės tarnybą gebėjim</w:t>
            </w:r>
            <w:r>
              <w:rPr>
                <w:rFonts w:ascii="Times New Roman" w:hAnsi="Times New Roman" w:cs="Times New Roman"/>
                <w:sz w:val="24"/>
                <w:szCs w:val="24"/>
              </w:rPr>
              <w:t>ą</w:t>
            </w:r>
            <w:r w:rsidRPr="008B07C5">
              <w:rPr>
                <w:rFonts w:ascii="Times New Roman" w:hAnsi="Times New Roman" w:cs="Times New Roman"/>
                <w:sz w:val="24"/>
                <w:szCs w:val="24"/>
              </w:rPr>
              <w:t xml:space="preserve"> dirbti su pateikta informacija: įdėmiai ją perskaityti, suprasti, išskirti aktualius komponentus ir griežtai remiantis tik pateikta informacija atsakyti į įvairaus pobūdžio klausimus.</w:t>
            </w:r>
          </w:p>
          <w:p w14:paraId="561C01A2" w14:textId="77777777" w:rsidR="00714148" w:rsidRPr="008B07C5" w:rsidRDefault="00714148">
            <w:pPr>
              <w:pStyle w:val="Sraopastraipa"/>
              <w:numPr>
                <w:ilvl w:val="0"/>
                <w:numId w:val="28"/>
              </w:numPr>
              <w:spacing w:after="0" w:line="240" w:lineRule="auto"/>
              <w:jc w:val="both"/>
              <w:rPr>
                <w:rFonts w:ascii="Times New Roman" w:hAnsi="Times New Roman" w:cs="Times New Roman"/>
                <w:sz w:val="24"/>
                <w:szCs w:val="24"/>
              </w:rPr>
            </w:pPr>
            <w:r w:rsidRPr="008B07C5">
              <w:rPr>
                <w:rFonts w:ascii="Times New Roman" w:hAnsi="Times New Roman" w:cs="Times New Roman"/>
                <w:i/>
                <w:iCs/>
                <w:sz w:val="24"/>
                <w:szCs w:val="24"/>
              </w:rPr>
              <w:t xml:space="preserve">Planavimo, organizavimo ir prioritetų nustatymo instrumentą. </w:t>
            </w:r>
            <w:r>
              <w:rPr>
                <w:rFonts w:ascii="Times New Roman" w:hAnsi="Times New Roman" w:cs="Times New Roman"/>
                <w:sz w:val="24"/>
                <w:szCs w:val="24"/>
              </w:rPr>
              <w:t>Jis</w:t>
            </w:r>
            <w:r w:rsidRPr="008B07C5">
              <w:rPr>
                <w:rFonts w:ascii="Times New Roman" w:hAnsi="Times New Roman" w:cs="Times New Roman"/>
                <w:sz w:val="24"/>
                <w:szCs w:val="24"/>
              </w:rPr>
              <w:t xml:space="preserve"> skirtas </w:t>
            </w:r>
            <w:r>
              <w:rPr>
                <w:rFonts w:ascii="Times New Roman" w:hAnsi="Times New Roman" w:cs="Times New Roman"/>
                <w:sz w:val="24"/>
                <w:szCs w:val="24"/>
              </w:rPr>
              <w:t xml:space="preserve">įvertinti </w:t>
            </w:r>
            <w:r w:rsidRPr="008B07C5">
              <w:rPr>
                <w:rFonts w:ascii="Times New Roman" w:hAnsi="Times New Roman" w:cs="Times New Roman"/>
                <w:sz w:val="24"/>
                <w:szCs w:val="24"/>
              </w:rPr>
              <w:t>pretendentų į valstybės tarnybą organizuotumo kompetencij</w:t>
            </w:r>
            <w:r>
              <w:rPr>
                <w:rFonts w:ascii="Times New Roman" w:hAnsi="Times New Roman" w:cs="Times New Roman"/>
                <w:sz w:val="24"/>
                <w:szCs w:val="24"/>
              </w:rPr>
              <w:t>ą</w:t>
            </w:r>
            <w:r w:rsidRPr="008B07C5">
              <w:rPr>
                <w:rFonts w:ascii="Times New Roman" w:hAnsi="Times New Roman" w:cs="Times New Roman"/>
                <w:sz w:val="24"/>
                <w:szCs w:val="24"/>
              </w:rPr>
              <w:t>: gebėjim</w:t>
            </w:r>
            <w:r>
              <w:rPr>
                <w:rFonts w:ascii="Times New Roman" w:hAnsi="Times New Roman" w:cs="Times New Roman"/>
                <w:sz w:val="24"/>
                <w:szCs w:val="24"/>
              </w:rPr>
              <w:t>ą</w:t>
            </w:r>
            <w:r w:rsidRPr="008B07C5">
              <w:rPr>
                <w:rFonts w:ascii="Times New Roman" w:hAnsi="Times New Roman" w:cs="Times New Roman"/>
                <w:sz w:val="24"/>
                <w:szCs w:val="24"/>
              </w:rPr>
              <w:t xml:space="preserve"> taikyti veiklos planavimo principus (išskaidyti tikslus ir užduotis į sudėtines veiklos dalis, numatyti jų trukmę, eiliškumą, terminus ir pan.); gebėjim</w:t>
            </w:r>
            <w:r>
              <w:rPr>
                <w:rFonts w:ascii="Times New Roman" w:hAnsi="Times New Roman" w:cs="Times New Roman"/>
                <w:sz w:val="24"/>
                <w:szCs w:val="24"/>
              </w:rPr>
              <w:t>ą</w:t>
            </w:r>
            <w:r w:rsidRPr="008B07C5">
              <w:rPr>
                <w:rFonts w:ascii="Times New Roman" w:hAnsi="Times New Roman" w:cs="Times New Roman"/>
                <w:sz w:val="24"/>
                <w:szCs w:val="24"/>
              </w:rPr>
              <w:t xml:space="preserve"> organizuoti veiklą orientuojantis į prioritetines užduotis ir jų vykdymą; gebėjim</w:t>
            </w:r>
            <w:r>
              <w:rPr>
                <w:rFonts w:ascii="Times New Roman" w:hAnsi="Times New Roman" w:cs="Times New Roman"/>
                <w:sz w:val="24"/>
                <w:szCs w:val="24"/>
              </w:rPr>
              <w:t>ą</w:t>
            </w:r>
            <w:r w:rsidRPr="008B07C5">
              <w:rPr>
                <w:rFonts w:ascii="Times New Roman" w:hAnsi="Times New Roman" w:cs="Times New Roman"/>
                <w:sz w:val="24"/>
                <w:szCs w:val="24"/>
              </w:rPr>
              <w:t xml:space="preserve"> keisti veiklos prioritetus keičiantis situacijai (laiku išanalizuoti pokyčius ir į juos reaguoti).</w:t>
            </w:r>
          </w:p>
          <w:p w14:paraId="0B778C9B" w14:textId="77777777" w:rsidR="00714148" w:rsidRPr="008B07C5" w:rsidRDefault="00714148">
            <w:pPr>
              <w:pStyle w:val="Sraopastraipa"/>
              <w:numPr>
                <w:ilvl w:val="0"/>
                <w:numId w:val="28"/>
              </w:numPr>
              <w:spacing w:after="0" w:line="240" w:lineRule="auto"/>
              <w:jc w:val="both"/>
              <w:rPr>
                <w:rFonts w:ascii="Times New Roman" w:eastAsia="Calibri" w:hAnsi="Times New Roman" w:cs="Times New Roman"/>
                <w:sz w:val="24"/>
                <w:szCs w:val="24"/>
              </w:rPr>
            </w:pPr>
            <w:r w:rsidRPr="008B07C5">
              <w:rPr>
                <w:rFonts w:ascii="Times New Roman" w:eastAsia="Calibri" w:hAnsi="Times New Roman" w:cs="Times New Roman"/>
                <w:sz w:val="24"/>
                <w:szCs w:val="24"/>
              </w:rPr>
              <w:t>Bendrųjų kompetencijų testus, skirtus įvertinti analizės ir pagrindimo, organizuotumo, komunikacijos kompetencijas.</w:t>
            </w:r>
          </w:p>
          <w:p w14:paraId="0459C73E" w14:textId="77777777" w:rsidR="00714148" w:rsidRPr="008B07C5" w:rsidRDefault="00714148">
            <w:pPr>
              <w:pStyle w:val="Sraopastraipa"/>
              <w:numPr>
                <w:ilvl w:val="0"/>
                <w:numId w:val="28"/>
              </w:numPr>
              <w:spacing w:after="0" w:line="240" w:lineRule="auto"/>
              <w:jc w:val="both"/>
              <w:rPr>
                <w:rFonts w:ascii="Times New Roman" w:eastAsia="Calibri" w:hAnsi="Times New Roman" w:cs="Times New Roman"/>
                <w:sz w:val="24"/>
                <w:szCs w:val="24"/>
              </w:rPr>
            </w:pPr>
            <w:r w:rsidRPr="008B07C5">
              <w:rPr>
                <w:rFonts w:ascii="Times New Roman" w:eastAsia="Calibri" w:hAnsi="Times New Roman" w:cs="Times New Roman"/>
                <w:sz w:val="24"/>
                <w:szCs w:val="24"/>
              </w:rPr>
              <w:t>Vadybinių ir lyderystės kompetencijų testus, skirtus įvertinti strateginio požiūrio, veiklos valdymo ir lyderystės kompetencijas.</w:t>
            </w:r>
          </w:p>
          <w:p w14:paraId="033D3A18" w14:textId="77777777" w:rsidR="00714148" w:rsidRPr="008B07C5" w:rsidRDefault="00714148">
            <w:pPr>
              <w:pStyle w:val="Sraopastraipa"/>
              <w:numPr>
                <w:ilvl w:val="0"/>
                <w:numId w:val="28"/>
              </w:numPr>
              <w:spacing w:after="0" w:line="240" w:lineRule="auto"/>
              <w:jc w:val="both"/>
              <w:rPr>
                <w:rFonts w:ascii="Times New Roman" w:eastAsia="Calibri" w:hAnsi="Times New Roman" w:cs="Times New Roman"/>
                <w:sz w:val="24"/>
                <w:szCs w:val="24"/>
              </w:rPr>
            </w:pPr>
            <w:r w:rsidRPr="008B07C5">
              <w:rPr>
                <w:rFonts w:ascii="Times New Roman" w:eastAsia="Calibri" w:hAnsi="Times New Roman" w:cs="Times New Roman"/>
                <w:sz w:val="24"/>
                <w:szCs w:val="24"/>
              </w:rPr>
              <w:t xml:space="preserve">Profesinių kompetencijų testus, rengiamus kartu su įstaigų atstovais. </w:t>
            </w:r>
          </w:p>
        </w:tc>
      </w:tr>
      <w:tr w:rsidR="00714148" w:rsidRPr="008B07C5" w14:paraId="21310511" w14:textId="77777777" w:rsidTr="00701EE6">
        <w:trPr>
          <w:trHeight w:val="1935"/>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vAlign w:val="center"/>
          </w:tcPr>
          <w:p w14:paraId="5E1B8DA2" w14:textId="77777777" w:rsidR="00714148" w:rsidRPr="008B07C5" w:rsidRDefault="00714148" w:rsidP="009A39ED">
            <w:pPr>
              <w:spacing w:after="0" w:line="240" w:lineRule="auto"/>
              <w:jc w:val="center"/>
            </w:pPr>
            <w:r w:rsidRPr="008B07C5">
              <w:rPr>
                <w:rFonts w:ascii="Times New Roman" w:eastAsia="Times New Roman" w:hAnsi="Times New Roman" w:cs="Times New Roman"/>
                <w:b/>
                <w:bCs/>
                <w:color w:val="538135" w:themeColor="accent6" w:themeShade="BF"/>
                <w:sz w:val="24"/>
                <w:szCs w:val="24"/>
              </w:rPr>
              <w:lastRenderedPageBreak/>
              <w:t>Namų darbų užduotis</w:t>
            </w:r>
          </w:p>
        </w:tc>
        <w:tc>
          <w:tcPr>
            <w:tcW w:w="7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vAlign w:val="center"/>
          </w:tcPr>
          <w:p w14:paraId="62156740" w14:textId="77777777" w:rsidR="00714148" w:rsidRPr="008B07C5" w:rsidRDefault="00714148">
            <w:pPr>
              <w:pStyle w:val="Sraopastraipa"/>
              <w:numPr>
                <w:ilvl w:val="0"/>
                <w:numId w:val="29"/>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Pretendentams iš anksto pateikiama užduotis </w:t>
            </w:r>
            <w:r w:rsidRPr="008B07C5">
              <w:rPr>
                <w:rFonts w:ascii="Times New Roman" w:hAnsi="Times New Roman" w:cs="Times New Roman"/>
                <w:sz w:val="24"/>
                <w:szCs w:val="24"/>
                <w:lang w:eastAsia="lt-LT"/>
              </w:rPr>
              <w:t>su sąlygomis</w:t>
            </w:r>
            <w:r w:rsidRPr="008B07C5">
              <w:rPr>
                <w:rFonts w:ascii="Times New Roman" w:eastAsia="Times New Roman" w:hAnsi="Times New Roman" w:cs="Times New Roman"/>
                <w:sz w:val="24"/>
                <w:szCs w:val="24"/>
              </w:rPr>
              <w:t xml:space="preserve">, </w:t>
            </w:r>
            <w:r w:rsidRPr="008B07C5">
              <w:rPr>
                <w:rFonts w:ascii="Times New Roman" w:hAnsi="Times New Roman" w:cs="Times New Roman"/>
                <w:sz w:val="24"/>
                <w:szCs w:val="24"/>
                <w:lang w:eastAsia="lt-LT"/>
              </w:rPr>
              <w:t xml:space="preserve">kurios rezultatus pretendentai turi pristatyti komisijai </w:t>
            </w:r>
            <w:r w:rsidRPr="008B07C5">
              <w:rPr>
                <w:rFonts w:ascii="Times New Roman" w:hAnsi="Times New Roman" w:cs="Times New Roman"/>
                <w:sz w:val="24"/>
                <w:szCs w:val="24"/>
              </w:rPr>
              <w:t>žodžiu ir (ar) raštu.</w:t>
            </w:r>
          </w:p>
          <w:p w14:paraId="6A26F590" w14:textId="77777777" w:rsidR="00714148" w:rsidRPr="008B07C5" w:rsidRDefault="00714148">
            <w:pPr>
              <w:pStyle w:val="Sraopastraipa"/>
              <w:numPr>
                <w:ilvl w:val="0"/>
                <w:numId w:val="29"/>
              </w:numPr>
              <w:spacing w:after="0" w:line="240" w:lineRule="auto"/>
              <w:jc w:val="both"/>
              <w:rPr>
                <w:rFonts w:ascii="Times New Roman" w:eastAsia="Times New Roman" w:hAnsi="Times New Roman" w:cs="Times New Roman"/>
                <w:sz w:val="24"/>
                <w:szCs w:val="24"/>
              </w:rPr>
            </w:pPr>
            <w:r w:rsidRPr="008B07C5">
              <w:rPr>
                <w:rFonts w:ascii="Times New Roman" w:hAnsi="Times New Roman" w:cs="Times New Roman"/>
                <w:sz w:val="24"/>
                <w:szCs w:val="24"/>
              </w:rPr>
              <w:t>Namų darbų užduotis yra viena iš praktinių užduočių rūšių. Jos specifika yra ta, kad jai ruošiamasi iki vertinimo komisijoje.</w:t>
            </w:r>
          </w:p>
          <w:p w14:paraId="7C81F8C1" w14:textId="2DE55CA6" w:rsidR="00714148" w:rsidRPr="00701EE6" w:rsidRDefault="00714148" w:rsidP="00701EE6">
            <w:pPr>
              <w:pStyle w:val="Sraopastraipa"/>
              <w:numPr>
                <w:ilvl w:val="0"/>
                <w:numId w:val="29"/>
              </w:numPr>
              <w:spacing w:after="0" w:line="240" w:lineRule="auto"/>
              <w:jc w:val="both"/>
              <w:rPr>
                <w:rFonts w:ascii="Times New Roman" w:eastAsia="Times New Roman" w:hAnsi="Times New Roman" w:cs="Times New Roman"/>
                <w:i/>
                <w:iCs/>
                <w:color w:val="000000" w:themeColor="text1"/>
                <w:sz w:val="24"/>
                <w:szCs w:val="24"/>
              </w:rPr>
            </w:pPr>
            <w:r w:rsidRPr="008B07C5">
              <w:rPr>
                <w:rFonts w:ascii="Times New Roman" w:hAnsi="Times New Roman" w:cs="Times New Roman"/>
                <w:sz w:val="24"/>
                <w:szCs w:val="24"/>
              </w:rPr>
              <w:t>Namų darbų užduotys taikomos tiek vertinant pretendentus į vadovaujam</w:t>
            </w:r>
            <w:r>
              <w:rPr>
                <w:rFonts w:ascii="Times New Roman" w:hAnsi="Times New Roman" w:cs="Times New Roman"/>
                <w:sz w:val="24"/>
                <w:szCs w:val="24"/>
              </w:rPr>
              <w:t>ąsi</w:t>
            </w:r>
            <w:r w:rsidRPr="008B07C5">
              <w:rPr>
                <w:rFonts w:ascii="Times New Roman" w:hAnsi="Times New Roman" w:cs="Times New Roman"/>
                <w:sz w:val="24"/>
                <w:szCs w:val="24"/>
              </w:rPr>
              <w:t>as pareigas, tiek į nevadovaujam</w:t>
            </w:r>
            <w:r>
              <w:rPr>
                <w:rFonts w:ascii="Times New Roman" w:hAnsi="Times New Roman" w:cs="Times New Roman"/>
                <w:sz w:val="24"/>
                <w:szCs w:val="24"/>
              </w:rPr>
              <w:t>ąsias</w:t>
            </w:r>
            <w:r w:rsidRPr="008B07C5">
              <w:rPr>
                <w:rFonts w:ascii="Times New Roman" w:hAnsi="Times New Roman" w:cs="Times New Roman"/>
                <w:sz w:val="24"/>
                <w:szCs w:val="24"/>
              </w:rPr>
              <w:t xml:space="preserve">. </w:t>
            </w:r>
          </w:p>
        </w:tc>
      </w:tr>
      <w:tr w:rsidR="00714148" w:rsidRPr="008B07C5" w14:paraId="3186251A" w14:textId="77777777" w:rsidTr="00701EE6">
        <w:trPr>
          <w:trHeight w:val="718"/>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vAlign w:val="center"/>
          </w:tcPr>
          <w:p w14:paraId="709C27E0" w14:textId="77777777" w:rsidR="00714148" w:rsidRPr="008B07C5" w:rsidRDefault="00714148" w:rsidP="009A39ED">
            <w:pPr>
              <w:spacing w:after="0" w:line="240" w:lineRule="auto"/>
              <w:jc w:val="center"/>
              <w:rPr>
                <w:rFonts w:ascii="Times New Roman" w:eastAsia="Times New Roman" w:hAnsi="Times New Roman" w:cs="Times New Roman"/>
                <w:b/>
                <w:bCs/>
                <w:color w:val="538135" w:themeColor="accent6" w:themeShade="BF"/>
                <w:sz w:val="24"/>
                <w:szCs w:val="24"/>
              </w:rPr>
            </w:pPr>
            <w:r>
              <w:rPr>
                <w:rFonts w:ascii="Times New Roman" w:eastAsia="Times New Roman" w:hAnsi="Times New Roman" w:cs="Times New Roman"/>
                <w:b/>
                <w:bCs/>
                <w:color w:val="538135" w:themeColor="accent6" w:themeShade="BF"/>
                <w:sz w:val="24"/>
                <w:szCs w:val="24"/>
              </w:rPr>
              <w:t>Kita</w:t>
            </w:r>
          </w:p>
        </w:tc>
        <w:tc>
          <w:tcPr>
            <w:tcW w:w="7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vAlign w:val="center"/>
          </w:tcPr>
          <w:p w14:paraId="31B2C040" w14:textId="77777777" w:rsidR="00714148" w:rsidRPr="008B07C5" w:rsidRDefault="00714148">
            <w:pPr>
              <w:pStyle w:val="Sraopastraipa"/>
              <w:numPr>
                <w:ilvl w:val="0"/>
                <w:numId w:val="29"/>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Kitas konkursą organizuojančios įstaigos pasirenkamas vertinimo metodas.</w:t>
            </w:r>
          </w:p>
        </w:tc>
      </w:tr>
    </w:tbl>
    <w:p w14:paraId="024A25B9" w14:textId="77777777" w:rsidR="00714148" w:rsidRDefault="00714148" w:rsidP="00714148">
      <w:pPr>
        <w:spacing w:after="0" w:line="240" w:lineRule="auto"/>
        <w:jc w:val="both"/>
        <w:rPr>
          <w:rFonts w:ascii="Times New Roman" w:eastAsia="Times New Roman" w:hAnsi="Times New Roman" w:cs="Times New Roman"/>
          <w:b/>
          <w:bCs/>
          <w:color w:val="00B0F0"/>
          <w:sz w:val="24"/>
          <w:szCs w:val="24"/>
        </w:rPr>
      </w:pPr>
    </w:p>
    <w:p w14:paraId="7195E46C" w14:textId="77777777" w:rsidR="00714148" w:rsidRPr="008B07C5" w:rsidRDefault="00714148" w:rsidP="00714148">
      <w:pPr>
        <w:spacing w:after="0" w:line="240" w:lineRule="auto"/>
        <w:jc w:val="both"/>
        <w:rPr>
          <w:rFonts w:ascii="Times New Roman" w:eastAsia="Times New Roman" w:hAnsi="Times New Roman" w:cs="Times New Roman"/>
          <w:b/>
          <w:bCs/>
          <w:color w:val="00B0F0"/>
          <w:sz w:val="24"/>
          <w:szCs w:val="24"/>
        </w:rPr>
      </w:pPr>
      <w:r w:rsidRPr="008B07C5">
        <w:rPr>
          <w:rFonts w:ascii="Times New Roman" w:eastAsia="Times New Roman" w:hAnsi="Times New Roman" w:cs="Times New Roman"/>
          <w:b/>
          <w:bCs/>
          <w:color w:val="00B0F0"/>
          <w:sz w:val="24"/>
          <w:szCs w:val="24"/>
        </w:rPr>
        <w:t>Interviu klausimų ir ats</w:t>
      </w:r>
      <w:r>
        <w:rPr>
          <w:rFonts w:ascii="Times New Roman" w:eastAsia="Times New Roman" w:hAnsi="Times New Roman" w:cs="Times New Roman"/>
          <w:b/>
          <w:bCs/>
          <w:color w:val="00B0F0"/>
          <w:sz w:val="24"/>
          <w:szCs w:val="24"/>
        </w:rPr>
        <w:t>akymo vertinimo gairių pavyzdys</w:t>
      </w:r>
    </w:p>
    <w:tbl>
      <w:tblPr>
        <w:tblW w:w="0" w:type="auto"/>
        <w:tblLayout w:type="fixed"/>
        <w:tblLook w:val="04A0" w:firstRow="1" w:lastRow="0" w:firstColumn="1" w:lastColumn="0" w:noHBand="0" w:noVBand="1"/>
      </w:tblPr>
      <w:tblGrid>
        <w:gridCol w:w="1700"/>
        <w:gridCol w:w="7646"/>
      </w:tblGrid>
      <w:tr w:rsidR="00714148" w:rsidRPr="008B07C5" w14:paraId="3AD1D26F" w14:textId="77777777" w:rsidTr="009E69EC">
        <w:trPr>
          <w:trHeight w:val="660"/>
        </w:trPr>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vAlign w:val="center"/>
          </w:tcPr>
          <w:p w14:paraId="1E69089D" w14:textId="77777777" w:rsidR="00714148" w:rsidRPr="008B07C5" w:rsidRDefault="00714148" w:rsidP="009A39ED">
            <w:pPr>
              <w:spacing w:after="0"/>
              <w:jc w:val="both"/>
              <w:rPr>
                <w:rFonts w:ascii="Times New Roman" w:eastAsia="Times New Roman" w:hAnsi="Times New Roman" w:cs="Times New Roman"/>
                <w:b/>
                <w:bCs/>
                <w:color w:val="538135" w:themeColor="accent6" w:themeShade="BF"/>
                <w:sz w:val="24"/>
                <w:szCs w:val="24"/>
              </w:rPr>
            </w:pPr>
            <w:r w:rsidRPr="008B07C5">
              <w:rPr>
                <w:rFonts w:ascii="Times New Roman" w:eastAsia="Times New Roman" w:hAnsi="Times New Roman" w:cs="Times New Roman"/>
                <w:b/>
                <w:bCs/>
                <w:color w:val="538135" w:themeColor="accent6" w:themeShade="BF"/>
                <w:sz w:val="24"/>
                <w:szCs w:val="24"/>
              </w:rPr>
              <w:t>Kompetencija</w:t>
            </w:r>
          </w:p>
        </w:tc>
        <w:tc>
          <w:tcPr>
            <w:tcW w:w="7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vAlign w:val="center"/>
          </w:tcPr>
          <w:p w14:paraId="3E7C1F84" w14:textId="77777777" w:rsidR="00714148" w:rsidRPr="008B07C5" w:rsidRDefault="00714148">
            <w:pPr>
              <w:pStyle w:val="Sraopastraipa"/>
              <w:numPr>
                <w:ilvl w:val="0"/>
                <w:numId w:val="4"/>
              </w:numPr>
              <w:spacing w:after="0"/>
              <w:ind w:left="360"/>
              <w:jc w:val="both"/>
              <w:rPr>
                <w:rFonts w:ascii="Times New Roman" w:eastAsia="Times New Roman" w:hAnsi="Times New Roman" w:cs="Times New Roman"/>
                <w:sz w:val="24"/>
                <w:szCs w:val="24"/>
              </w:rPr>
            </w:pPr>
            <w:r w:rsidRPr="008B07C5">
              <w:rPr>
                <w:rFonts w:ascii="Times New Roman" w:eastAsia="Times New Roman" w:hAnsi="Times New Roman" w:cs="Times New Roman"/>
                <w:color w:val="000000" w:themeColor="text1"/>
                <w:sz w:val="24"/>
                <w:szCs w:val="24"/>
              </w:rPr>
              <w:t xml:space="preserve">Orientacija į aptarnaujamą asmenį </w:t>
            </w:r>
          </w:p>
        </w:tc>
      </w:tr>
      <w:tr w:rsidR="00714148" w:rsidRPr="008B07C5" w14:paraId="53C203A0" w14:textId="77777777" w:rsidTr="009E69EC">
        <w:trPr>
          <w:trHeight w:val="1245"/>
        </w:trPr>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vAlign w:val="center"/>
          </w:tcPr>
          <w:p w14:paraId="1E82D11B" w14:textId="77777777" w:rsidR="00714148" w:rsidRPr="008B07C5" w:rsidRDefault="00714148" w:rsidP="009A39ED">
            <w:pPr>
              <w:spacing w:after="0"/>
              <w:jc w:val="both"/>
              <w:rPr>
                <w:rFonts w:ascii="Times New Roman" w:eastAsia="Times New Roman" w:hAnsi="Times New Roman" w:cs="Times New Roman"/>
                <w:b/>
                <w:bCs/>
                <w:color w:val="538135" w:themeColor="accent6" w:themeShade="BF"/>
                <w:sz w:val="24"/>
                <w:szCs w:val="24"/>
              </w:rPr>
            </w:pPr>
            <w:r w:rsidRPr="008B07C5">
              <w:rPr>
                <w:rFonts w:ascii="Times New Roman" w:eastAsia="Times New Roman" w:hAnsi="Times New Roman" w:cs="Times New Roman"/>
                <w:b/>
                <w:bCs/>
                <w:color w:val="538135" w:themeColor="accent6" w:themeShade="BF"/>
                <w:sz w:val="24"/>
                <w:szCs w:val="24"/>
              </w:rPr>
              <w:t>Interviu klausimų pavyzdžiai</w:t>
            </w:r>
          </w:p>
        </w:tc>
        <w:tc>
          <w:tcPr>
            <w:tcW w:w="7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vAlign w:val="center"/>
          </w:tcPr>
          <w:p w14:paraId="1B9CB80D" w14:textId="77777777" w:rsidR="00714148" w:rsidRPr="008B07C5" w:rsidRDefault="00714148">
            <w:pPr>
              <w:pStyle w:val="Sraopastraipa"/>
              <w:numPr>
                <w:ilvl w:val="0"/>
                <w:numId w:val="3"/>
              </w:numPr>
              <w:spacing w:after="0"/>
              <w:ind w:left="360"/>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i/>
                <w:iCs/>
                <w:color w:val="000000" w:themeColor="text1"/>
                <w:sz w:val="24"/>
                <w:szCs w:val="24"/>
              </w:rPr>
              <w:t>Elgesio klausimas</w:t>
            </w:r>
            <w:r w:rsidRPr="008B07C5">
              <w:rPr>
                <w:rFonts w:ascii="Times New Roman" w:eastAsia="Times New Roman" w:hAnsi="Times New Roman" w:cs="Times New Roman"/>
                <w:color w:val="000000" w:themeColor="text1"/>
                <w:sz w:val="24"/>
                <w:szCs w:val="24"/>
              </w:rPr>
              <w:t xml:space="preserve">: </w:t>
            </w:r>
          </w:p>
          <w:p w14:paraId="664D89E3" w14:textId="77777777" w:rsidR="00714148" w:rsidRPr="008B07C5" w:rsidRDefault="00714148" w:rsidP="009A39ED">
            <w:pPr>
              <w:spacing w:after="0"/>
              <w:jc w:val="both"/>
              <w:rPr>
                <w:sz w:val="24"/>
                <w:szCs w:val="24"/>
              </w:rPr>
            </w:pPr>
            <w:r w:rsidRPr="008B07C5">
              <w:rPr>
                <w:rFonts w:ascii="Times New Roman" w:eastAsia="Times New Roman" w:hAnsi="Times New Roman" w:cs="Times New Roman"/>
                <w:color w:val="000000" w:themeColor="text1"/>
                <w:sz w:val="24"/>
                <w:szCs w:val="24"/>
              </w:rPr>
              <w:t xml:space="preserve">Prisiminkite darbinę situaciją, kai į jus kreipėsi nepatenkintas asmuo, </w:t>
            </w:r>
            <w:r>
              <w:rPr>
                <w:rFonts w:ascii="Times New Roman" w:eastAsia="Times New Roman" w:hAnsi="Times New Roman" w:cs="Times New Roman"/>
                <w:color w:val="000000" w:themeColor="text1"/>
                <w:sz w:val="24"/>
                <w:szCs w:val="24"/>
              </w:rPr>
              <w:t>skųsdamasis</w:t>
            </w:r>
            <w:r w:rsidRPr="008B07C5">
              <w:rPr>
                <w:rFonts w:ascii="Times New Roman" w:eastAsia="Times New Roman" w:hAnsi="Times New Roman" w:cs="Times New Roman"/>
                <w:color w:val="000000" w:themeColor="text1"/>
                <w:sz w:val="24"/>
                <w:szCs w:val="24"/>
              </w:rPr>
              <w:t xml:space="preserve"> įstaigos suteiktų paslaugų kokybe. Nusakykite, kokie buvo jūsų veiksmai ir koks rezultatas.</w:t>
            </w:r>
          </w:p>
          <w:p w14:paraId="47AFA806" w14:textId="77777777" w:rsidR="00714148" w:rsidRPr="008B07C5" w:rsidRDefault="00714148">
            <w:pPr>
              <w:pStyle w:val="Sraopastraipa"/>
              <w:numPr>
                <w:ilvl w:val="0"/>
                <w:numId w:val="3"/>
              </w:numPr>
              <w:spacing w:after="0"/>
              <w:ind w:left="360"/>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i/>
                <w:iCs/>
                <w:color w:val="000000" w:themeColor="text1"/>
                <w:sz w:val="24"/>
                <w:szCs w:val="24"/>
              </w:rPr>
              <w:t>Situacinis klausimas</w:t>
            </w:r>
            <w:r w:rsidRPr="008B07C5">
              <w:rPr>
                <w:rFonts w:ascii="Times New Roman" w:eastAsia="Times New Roman" w:hAnsi="Times New Roman" w:cs="Times New Roman"/>
                <w:color w:val="000000" w:themeColor="text1"/>
                <w:sz w:val="24"/>
                <w:szCs w:val="24"/>
              </w:rPr>
              <w:t>:</w:t>
            </w:r>
          </w:p>
          <w:p w14:paraId="38CDD0DC" w14:textId="77777777" w:rsidR="00714148" w:rsidRPr="008B07C5" w:rsidRDefault="00714148" w:rsidP="009A39ED">
            <w:pPr>
              <w:spacing w:after="0"/>
              <w:jc w:val="both"/>
              <w:rPr>
                <w:sz w:val="24"/>
                <w:szCs w:val="24"/>
              </w:rPr>
            </w:pPr>
            <w:r w:rsidRPr="008B07C5">
              <w:rPr>
                <w:rFonts w:ascii="Times New Roman" w:eastAsia="Times New Roman" w:hAnsi="Times New Roman" w:cs="Times New Roman"/>
                <w:color w:val="000000" w:themeColor="text1"/>
                <w:sz w:val="24"/>
                <w:szCs w:val="24"/>
              </w:rPr>
              <w:t>Įsivaizduokite, kad į įstaigą, kurioje dirbate, atėjo nepatenkintas jam suteiktų paslaugų kokybe asmuo. Ką darysite tokioje situacijoje?</w:t>
            </w:r>
          </w:p>
          <w:p w14:paraId="4AD26A3A" w14:textId="77777777" w:rsidR="00714148" w:rsidRPr="008B07C5" w:rsidRDefault="00714148">
            <w:pPr>
              <w:pStyle w:val="Sraopastraipa"/>
              <w:numPr>
                <w:ilvl w:val="0"/>
                <w:numId w:val="3"/>
              </w:numPr>
              <w:spacing w:after="0"/>
              <w:ind w:left="360"/>
              <w:jc w:val="both"/>
              <w:rPr>
                <w:rFonts w:ascii="Times New Roman" w:hAnsi="Times New Roman" w:cs="Times New Roman"/>
                <w:color w:val="000000" w:themeColor="text1"/>
                <w:sz w:val="24"/>
                <w:szCs w:val="24"/>
              </w:rPr>
            </w:pPr>
            <w:r w:rsidRPr="008B07C5">
              <w:rPr>
                <w:rFonts w:ascii="Times New Roman" w:hAnsi="Times New Roman" w:cs="Times New Roman"/>
                <w:i/>
                <w:iCs/>
                <w:color w:val="000000" w:themeColor="text1"/>
                <w:sz w:val="24"/>
                <w:szCs w:val="24"/>
              </w:rPr>
              <w:t>Žinių klausimas</w:t>
            </w:r>
            <w:r w:rsidRPr="008B07C5">
              <w:rPr>
                <w:rFonts w:ascii="Times New Roman" w:hAnsi="Times New Roman" w:cs="Times New Roman"/>
                <w:color w:val="000000" w:themeColor="text1"/>
                <w:sz w:val="24"/>
                <w:szCs w:val="24"/>
              </w:rPr>
              <w:t xml:space="preserve">: </w:t>
            </w:r>
          </w:p>
          <w:p w14:paraId="054218E7" w14:textId="77777777" w:rsidR="00714148" w:rsidRPr="008B07C5" w:rsidRDefault="00714148" w:rsidP="009A39ED">
            <w:pPr>
              <w:spacing w:after="0"/>
              <w:jc w:val="both"/>
              <w:rPr>
                <w:sz w:val="24"/>
                <w:szCs w:val="24"/>
              </w:rPr>
            </w:pPr>
            <w:r w:rsidRPr="008B07C5">
              <w:rPr>
                <w:rFonts w:ascii="Times New Roman" w:eastAsia="Times New Roman" w:hAnsi="Times New Roman" w:cs="Times New Roman"/>
                <w:color w:val="000000" w:themeColor="text1"/>
                <w:sz w:val="24"/>
                <w:szCs w:val="24"/>
              </w:rPr>
              <w:t>Kokie yra pagrindiniai nepatenkintų asmenų aptarnavimo principai?</w:t>
            </w:r>
          </w:p>
        </w:tc>
      </w:tr>
      <w:tr w:rsidR="00714148" w:rsidRPr="008B07C5" w14:paraId="73B7B296" w14:textId="77777777" w:rsidTr="009E69EC">
        <w:trPr>
          <w:trHeight w:val="340"/>
        </w:trPr>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vAlign w:val="center"/>
          </w:tcPr>
          <w:p w14:paraId="5511E352" w14:textId="77777777" w:rsidR="00714148" w:rsidRPr="008B07C5" w:rsidRDefault="00714148" w:rsidP="009A39ED">
            <w:pPr>
              <w:spacing w:after="0"/>
              <w:jc w:val="both"/>
              <w:rPr>
                <w:rFonts w:ascii="Times New Roman" w:eastAsia="Times New Roman" w:hAnsi="Times New Roman" w:cs="Times New Roman"/>
                <w:b/>
                <w:bCs/>
                <w:color w:val="538135" w:themeColor="accent6" w:themeShade="BF"/>
                <w:sz w:val="24"/>
                <w:szCs w:val="24"/>
              </w:rPr>
            </w:pPr>
            <w:r w:rsidRPr="008B07C5">
              <w:rPr>
                <w:rFonts w:ascii="Times New Roman" w:eastAsia="Times New Roman" w:hAnsi="Times New Roman" w:cs="Times New Roman"/>
                <w:b/>
                <w:bCs/>
                <w:color w:val="538135" w:themeColor="accent6" w:themeShade="BF"/>
                <w:sz w:val="24"/>
                <w:szCs w:val="24"/>
              </w:rPr>
              <w:t>Atsakymo vertinimo gairės</w:t>
            </w:r>
          </w:p>
        </w:tc>
        <w:tc>
          <w:tcPr>
            <w:tcW w:w="7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vAlign w:val="center"/>
          </w:tcPr>
          <w:p w14:paraId="2A4AA498" w14:textId="77777777" w:rsidR="00714148" w:rsidRPr="008B07C5" w:rsidRDefault="00714148">
            <w:pPr>
              <w:pStyle w:val="Sraopastraipa"/>
              <w:numPr>
                <w:ilvl w:val="0"/>
                <w:numId w:val="3"/>
              </w:numPr>
              <w:spacing w:after="0"/>
              <w:ind w:left="360"/>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 xml:space="preserve">Bendraudamas su įvairias asmenimis vienodai pagarbus ir dalykiškas. </w:t>
            </w:r>
          </w:p>
          <w:p w14:paraId="0C9932F7" w14:textId="77777777" w:rsidR="00714148" w:rsidRPr="008B07C5" w:rsidRDefault="00714148">
            <w:pPr>
              <w:pStyle w:val="Sraopastraipa"/>
              <w:numPr>
                <w:ilvl w:val="0"/>
                <w:numId w:val="3"/>
              </w:numPr>
              <w:spacing w:after="0"/>
              <w:ind w:left="360"/>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Apie nemaloniai bendraujančius asmenis atsiliepia palankiai</w:t>
            </w:r>
            <w:r>
              <w:rPr>
                <w:rFonts w:ascii="Times New Roman" w:eastAsia="Times New Roman" w:hAnsi="Times New Roman" w:cs="Times New Roman"/>
                <w:color w:val="000000" w:themeColor="text1"/>
                <w:sz w:val="24"/>
                <w:szCs w:val="24"/>
              </w:rPr>
              <w:t>.</w:t>
            </w:r>
          </w:p>
          <w:p w14:paraId="6C44D5BD" w14:textId="77777777" w:rsidR="00714148" w:rsidRPr="008B07C5" w:rsidRDefault="00714148">
            <w:pPr>
              <w:pStyle w:val="Sraopastraipa"/>
              <w:numPr>
                <w:ilvl w:val="0"/>
                <w:numId w:val="3"/>
              </w:numPr>
              <w:spacing w:after="0"/>
              <w:ind w:left="360"/>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Siekia suprasti ir išsiaiškina asmens poreikius.</w:t>
            </w:r>
          </w:p>
          <w:p w14:paraId="27C8B3B7" w14:textId="77777777" w:rsidR="00714148" w:rsidRPr="008B07C5" w:rsidRDefault="00714148">
            <w:pPr>
              <w:pStyle w:val="Sraopastraipa"/>
              <w:numPr>
                <w:ilvl w:val="0"/>
                <w:numId w:val="3"/>
              </w:numPr>
              <w:spacing w:after="0"/>
              <w:ind w:left="360"/>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Ieško ir randa sprendimus, kaip patenkinti asmens poreikį įstaigai naudingu būdu.</w:t>
            </w:r>
          </w:p>
          <w:p w14:paraId="59A3374A" w14:textId="77777777" w:rsidR="00714148" w:rsidRPr="008B07C5" w:rsidRDefault="00714148">
            <w:pPr>
              <w:pStyle w:val="Sraopastraipa"/>
              <w:numPr>
                <w:ilvl w:val="0"/>
                <w:numId w:val="3"/>
              </w:numPr>
              <w:spacing w:after="0"/>
              <w:ind w:left="360"/>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Tvarką ir procedūras panaudoja taip, kad padėtų asmeniui, randa nestandartinius sprendimus.</w:t>
            </w:r>
          </w:p>
          <w:p w14:paraId="658CFA7B" w14:textId="77777777" w:rsidR="00714148" w:rsidRPr="008B07C5" w:rsidRDefault="00714148">
            <w:pPr>
              <w:pStyle w:val="Sraopastraipa"/>
              <w:numPr>
                <w:ilvl w:val="0"/>
                <w:numId w:val="3"/>
              </w:numPr>
              <w:spacing w:after="0"/>
              <w:ind w:left="360"/>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Tinkamai išsprendžia konfliktus.</w:t>
            </w:r>
          </w:p>
          <w:p w14:paraId="6C723066" w14:textId="77777777" w:rsidR="00714148" w:rsidRPr="008B07C5" w:rsidRDefault="00714148">
            <w:pPr>
              <w:pStyle w:val="Sraopastraipa"/>
              <w:numPr>
                <w:ilvl w:val="0"/>
                <w:numId w:val="3"/>
              </w:numPr>
              <w:spacing w:after="0"/>
              <w:ind w:left="360"/>
              <w:jc w:val="both"/>
              <w:rPr>
                <w:rFonts w:ascii="Times New Roman" w:eastAsia="Times New Roman" w:hAnsi="Times New Roman" w:cs="Times New Roman"/>
                <w:sz w:val="24"/>
                <w:szCs w:val="24"/>
              </w:rPr>
            </w:pPr>
            <w:r w:rsidRPr="008B07C5">
              <w:rPr>
                <w:rFonts w:ascii="Times New Roman" w:eastAsia="Times New Roman" w:hAnsi="Times New Roman" w:cs="Times New Roman"/>
                <w:color w:val="000000" w:themeColor="text1"/>
                <w:sz w:val="24"/>
                <w:szCs w:val="24"/>
              </w:rPr>
              <w:t>Prašo grįžtamojo ryšio, siekdamas tobulinti aptarnavimo veiksmus.</w:t>
            </w:r>
            <w:r w:rsidRPr="008B07C5">
              <w:rPr>
                <w:rFonts w:ascii="Times New Roman" w:eastAsia="Times New Roman" w:hAnsi="Times New Roman" w:cs="Times New Roman"/>
                <w:b/>
                <w:bCs/>
                <w:i/>
                <w:iCs/>
                <w:color w:val="00B0F0"/>
                <w:sz w:val="24"/>
                <w:szCs w:val="24"/>
              </w:rPr>
              <w:t xml:space="preserve"> </w:t>
            </w:r>
          </w:p>
        </w:tc>
      </w:tr>
    </w:tbl>
    <w:p w14:paraId="694B164E" w14:textId="77777777" w:rsidR="00714148" w:rsidRDefault="00714148" w:rsidP="00714148">
      <w:pPr>
        <w:spacing w:after="0" w:line="240" w:lineRule="auto"/>
        <w:ind w:right="567"/>
        <w:jc w:val="both"/>
        <w:rPr>
          <w:rFonts w:ascii="Times New Roman" w:eastAsia="Times New Roman" w:hAnsi="Times New Roman" w:cs="Times New Roman"/>
          <w:b/>
          <w:bCs/>
          <w:color w:val="00B0F0"/>
          <w:sz w:val="24"/>
          <w:szCs w:val="24"/>
        </w:rPr>
      </w:pPr>
    </w:p>
    <w:p w14:paraId="00A3AB3F" w14:textId="77777777" w:rsidR="00714148" w:rsidRPr="008B07C5" w:rsidRDefault="00714148" w:rsidP="00560061">
      <w:pPr>
        <w:spacing w:after="0" w:line="240" w:lineRule="auto"/>
        <w:jc w:val="both"/>
        <w:rPr>
          <w:rFonts w:ascii="Times New Roman" w:eastAsia="Times New Roman" w:hAnsi="Times New Roman" w:cs="Times New Roman"/>
          <w:b/>
          <w:bCs/>
          <w:color w:val="00B0F0"/>
          <w:sz w:val="24"/>
          <w:szCs w:val="24"/>
        </w:rPr>
      </w:pPr>
      <w:r w:rsidRPr="008B07C5">
        <w:rPr>
          <w:rFonts w:ascii="Times New Roman" w:eastAsia="Times New Roman" w:hAnsi="Times New Roman" w:cs="Times New Roman"/>
          <w:b/>
          <w:bCs/>
          <w:color w:val="00B0F0"/>
          <w:sz w:val="24"/>
          <w:szCs w:val="24"/>
        </w:rPr>
        <w:t xml:space="preserve">Kas svarbu </w:t>
      </w:r>
      <w:r>
        <w:rPr>
          <w:rFonts w:ascii="Times New Roman" w:eastAsia="Times New Roman" w:hAnsi="Times New Roman" w:cs="Times New Roman"/>
          <w:b/>
          <w:bCs/>
          <w:color w:val="00B0F0"/>
          <w:sz w:val="24"/>
          <w:szCs w:val="24"/>
        </w:rPr>
        <w:t>vykdant pretendentų komisijoje</w:t>
      </w:r>
      <w:r w:rsidRPr="008B07C5">
        <w:rPr>
          <w:rFonts w:ascii="Times New Roman" w:eastAsia="Times New Roman" w:hAnsi="Times New Roman" w:cs="Times New Roman"/>
          <w:b/>
          <w:bCs/>
          <w:color w:val="00B0F0"/>
          <w:sz w:val="24"/>
          <w:szCs w:val="24"/>
        </w:rPr>
        <w:t xml:space="preserve"> vertinimą?</w:t>
      </w:r>
    </w:p>
    <w:p w14:paraId="21ED3B7F" w14:textId="77777777" w:rsidR="00714148" w:rsidRPr="008B07C5" w:rsidRDefault="00714148" w:rsidP="00560061">
      <w:pPr>
        <w:pStyle w:val="Sraopastraipa"/>
        <w:numPr>
          <w:ilvl w:val="0"/>
          <w:numId w:val="15"/>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Aiškiai ir suprantamai pristatyti vertinimo procesą visiems pretendentams. </w:t>
      </w:r>
    </w:p>
    <w:p w14:paraId="2510460A" w14:textId="77777777" w:rsidR="00714148" w:rsidRPr="008B07C5" w:rsidRDefault="00714148" w:rsidP="00560061">
      <w:pPr>
        <w:pStyle w:val="Sraopastraipa"/>
        <w:numPr>
          <w:ilvl w:val="0"/>
          <w:numId w:val="15"/>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Nustatyti kiekvieno pretendentų asmens tapatybę. </w:t>
      </w:r>
      <w:r>
        <w:rPr>
          <w:rFonts w:ascii="Times New Roman" w:eastAsia="Times New Roman" w:hAnsi="Times New Roman" w:cs="Times New Roman"/>
          <w:sz w:val="24"/>
          <w:szCs w:val="24"/>
        </w:rPr>
        <w:t xml:space="preserve"> </w:t>
      </w:r>
    </w:p>
    <w:p w14:paraId="7C5BB6DF" w14:textId="77777777" w:rsidR="00714148" w:rsidRPr="008B07C5" w:rsidRDefault="00714148" w:rsidP="00560061">
      <w:pPr>
        <w:pStyle w:val="Sraopastraipa"/>
        <w:numPr>
          <w:ilvl w:val="0"/>
          <w:numId w:val="15"/>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Įsitikinti, ar pretendentai neturi pagrindo nušalinti </w:t>
      </w:r>
      <w:r>
        <w:rPr>
          <w:rFonts w:ascii="Times New Roman" w:eastAsia="Times New Roman" w:hAnsi="Times New Roman" w:cs="Times New Roman"/>
          <w:sz w:val="24"/>
          <w:szCs w:val="24"/>
        </w:rPr>
        <w:t>komisijos narių</w:t>
      </w:r>
      <w:r w:rsidRPr="008B07C5">
        <w:rPr>
          <w:rFonts w:ascii="Times New Roman" w:eastAsia="Times New Roman" w:hAnsi="Times New Roman" w:cs="Times New Roman"/>
          <w:sz w:val="24"/>
          <w:szCs w:val="24"/>
        </w:rPr>
        <w:t xml:space="preserve"> nuo vertinimo proceso. </w:t>
      </w:r>
    </w:p>
    <w:p w14:paraId="65838B46" w14:textId="77777777" w:rsidR="00714148" w:rsidRPr="008B07C5" w:rsidRDefault="00714148" w:rsidP="00560061">
      <w:pPr>
        <w:pStyle w:val="Sraopastraipa"/>
        <w:numPr>
          <w:ilvl w:val="0"/>
          <w:numId w:val="15"/>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Vertinimo skaidrumui užtikrinti rekomenduojama daryti nepertraukiamą (išskyrus pertraukas) skaitmeninį garso ar vaizdo įrašą. </w:t>
      </w:r>
    </w:p>
    <w:p w14:paraId="0282E136" w14:textId="77777777" w:rsidR="00714148" w:rsidRPr="008B07C5" w:rsidRDefault="00714148" w:rsidP="00560061">
      <w:pPr>
        <w:pStyle w:val="Sraopastraipa"/>
        <w:numPr>
          <w:ilvl w:val="0"/>
          <w:numId w:val="15"/>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Laikytis konfidencialumo, dalykinio bendravimo taisyklių. </w:t>
      </w:r>
    </w:p>
    <w:p w14:paraId="720693DB" w14:textId="77777777" w:rsidR="00714148" w:rsidRPr="008B07C5" w:rsidRDefault="00714148" w:rsidP="00560061">
      <w:pPr>
        <w:pStyle w:val="Sraopastraipa"/>
        <w:numPr>
          <w:ilvl w:val="0"/>
          <w:numId w:val="15"/>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Vienodai taikyti pasirinktus vertinimo metodus ir procedūras visų pretendentų atžvilgiu: pateikti vienodas instrukcijas, užduoti vienodus interviu klausimus ar taikyti vienodas užduotis, užduoti panašų tikslinamųjų klausimų skaičių, išlaikyti vienodą pokalbių su pretendentais trukmę. </w:t>
      </w:r>
    </w:p>
    <w:p w14:paraId="01631E18" w14:textId="77777777" w:rsidR="00714148" w:rsidRPr="008B07C5" w:rsidRDefault="00714148" w:rsidP="00560061">
      <w:pPr>
        <w:pStyle w:val="Sraopastraipa"/>
        <w:numPr>
          <w:ilvl w:val="0"/>
          <w:numId w:val="15"/>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Vengti šališkų vertinimo sprendimų. </w:t>
      </w:r>
    </w:p>
    <w:p w14:paraId="5286278E" w14:textId="77777777" w:rsidR="00714148" w:rsidRPr="008B07C5" w:rsidRDefault="00714148" w:rsidP="00560061">
      <w:pPr>
        <w:pStyle w:val="Sraopastraipa"/>
        <w:numPr>
          <w:ilvl w:val="0"/>
          <w:numId w:val="15"/>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Atidžiai klausytis, rinkti ir fiksuoti pretendentų pateikiamą informaciją, reikalingą objektyviems sprendimams dėl jų tinkamumo konkrečioms pareigoms priimti. </w:t>
      </w:r>
      <w:r w:rsidRPr="008B07C5">
        <w:rPr>
          <w:rFonts w:ascii="Times New Roman" w:eastAsia="Times New Roman" w:hAnsi="Times New Roman" w:cs="Times New Roman"/>
          <w:sz w:val="24"/>
          <w:szCs w:val="24"/>
        </w:rPr>
        <w:lastRenderedPageBreak/>
        <w:t>Rekomenduojama užsirašyti, tiksliai pasižymėti, ką pasakė pretendentas, ką atliko, o ne savo įspūdžius ar vertinimus.</w:t>
      </w:r>
      <w:r w:rsidRPr="008B07C5">
        <w:rPr>
          <w:rFonts w:ascii="Times New Roman" w:eastAsia="Times New Roman" w:hAnsi="Times New Roman" w:cs="Times New Roman"/>
          <w:i/>
          <w:iCs/>
          <w:sz w:val="24"/>
          <w:szCs w:val="24"/>
        </w:rPr>
        <w:t xml:space="preserve"> </w:t>
      </w:r>
      <w:r w:rsidRPr="008B07C5">
        <w:rPr>
          <w:rFonts w:ascii="Times New Roman" w:eastAsia="Times New Roman" w:hAnsi="Times New Roman" w:cs="Times New Roman"/>
          <w:sz w:val="24"/>
          <w:szCs w:val="24"/>
        </w:rPr>
        <w:t xml:space="preserve"> </w:t>
      </w:r>
    </w:p>
    <w:p w14:paraId="7FA84C33" w14:textId="77777777" w:rsidR="00714148" w:rsidRPr="008B07C5" w:rsidRDefault="00714148" w:rsidP="00560061">
      <w:pPr>
        <w:pStyle w:val="Sraopastraipa"/>
        <w:numPr>
          <w:ilvl w:val="0"/>
          <w:numId w:val="15"/>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Sukurti tokią aplinką, kurioje pretendentai galėtų atsiskleisti, pademonstruoti pareigybei reikalingus gebėjimus.</w:t>
      </w:r>
    </w:p>
    <w:p w14:paraId="76802F1E" w14:textId="77777777" w:rsidR="00714148" w:rsidRPr="008B07C5" w:rsidRDefault="00714148" w:rsidP="00560061">
      <w:pPr>
        <w:pStyle w:val="Sraopastraipa"/>
        <w:numPr>
          <w:ilvl w:val="0"/>
          <w:numId w:val="15"/>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Tinkamai ir pagarbiai bendrauti vertintojams tarpusavyje, siekti iškylančius klausimus aptarti iki vertinimo. </w:t>
      </w:r>
    </w:p>
    <w:p w14:paraId="2E9C9600" w14:textId="77777777" w:rsidR="00714148" w:rsidRPr="00BB7ECA" w:rsidRDefault="00714148" w:rsidP="00560061">
      <w:pPr>
        <w:pStyle w:val="Sraopastraipa"/>
        <w:spacing w:after="0" w:line="240" w:lineRule="auto"/>
        <w:ind w:left="360"/>
        <w:jc w:val="both"/>
        <w:rPr>
          <w:rFonts w:ascii="Times New Roman" w:eastAsia="Times New Roman" w:hAnsi="Times New Roman" w:cs="Times New Roman"/>
          <w:sz w:val="24"/>
          <w:szCs w:val="24"/>
        </w:rPr>
      </w:pPr>
    </w:p>
    <w:p w14:paraId="48333A78" w14:textId="77777777" w:rsidR="00714148" w:rsidRDefault="00714148" w:rsidP="00560061">
      <w:pPr>
        <w:pStyle w:val="paragraph"/>
        <w:spacing w:before="0" w:beforeAutospacing="0" w:after="0" w:afterAutospacing="0"/>
        <w:jc w:val="both"/>
        <w:textAlignment w:val="baseline"/>
      </w:pPr>
      <w:r>
        <w:rPr>
          <w:rStyle w:val="normaltextrun"/>
          <w:b/>
          <w:bCs/>
          <w:color w:val="00B0F0"/>
          <w:lang w:val="lt-LT"/>
        </w:rPr>
        <w:t>Sprendimo dėl vertinimo rezultatų priėmimas ir pretendentų informavimas:</w:t>
      </w:r>
      <w:r>
        <w:rPr>
          <w:rStyle w:val="eop"/>
          <w:color w:val="00B0F0"/>
        </w:rPr>
        <w:t> </w:t>
      </w:r>
    </w:p>
    <w:p w14:paraId="7056D778" w14:textId="77777777" w:rsidR="00714148" w:rsidRDefault="00714148" w:rsidP="00560061">
      <w:pPr>
        <w:pStyle w:val="paragraph"/>
        <w:numPr>
          <w:ilvl w:val="0"/>
          <w:numId w:val="31"/>
        </w:numPr>
        <w:spacing w:before="0" w:beforeAutospacing="0" w:after="0" w:afterAutospacing="0"/>
        <w:jc w:val="both"/>
        <w:textAlignment w:val="baseline"/>
      </w:pPr>
      <w:r>
        <w:rPr>
          <w:rStyle w:val="normaltextrun"/>
          <w:color w:val="000000"/>
          <w:lang w:val="lt-LT"/>
        </w:rPr>
        <w:t>Pagal nustatytus vertinimo kriterijus ir sutartą vertinimo skalę įvertinti užfiksuotus pretendentų atsakymus, atliktas užduotis. </w:t>
      </w:r>
      <w:r>
        <w:rPr>
          <w:rStyle w:val="eop"/>
          <w:color w:val="000000"/>
        </w:rPr>
        <w:t> </w:t>
      </w:r>
    </w:p>
    <w:p w14:paraId="4E951A8B" w14:textId="77777777" w:rsidR="00714148" w:rsidRDefault="00714148" w:rsidP="00560061">
      <w:pPr>
        <w:pStyle w:val="paragraph"/>
        <w:numPr>
          <w:ilvl w:val="0"/>
          <w:numId w:val="31"/>
        </w:numPr>
        <w:jc w:val="both"/>
        <w:textAlignment w:val="baseline"/>
      </w:pPr>
      <w:r>
        <w:rPr>
          <w:rStyle w:val="normaltextrun"/>
          <w:color w:val="000000"/>
          <w:lang w:val="lt-LT"/>
        </w:rPr>
        <w:t>Vienodai interpretuoti visų pretendentų vertinimo rezultatus, vengti vertinimo klaidų. </w:t>
      </w:r>
      <w:r>
        <w:rPr>
          <w:rStyle w:val="eop"/>
          <w:color w:val="000000"/>
        </w:rPr>
        <w:t> </w:t>
      </w:r>
    </w:p>
    <w:p w14:paraId="49281B64" w14:textId="77777777" w:rsidR="00714148" w:rsidRDefault="00714148" w:rsidP="00560061">
      <w:pPr>
        <w:pStyle w:val="paragraph"/>
        <w:numPr>
          <w:ilvl w:val="0"/>
          <w:numId w:val="31"/>
        </w:numPr>
        <w:jc w:val="both"/>
        <w:textAlignment w:val="baseline"/>
      </w:pPr>
      <w:r w:rsidRPr="53739E24">
        <w:rPr>
          <w:rStyle w:val="normaltextrun"/>
          <w:color w:val="000000" w:themeColor="text1"/>
          <w:lang w:val="lt-LT"/>
        </w:rPr>
        <w:t>Suskaičiuoti galutinius pretendentų vertinimo balus ir nustatyti daugiausiai balų surinkusį pretendentą/pretendentus, užpildyti vertinimo rezultatų fiksavimo dokumentus.</w:t>
      </w:r>
      <w:r w:rsidRPr="53739E24">
        <w:rPr>
          <w:rStyle w:val="eop"/>
          <w:color w:val="000000" w:themeColor="text1"/>
        </w:rPr>
        <w:t> </w:t>
      </w:r>
    </w:p>
    <w:p w14:paraId="22AF9D74" w14:textId="77777777" w:rsidR="00714148" w:rsidRPr="00D6607F" w:rsidRDefault="00714148" w:rsidP="00560061">
      <w:pPr>
        <w:pStyle w:val="paragraph"/>
        <w:numPr>
          <w:ilvl w:val="0"/>
          <w:numId w:val="31"/>
        </w:numPr>
        <w:jc w:val="both"/>
        <w:textAlignment w:val="baseline"/>
        <w:rPr>
          <w:rStyle w:val="eop"/>
        </w:rPr>
      </w:pPr>
      <w:r>
        <w:rPr>
          <w:rStyle w:val="normaltextrun"/>
          <w:color w:val="000000"/>
          <w:lang w:val="lt-LT"/>
        </w:rPr>
        <w:t>Visus pretendentus tinkamai informuoti apie vertinimo rezultatus. </w:t>
      </w:r>
      <w:r>
        <w:rPr>
          <w:rStyle w:val="eop"/>
          <w:color w:val="000000"/>
        </w:rPr>
        <w:t> </w:t>
      </w:r>
    </w:p>
    <w:p w14:paraId="4638219D" w14:textId="77777777" w:rsidR="00714148" w:rsidRPr="001746F1" w:rsidRDefault="00714148" w:rsidP="00560061">
      <w:pPr>
        <w:pStyle w:val="Sraopastraipa"/>
        <w:numPr>
          <w:ilvl w:val="0"/>
          <w:numId w:val="31"/>
        </w:numPr>
        <w:spacing w:after="0" w:line="240" w:lineRule="auto"/>
        <w:jc w:val="both"/>
        <w:rPr>
          <w:rFonts w:ascii="Times New Roman" w:hAnsi="Times New Roman" w:cs="Times New Roman"/>
          <w:sz w:val="24"/>
          <w:szCs w:val="24"/>
        </w:rPr>
      </w:pPr>
      <w:r w:rsidRPr="001746F1">
        <w:rPr>
          <w:rFonts w:ascii="Times New Roman" w:eastAsia="Times New Roman" w:hAnsi="Times New Roman" w:cs="Times New Roman"/>
          <w:sz w:val="24"/>
          <w:szCs w:val="24"/>
        </w:rPr>
        <w:t xml:space="preserve">Viešųjų ir privačių interesų derinimo įstatymo 15 straipsnyje nustatyti tam tikri apribojimai eiti pareigas, kurie taip pat privalo būti įvertinti prieš priimant asmenį į  pareigas. </w:t>
      </w:r>
    </w:p>
    <w:p w14:paraId="726E5FE5" w14:textId="77777777" w:rsidR="00714148" w:rsidRPr="00D6607F" w:rsidRDefault="00714148" w:rsidP="00560061">
      <w:pPr>
        <w:pStyle w:val="Sraopastraipa"/>
        <w:spacing w:after="0" w:line="240" w:lineRule="auto"/>
        <w:ind w:left="360"/>
        <w:jc w:val="both"/>
        <w:rPr>
          <w:rFonts w:ascii="Times New Roman" w:hAnsi="Times New Roman" w:cs="Times New Roman"/>
          <w:sz w:val="24"/>
          <w:szCs w:val="24"/>
        </w:rPr>
      </w:pPr>
    </w:p>
    <w:p w14:paraId="0F61C88F" w14:textId="77777777" w:rsidR="00714148" w:rsidRDefault="00714148" w:rsidP="00560061">
      <w:pPr>
        <w:pStyle w:val="paragraph"/>
        <w:spacing w:before="0" w:beforeAutospacing="0" w:after="0" w:afterAutospacing="0"/>
        <w:jc w:val="both"/>
        <w:textAlignment w:val="baseline"/>
      </w:pPr>
      <w:r>
        <w:rPr>
          <w:rStyle w:val="normaltextrun"/>
          <w:b/>
          <w:bCs/>
          <w:color w:val="00B0F0"/>
          <w:lang w:val="lt-LT"/>
        </w:rPr>
        <w:t>Vertinimo aptarimas:</w:t>
      </w:r>
      <w:r>
        <w:rPr>
          <w:rStyle w:val="eop"/>
          <w:color w:val="00B0F0"/>
        </w:rPr>
        <w:t> </w:t>
      </w:r>
    </w:p>
    <w:p w14:paraId="3557CCDF" w14:textId="77777777" w:rsidR="00714148" w:rsidRDefault="00714148" w:rsidP="00560061">
      <w:pPr>
        <w:pStyle w:val="paragraph"/>
        <w:numPr>
          <w:ilvl w:val="0"/>
          <w:numId w:val="32"/>
        </w:numPr>
        <w:spacing w:before="0" w:beforeAutospacing="0" w:after="0" w:afterAutospacing="0"/>
        <w:jc w:val="both"/>
        <w:textAlignment w:val="baseline"/>
      </w:pPr>
      <w:r>
        <w:rPr>
          <w:rStyle w:val="normaltextrun"/>
          <w:color w:val="000000"/>
          <w:lang w:val="lt-LT"/>
        </w:rPr>
        <w:t>Aptarti įvykusį pretendentų vertinimo procesą, jo rezultatus. Įvardyti teigiamus aspektus, kaupti gerąją pretendentų vertinimo patirtį įstaigoje. </w:t>
      </w:r>
      <w:r>
        <w:rPr>
          <w:rStyle w:val="eop"/>
          <w:color w:val="000000"/>
        </w:rPr>
        <w:t> </w:t>
      </w:r>
    </w:p>
    <w:p w14:paraId="045B6653" w14:textId="77777777" w:rsidR="00714148" w:rsidRDefault="00714148" w:rsidP="00560061">
      <w:pPr>
        <w:pStyle w:val="paragraph"/>
        <w:numPr>
          <w:ilvl w:val="0"/>
          <w:numId w:val="32"/>
        </w:numPr>
        <w:jc w:val="both"/>
        <w:textAlignment w:val="baseline"/>
      </w:pPr>
      <w:r>
        <w:rPr>
          <w:rStyle w:val="normaltextrun"/>
          <w:color w:val="000000"/>
          <w:lang w:val="lt-LT"/>
        </w:rPr>
        <w:t>Neatrinktus, gerai pasirodžiusius, pretendentus pakviesti dalyvauti kituose konkursuose.</w:t>
      </w:r>
      <w:r>
        <w:rPr>
          <w:rStyle w:val="eop"/>
          <w:color w:val="000000"/>
        </w:rPr>
        <w:t> </w:t>
      </w:r>
    </w:p>
    <w:p w14:paraId="4171336D" w14:textId="77777777" w:rsidR="00714148" w:rsidRDefault="00714148" w:rsidP="00560061">
      <w:pPr>
        <w:pStyle w:val="paragraph"/>
        <w:numPr>
          <w:ilvl w:val="0"/>
          <w:numId w:val="32"/>
        </w:numPr>
        <w:jc w:val="both"/>
        <w:textAlignment w:val="baseline"/>
      </w:pPr>
      <w:r>
        <w:rPr>
          <w:rStyle w:val="normaltextrun"/>
          <w:color w:val="000000"/>
          <w:lang w:val="lt-LT"/>
        </w:rPr>
        <w:t>Išgryninti tobulintinus aspektus, vertinimo klaidas, ieškoti sprendimų, kaip jų išvengti ateityje. </w:t>
      </w:r>
      <w:r>
        <w:rPr>
          <w:rStyle w:val="eop"/>
          <w:color w:val="000000"/>
        </w:rPr>
        <w:t> </w:t>
      </w:r>
    </w:p>
    <w:p w14:paraId="27B939A8" w14:textId="3C4800F5" w:rsidR="0054689D" w:rsidRPr="00ED0EE4" w:rsidRDefault="00714148" w:rsidP="0054689D">
      <w:pPr>
        <w:pStyle w:val="paragraph"/>
        <w:numPr>
          <w:ilvl w:val="0"/>
          <w:numId w:val="32"/>
        </w:numPr>
        <w:jc w:val="both"/>
        <w:textAlignment w:val="baseline"/>
      </w:pPr>
      <w:r>
        <w:rPr>
          <w:rStyle w:val="normaltextrun"/>
          <w:color w:val="000000"/>
          <w:lang w:val="lt-LT"/>
        </w:rPr>
        <w:t>Atlikti tolesnes vertinimo procedūras, perduoti reikiamą informaciją atsakingiems už tolimesnius procesus įstaigos darbuotojams.</w:t>
      </w:r>
      <w:r>
        <w:rPr>
          <w:rStyle w:val="eop"/>
          <w:color w:val="000000"/>
        </w:rPr>
        <w:t> </w:t>
      </w:r>
    </w:p>
    <w:p w14:paraId="2875BF8A" w14:textId="6B2D9BCD" w:rsidR="00A5131B" w:rsidRDefault="002C4637" w:rsidP="00560061">
      <w:pPr>
        <w:pStyle w:val="Antrat1"/>
        <w:jc w:val="center"/>
        <w:rPr>
          <w:rStyle w:val="normaltextrun"/>
          <w:rFonts w:ascii="Times New Roman" w:hAnsi="Times New Roman" w:cs="Times New Roman"/>
          <w:b/>
          <w:bCs/>
          <w:color w:val="00B050"/>
          <w:sz w:val="26"/>
          <w:szCs w:val="26"/>
        </w:rPr>
      </w:pPr>
      <w:bookmarkStart w:id="8" w:name="_Toc155177270"/>
      <w:r w:rsidRPr="00105999">
        <w:rPr>
          <w:rStyle w:val="normaltextrun"/>
          <w:rFonts w:ascii="Times New Roman" w:hAnsi="Times New Roman" w:cs="Times New Roman"/>
          <w:b/>
          <w:bCs/>
          <w:color w:val="00B050"/>
          <w:sz w:val="26"/>
          <w:szCs w:val="26"/>
        </w:rPr>
        <w:t xml:space="preserve">3. </w:t>
      </w:r>
      <w:r w:rsidR="00A5131B" w:rsidRPr="00105999">
        <w:rPr>
          <w:rStyle w:val="normaltextrun"/>
          <w:rFonts w:ascii="Times New Roman" w:hAnsi="Times New Roman" w:cs="Times New Roman"/>
          <w:b/>
          <w:bCs/>
          <w:color w:val="00B050"/>
          <w:sz w:val="26"/>
          <w:szCs w:val="26"/>
        </w:rPr>
        <w:t>KAS SVARBU VALDANT VALSTYBĖS TARNAUTOJŲ PAIEŠKOS IR ATRANKOS PROCESĄ</w:t>
      </w:r>
      <w:bookmarkEnd w:id="8"/>
    </w:p>
    <w:p w14:paraId="4841D9BD" w14:textId="77777777" w:rsidR="00A5131B" w:rsidRPr="008B07C5" w:rsidRDefault="00A5131B" w:rsidP="0054689D">
      <w:pPr>
        <w:spacing w:after="0" w:line="240" w:lineRule="auto"/>
        <w:rPr>
          <w:rFonts w:ascii="Times New Roman" w:eastAsia="Times New Roman" w:hAnsi="Times New Roman" w:cs="Times New Roman"/>
          <w:b/>
          <w:bCs/>
          <w:color w:val="385623" w:themeColor="accent6" w:themeShade="80"/>
          <w:sz w:val="24"/>
          <w:szCs w:val="24"/>
        </w:rPr>
      </w:pPr>
    </w:p>
    <w:p w14:paraId="214B01E0" w14:textId="77777777" w:rsidR="00A5131B" w:rsidRPr="008B07C5" w:rsidRDefault="00A5131B" w:rsidP="00560061">
      <w:pPr>
        <w:pStyle w:val="Sraopastraipa"/>
        <w:numPr>
          <w:ilvl w:val="0"/>
          <w:numId w:val="14"/>
        </w:numPr>
        <w:spacing w:after="0" w:line="240" w:lineRule="auto"/>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b/>
          <w:bCs/>
          <w:color w:val="00B0F0"/>
          <w:sz w:val="24"/>
          <w:szCs w:val="24"/>
        </w:rPr>
        <w:t xml:space="preserve">Įstaigos vadovų lyderystė. </w:t>
      </w:r>
    </w:p>
    <w:p w14:paraId="5593BC86" w14:textId="77777777" w:rsidR="00A5131B" w:rsidRPr="008B07C5" w:rsidRDefault="00A5131B" w:rsidP="00560061">
      <w:pPr>
        <w:spacing w:after="0" w:line="240" w:lineRule="auto"/>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sz w:val="24"/>
          <w:szCs w:val="24"/>
        </w:rPr>
        <w:t>Įs</w:t>
      </w:r>
      <w:r w:rsidRPr="008B07C5">
        <w:rPr>
          <w:rFonts w:ascii="Times New Roman" w:eastAsia="Times New Roman" w:hAnsi="Times New Roman" w:cs="Times New Roman"/>
          <w:color w:val="000000" w:themeColor="text1"/>
          <w:sz w:val="24"/>
          <w:szCs w:val="24"/>
        </w:rPr>
        <w:t>taigų vadovai turi aktyviai įsitraukti ir dalyvauti paieškos ir atrankos procese, vertinti jį kaip prioritetinį ir susieti su įstaigos strateginiais tikslais.</w:t>
      </w:r>
    </w:p>
    <w:p w14:paraId="1FB44BD4" w14:textId="77777777" w:rsidR="00A5131B" w:rsidRPr="008B07C5" w:rsidRDefault="00A5131B" w:rsidP="00560061">
      <w:pPr>
        <w:spacing w:after="0" w:line="240" w:lineRule="auto"/>
        <w:jc w:val="both"/>
        <w:rPr>
          <w:rFonts w:ascii="Times New Roman" w:eastAsia="Times New Roman" w:hAnsi="Times New Roman" w:cs="Times New Roman"/>
          <w:sz w:val="24"/>
          <w:szCs w:val="24"/>
        </w:rPr>
      </w:pPr>
    </w:p>
    <w:p w14:paraId="62CDD41D" w14:textId="77777777" w:rsidR="00397EC9" w:rsidRPr="008B07C5" w:rsidRDefault="00397EC9" w:rsidP="00560061">
      <w:pPr>
        <w:pStyle w:val="Sraopastraipa"/>
        <w:numPr>
          <w:ilvl w:val="0"/>
          <w:numId w:val="14"/>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b/>
          <w:bCs/>
          <w:color w:val="00B0F0"/>
          <w:sz w:val="24"/>
          <w:szCs w:val="24"/>
        </w:rPr>
        <w:t>Organizacijos reputacija</w:t>
      </w:r>
      <w:r w:rsidRPr="00D73216">
        <w:rPr>
          <w:rFonts w:ascii="Times New Roman" w:eastAsia="Times New Roman" w:hAnsi="Times New Roman" w:cs="Times New Roman"/>
          <w:b/>
          <w:bCs/>
          <w:color w:val="00B0F0"/>
          <w:sz w:val="24"/>
          <w:szCs w:val="24"/>
        </w:rPr>
        <w:t>.</w:t>
      </w:r>
      <w:r w:rsidRPr="008B07C5">
        <w:rPr>
          <w:rFonts w:ascii="Times New Roman" w:eastAsia="Times New Roman" w:hAnsi="Times New Roman" w:cs="Times New Roman"/>
          <w:sz w:val="24"/>
          <w:szCs w:val="24"/>
        </w:rPr>
        <w:t xml:space="preserve"> </w:t>
      </w:r>
    </w:p>
    <w:p w14:paraId="0D4F3D0C" w14:textId="77777777" w:rsidR="00397EC9" w:rsidRPr="008B07C5" w:rsidRDefault="00397EC9" w:rsidP="00560061">
      <w:p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Kurkite</w:t>
      </w:r>
      <w:r w:rsidRPr="008B07C5">
        <w:rPr>
          <w:rFonts w:ascii="Times New Roman" w:eastAsia="Times New Roman" w:hAnsi="Times New Roman" w:cs="Times New Roman"/>
          <w:b/>
          <w:bCs/>
          <w:sz w:val="24"/>
          <w:szCs w:val="24"/>
        </w:rPr>
        <w:t xml:space="preserve"> </w:t>
      </w:r>
      <w:r w:rsidRPr="008B07C5">
        <w:rPr>
          <w:rFonts w:ascii="Times New Roman" w:eastAsia="Times New Roman" w:hAnsi="Times New Roman" w:cs="Times New Roman"/>
          <w:sz w:val="24"/>
          <w:szCs w:val="24"/>
        </w:rPr>
        <w:t>ir gerinkite organizacijos, kaip darbdavio, įvaizdį, komunikuo</w:t>
      </w:r>
      <w:r w:rsidR="00D73216">
        <w:rPr>
          <w:rFonts w:ascii="Times New Roman" w:eastAsia="Times New Roman" w:hAnsi="Times New Roman" w:cs="Times New Roman"/>
          <w:sz w:val="24"/>
          <w:szCs w:val="24"/>
        </w:rPr>
        <w:t>dami</w:t>
      </w:r>
      <w:r w:rsidRPr="008B07C5">
        <w:rPr>
          <w:rFonts w:ascii="Times New Roman" w:eastAsia="Times New Roman" w:hAnsi="Times New Roman" w:cs="Times New Roman"/>
          <w:sz w:val="24"/>
          <w:szCs w:val="24"/>
        </w:rPr>
        <w:t xml:space="preserve"> pretendentams ir visuomenei apie organizacijos veiklą, kas siūloma darbuotojams, kaip vykdomas paieškos ir atrankos procesas.</w:t>
      </w:r>
    </w:p>
    <w:p w14:paraId="33E5A70A" w14:textId="77777777" w:rsidR="00397EC9" w:rsidRPr="008B07C5" w:rsidRDefault="00397EC9" w:rsidP="00560061">
      <w:pPr>
        <w:spacing w:after="0" w:line="240" w:lineRule="auto"/>
        <w:jc w:val="both"/>
        <w:rPr>
          <w:rFonts w:ascii="Times New Roman" w:eastAsia="Times New Roman" w:hAnsi="Times New Roman" w:cs="Times New Roman"/>
          <w:sz w:val="24"/>
          <w:szCs w:val="24"/>
        </w:rPr>
      </w:pPr>
    </w:p>
    <w:p w14:paraId="0C45EE85" w14:textId="77777777" w:rsidR="00A5131B" w:rsidRPr="008B07C5" w:rsidRDefault="00A5131B" w:rsidP="00560061">
      <w:pPr>
        <w:pStyle w:val="Sraopastraipa"/>
        <w:numPr>
          <w:ilvl w:val="0"/>
          <w:numId w:val="14"/>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b/>
          <w:bCs/>
          <w:color w:val="00B0F0"/>
          <w:sz w:val="24"/>
          <w:szCs w:val="24"/>
        </w:rPr>
        <w:t>Komanda.</w:t>
      </w:r>
      <w:r w:rsidRPr="008B07C5">
        <w:rPr>
          <w:rFonts w:ascii="Times New Roman" w:eastAsia="Times New Roman" w:hAnsi="Times New Roman" w:cs="Times New Roman"/>
          <w:sz w:val="24"/>
          <w:szCs w:val="24"/>
        </w:rPr>
        <w:t xml:space="preserve"> </w:t>
      </w:r>
    </w:p>
    <w:p w14:paraId="71DC2D85" w14:textId="77777777" w:rsidR="00A5131B" w:rsidRPr="008B07C5" w:rsidRDefault="00A5131B" w:rsidP="00560061">
      <w:p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Suformuokite entuziastingų pretendentų paieškos ir atrankos specialistų, turinčių konkrečius vaidmenis ir specifines kompetencijas, reikalingas sėkmingai įgyvendinti šį procesą, komandą, užtikrin</w:t>
      </w:r>
      <w:r w:rsidR="00D73216">
        <w:rPr>
          <w:rFonts w:ascii="Times New Roman" w:eastAsia="Times New Roman" w:hAnsi="Times New Roman" w:cs="Times New Roman"/>
          <w:sz w:val="24"/>
          <w:szCs w:val="24"/>
        </w:rPr>
        <w:t>dami</w:t>
      </w:r>
      <w:r w:rsidRPr="008B07C5">
        <w:rPr>
          <w:rFonts w:ascii="Times New Roman" w:eastAsia="Times New Roman" w:hAnsi="Times New Roman" w:cs="Times New Roman"/>
          <w:sz w:val="24"/>
          <w:szCs w:val="24"/>
        </w:rPr>
        <w:t xml:space="preserve"> jai galimybes nuolat tobulintis pretendentų paieškos ir atrankos srityje. Įtraukite į pretendentų paieškos procesą savo komunikacijos specialistus. Pasirūpinkite, kad įstaigos atstovai, dalyvaujantys pretendentų vertinimo komisijoje, būtų </w:t>
      </w:r>
      <w:r w:rsidR="00D73216">
        <w:rPr>
          <w:rFonts w:ascii="Times New Roman" w:eastAsia="Times New Roman" w:hAnsi="Times New Roman" w:cs="Times New Roman"/>
          <w:sz w:val="24"/>
          <w:szCs w:val="24"/>
        </w:rPr>
        <w:t>pasirengę</w:t>
      </w:r>
      <w:r w:rsidRPr="008B07C5">
        <w:rPr>
          <w:rFonts w:ascii="Times New Roman" w:eastAsia="Times New Roman" w:hAnsi="Times New Roman" w:cs="Times New Roman"/>
          <w:sz w:val="24"/>
          <w:szCs w:val="24"/>
        </w:rPr>
        <w:t xml:space="preserve"> vesti struktūruotus kompetencijomis grįstus interviu. </w:t>
      </w:r>
    </w:p>
    <w:p w14:paraId="562AB753" w14:textId="77777777" w:rsidR="00F879F8" w:rsidRPr="008B07C5" w:rsidRDefault="00F879F8" w:rsidP="00560061">
      <w:pPr>
        <w:spacing w:after="0" w:line="240" w:lineRule="auto"/>
        <w:jc w:val="both"/>
        <w:rPr>
          <w:rFonts w:ascii="Times New Roman" w:eastAsia="Times New Roman" w:hAnsi="Times New Roman" w:cs="Times New Roman"/>
          <w:sz w:val="24"/>
          <w:szCs w:val="24"/>
        </w:rPr>
      </w:pPr>
    </w:p>
    <w:p w14:paraId="5C6D0E8D" w14:textId="3A93788F" w:rsidR="00A5131B" w:rsidRPr="008B07C5" w:rsidRDefault="00A5131B" w:rsidP="00560061">
      <w:pPr>
        <w:pStyle w:val="Sraopastraipa"/>
        <w:numPr>
          <w:ilvl w:val="0"/>
          <w:numId w:val="14"/>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b/>
          <w:bCs/>
          <w:color w:val="00B0F0"/>
          <w:sz w:val="24"/>
          <w:szCs w:val="24"/>
        </w:rPr>
        <w:t>Procesai.</w:t>
      </w:r>
      <w:r w:rsidRPr="008B07C5">
        <w:rPr>
          <w:rFonts w:ascii="Times New Roman" w:eastAsia="Times New Roman" w:hAnsi="Times New Roman" w:cs="Times New Roman"/>
          <w:b/>
          <w:bCs/>
          <w:sz w:val="24"/>
          <w:szCs w:val="24"/>
        </w:rPr>
        <w:t xml:space="preserve"> </w:t>
      </w:r>
    </w:p>
    <w:p w14:paraId="3C19C7C6" w14:textId="7D25AB64" w:rsidR="00B33DE6" w:rsidRDefault="00A5131B" w:rsidP="00560061">
      <w:p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Ieškokite būdų, kurie padėtų paiešką ir atranką atlikti per optimalų laiką</w:t>
      </w:r>
      <w:r w:rsidR="00D73216">
        <w:rPr>
          <w:rFonts w:ascii="Times New Roman" w:eastAsia="Times New Roman" w:hAnsi="Times New Roman" w:cs="Times New Roman"/>
          <w:color w:val="000000" w:themeColor="text1"/>
          <w:sz w:val="24"/>
          <w:szCs w:val="24"/>
        </w:rPr>
        <w:t xml:space="preserve"> </w:t>
      </w:r>
      <w:r w:rsidRPr="008B07C5">
        <w:rPr>
          <w:rFonts w:ascii="Times New Roman" w:eastAsia="Times New Roman" w:hAnsi="Times New Roman" w:cs="Times New Roman"/>
          <w:sz w:val="24"/>
          <w:szCs w:val="24"/>
        </w:rPr>
        <w:t>ir suteiktų pretendentams teigiamą patirtį. Sukurkite aiškų ir pamatuojamą procesą. Diekite ir</w:t>
      </w:r>
      <w:r w:rsidRPr="008B07C5">
        <w:rPr>
          <w:rFonts w:ascii="Times New Roman" w:eastAsia="Times New Roman" w:hAnsi="Times New Roman" w:cs="Times New Roman"/>
          <w:b/>
          <w:bCs/>
          <w:sz w:val="24"/>
          <w:szCs w:val="24"/>
        </w:rPr>
        <w:t xml:space="preserve"> </w:t>
      </w:r>
      <w:r w:rsidRPr="008B07C5">
        <w:rPr>
          <w:rFonts w:ascii="Times New Roman" w:eastAsia="Times New Roman" w:hAnsi="Times New Roman" w:cs="Times New Roman"/>
          <w:sz w:val="24"/>
          <w:szCs w:val="24"/>
        </w:rPr>
        <w:t xml:space="preserve">taikykite naujausius </w:t>
      </w:r>
      <w:r w:rsidRPr="008B07C5">
        <w:rPr>
          <w:rFonts w:ascii="Times New Roman" w:eastAsia="Times New Roman" w:hAnsi="Times New Roman" w:cs="Times New Roman"/>
          <w:sz w:val="24"/>
          <w:szCs w:val="24"/>
        </w:rPr>
        <w:lastRenderedPageBreak/>
        <w:t>technologinius sprendimus ir įrankius, kad pretendentams aplikavimas ir dalyvavimas atrankoje būtų kuo paprastesnis, prieinamasis ir patrauklesnis, o atrankos procesas skaidresnis ir efektyvesnis.</w:t>
      </w:r>
      <w:r w:rsidR="00F52DFD" w:rsidRPr="00F52DFD">
        <w:rPr>
          <w:rFonts w:ascii="Times New Roman" w:eastAsia="Times New Roman" w:hAnsi="Times New Roman" w:cs="Times New Roman"/>
          <w:sz w:val="24"/>
          <w:szCs w:val="24"/>
        </w:rPr>
        <w:t xml:space="preserve"> </w:t>
      </w:r>
    </w:p>
    <w:p w14:paraId="03D905EC" w14:textId="02B06E0F" w:rsidR="00BF4AB8" w:rsidRDefault="00B33DE6" w:rsidP="005600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Įvertinkite</w:t>
      </w:r>
      <w:r w:rsidR="00F52DFD" w:rsidRPr="008B07C5">
        <w:rPr>
          <w:rFonts w:ascii="Times New Roman" w:eastAsia="Times New Roman" w:hAnsi="Times New Roman" w:cs="Times New Roman"/>
          <w:sz w:val="24"/>
          <w:szCs w:val="24"/>
        </w:rPr>
        <w:t xml:space="preserve"> vykdomos pretendentų paieškos ir atrankos veiksmingumą,</w:t>
      </w:r>
      <w:r>
        <w:rPr>
          <w:rFonts w:ascii="Times New Roman" w:eastAsia="Times New Roman" w:hAnsi="Times New Roman" w:cs="Times New Roman"/>
          <w:sz w:val="24"/>
          <w:szCs w:val="24"/>
        </w:rPr>
        <w:t xml:space="preserve"> efektyvumą ir kokybę bei priimkite</w:t>
      </w:r>
      <w:r w:rsidR="00F52DFD" w:rsidRPr="008B07C5">
        <w:rPr>
          <w:rFonts w:ascii="Times New Roman" w:eastAsia="Times New Roman" w:hAnsi="Times New Roman" w:cs="Times New Roman"/>
          <w:sz w:val="24"/>
          <w:szCs w:val="24"/>
        </w:rPr>
        <w:t xml:space="preserve"> duomenimis pagrįstus sprendimus dėl paieškos ir atrankos proceso tobulinimo, jo veiksmingumo didinimo. Siekiant valdyti paieškos ir atrankos procesą, turi būti nuosekliai ir sistemiškai renkami, analizuojami ir vertinami duomenys, susiję su šiuo procesu. </w:t>
      </w:r>
    </w:p>
    <w:p w14:paraId="005792B5" w14:textId="77777777" w:rsidR="00CD372F" w:rsidRPr="008B07C5" w:rsidRDefault="00CD372F" w:rsidP="00BF4AB8">
      <w:pPr>
        <w:spacing w:after="0" w:line="240" w:lineRule="auto"/>
        <w:ind w:right="567"/>
        <w:jc w:val="both"/>
        <w:rPr>
          <w:rFonts w:ascii="Times New Roman" w:eastAsia="Times New Roman" w:hAnsi="Times New Roman" w:cs="Times New Roman"/>
          <w:sz w:val="24"/>
          <w:szCs w:val="24"/>
        </w:rPr>
      </w:pPr>
    </w:p>
    <w:tbl>
      <w:tblPr>
        <w:tblStyle w:val="Lentelstinklelis"/>
        <w:tblW w:w="9351" w:type="dxa"/>
        <w:tblLayout w:type="fixed"/>
        <w:tblLook w:val="06A0" w:firstRow="1" w:lastRow="0" w:firstColumn="1" w:lastColumn="0" w:noHBand="1" w:noVBand="1"/>
      </w:tblPr>
      <w:tblGrid>
        <w:gridCol w:w="9351"/>
      </w:tblGrid>
      <w:tr w:rsidR="00A5131B" w:rsidRPr="008B07C5" w14:paraId="1CD0AD32" w14:textId="6A077153" w:rsidTr="00560061">
        <w:trPr>
          <w:trHeight w:val="3322"/>
        </w:trPr>
        <w:tc>
          <w:tcPr>
            <w:tcW w:w="9351" w:type="dxa"/>
            <w:shd w:val="clear" w:color="auto" w:fill="BDD6EE" w:themeFill="accent1" w:themeFillTint="66"/>
          </w:tcPr>
          <w:p w14:paraId="31585477" w14:textId="44604CBD" w:rsidR="00A5131B" w:rsidRPr="008B07C5" w:rsidRDefault="00A70677" w:rsidP="00560061">
            <w:pPr>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Agentūra</w:t>
            </w:r>
            <w:r w:rsidR="00A5131B" w:rsidRPr="008B07C5">
              <w:rPr>
                <w:rFonts w:ascii="Times New Roman" w:eastAsia="Times New Roman" w:hAnsi="Times New Roman" w:cs="Times New Roman"/>
                <w:sz w:val="24"/>
                <w:szCs w:val="24"/>
              </w:rPr>
              <w:t>, ieškodama būd</w:t>
            </w:r>
            <w:r>
              <w:rPr>
                <w:rFonts w:ascii="Times New Roman" w:eastAsia="Times New Roman" w:hAnsi="Times New Roman" w:cs="Times New Roman"/>
                <w:sz w:val="24"/>
                <w:szCs w:val="24"/>
              </w:rPr>
              <w:t>ų</w:t>
            </w:r>
            <w:r w:rsidR="00A5131B" w:rsidRPr="008B07C5">
              <w:rPr>
                <w:rFonts w:ascii="Times New Roman" w:eastAsia="Times New Roman" w:hAnsi="Times New Roman" w:cs="Times New Roman"/>
                <w:sz w:val="24"/>
                <w:szCs w:val="24"/>
              </w:rPr>
              <w:t>, kaip optimizuoti ce</w:t>
            </w:r>
            <w:r w:rsidR="00BF4AB8">
              <w:rPr>
                <w:rFonts w:ascii="Times New Roman" w:eastAsia="Times New Roman" w:hAnsi="Times New Roman" w:cs="Times New Roman"/>
                <w:sz w:val="24"/>
                <w:szCs w:val="24"/>
              </w:rPr>
              <w:t>ntralizuotos atrankos procesus:</w:t>
            </w:r>
          </w:p>
          <w:p w14:paraId="203191E2" w14:textId="201793F5" w:rsidR="00A5131B" w:rsidRPr="00BF4AB8" w:rsidRDefault="00D73216" w:rsidP="00560061">
            <w:pPr>
              <w:pStyle w:val="Sraopastraipa"/>
              <w:numPr>
                <w:ilvl w:val="0"/>
                <w:numId w:val="2"/>
              </w:numPr>
              <w:ind w:right="18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sz w:val="24"/>
                <w:szCs w:val="24"/>
              </w:rPr>
              <w:t>Yra d</w:t>
            </w:r>
            <w:r w:rsidR="00A5131B" w:rsidRPr="008B07C5">
              <w:rPr>
                <w:rFonts w:ascii="Times New Roman" w:eastAsia="Times New Roman" w:hAnsi="Times New Roman" w:cs="Times New Roman"/>
                <w:i/>
                <w:iCs/>
                <w:sz w:val="24"/>
                <w:szCs w:val="24"/>
              </w:rPr>
              <w:t>etaliai apsiraš</w:t>
            </w:r>
            <w:r w:rsidR="00A70677">
              <w:rPr>
                <w:rFonts w:ascii="Times New Roman" w:eastAsia="Times New Roman" w:hAnsi="Times New Roman" w:cs="Times New Roman"/>
                <w:i/>
                <w:iCs/>
                <w:sz w:val="24"/>
                <w:szCs w:val="24"/>
              </w:rPr>
              <w:t>iusi</w:t>
            </w:r>
            <w:r w:rsidR="00A5131B" w:rsidRPr="008B07C5">
              <w:rPr>
                <w:rFonts w:ascii="Times New Roman" w:eastAsia="Times New Roman" w:hAnsi="Times New Roman" w:cs="Times New Roman"/>
                <w:i/>
                <w:iCs/>
                <w:sz w:val="24"/>
                <w:szCs w:val="24"/>
              </w:rPr>
              <w:t xml:space="preserve"> centralizuotos atrankos procesus ir procedūras</w:t>
            </w:r>
            <w:r w:rsidR="00A5131B" w:rsidRPr="008B07C5">
              <w:rPr>
                <w:rFonts w:ascii="Times New Roman" w:eastAsia="Times New Roman" w:hAnsi="Times New Roman" w:cs="Times New Roman"/>
                <w:sz w:val="24"/>
                <w:szCs w:val="24"/>
              </w:rPr>
              <w:t>. Šie procesai ir procedūros reguliariai analizuojami,</w:t>
            </w:r>
            <w:r w:rsidR="00A5131B" w:rsidRPr="008B07C5">
              <w:rPr>
                <w:rFonts w:ascii="Times New Roman" w:eastAsia="Times New Roman" w:hAnsi="Times New Roman" w:cs="Times New Roman"/>
                <w:color w:val="000000" w:themeColor="text1"/>
                <w:sz w:val="24"/>
                <w:szCs w:val="24"/>
              </w:rPr>
              <w:t xml:space="preserve"> atnaujinami bei tobulinami </w:t>
            </w:r>
            <w:r w:rsidR="00A5131B" w:rsidRPr="008B07C5">
              <w:rPr>
                <w:rFonts w:ascii="Times New Roman" w:eastAsia="Times New Roman" w:hAnsi="Times New Roman" w:cs="Times New Roman"/>
                <w:sz w:val="24"/>
                <w:szCs w:val="24"/>
              </w:rPr>
              <w:t>(pvz., remiantis L</w:t>
            </w:r>
            <w:r w:rsidR="00A5131B" w:rsidRPr="008B07C5">
              <w:rPr>
                <w:rFonts w:ascii="Times New Roman" w:eastAsia="Times New Roman" w:hAnsi="Times New Roman" w:cs="Times New Roman"/>
                <w:color w:val="000000" w:themeColor="text1"/>
                <w:sz w:val="24"/>
                <w:szCs w:val="24"/>
              </w:rPr>
              <w:t xml:space="preserve">EAN Vertės srautų žemėlapių (angl. </w:t>
            </w:r>
            <w:proofErr w:type="spellStart"/>
            <w:r w:rsidR="00A5131B" w:rsidRPr="008B07C5">
              <w:rPr>
                <w:rFonts w:ascii="Times New Roman" w:eastAsia="Times New Roman" w:hAnsi="Times New Roman" w:cs="Times New Roman"/>
                <w:i/>
                <w:iCs/>
                <w:color w:val="000000" w:themeColor="text1"/>
                <w:sz w:val="24"/>
                <w:szCs w:val="24"/>
              </w:rPr>
              <w:t>Value</w:t>
            </w:r>
            <w:proofErr w:type="spellEnd"/>
            <w:r w:rsidR="00A5131B" w:rsidRPr="008B07C5">
              <w:rPr>
                <w:rFonts w:ascii="Times New Roman" w:eastAsia="Times New Roman" w:hAnsi="Times New Roman" w:cs="Times New Roman"/>
                <w:i/>
                <w:iCs/>
                <w:color w:val="000000" w:themeColor="text1"/>
                <w:sz w:val="24"/>
                <w:szCs w:val="24"/>
              </w:rPr>
              <w:t xml:space="preserve"> </w:t>
            </w:r>
            <w:proofErr w:type="spellStart"/>
            <w:r w:rsidR="00A5131B" w:rsidRPr="008B07C5">
              <w:rPr>
                <w:rFonts w:ascii="Times New Roman" w:eastAsia="Times New Roman" w:hAnsi="Times New Roman" w:cs="Times New Roman"/>
                <w:i/>
                <w:iCs/>
                <w:color w:val="000000" w:themeColor="text1"/>
                <w:sz w:val="24"/>
                <w:szCs w:val="24"/>
              </w:rPr>
              <w:t>Stream</w:t>
            </w:r>
            <w:proofErr w:type="spellEnd"/>
            <w:r w:rsidR="00A5131B" w:rsidRPr="008B07C5">
              <w:rPr>
                <w:rFonts w:ascii="Times New Roman" w:eastAsia="Times New Roman" w:hAnsi="Times New Roman" w:cs="Times New Roman"/>
                <w:i/>
                <w:iCs/>
                <w:color w:val="000000" w:themeColor="text1"/>
                <w:sz w:val="24"/>
                <w:szCs w:val="24"/>
              </w:rPr>
              <w:t xml:space="preserve"> </w:t>
            </w:r>
            <w:proofErr w:type="spellStart"/>
            <w:r w:rsidR="00A5131B" w:rsidRPr="008B07C5">
              <w:rPr>
                <w:rFonts w:ascii="Times New Roman" w:eastAsia="Times New Roman" w:hAnsi="Times New Roman" w:cs="Times New Roman"/>
                <w:i/>
                <w:iCs/>
                <w:color w:val="000000" w:themeColor="text1"/>
                <w:sz w:val="24"/>
                <w:szCs w:val="24"/>
              </w:rPr>
              <w:t>Mapping</w:t>
            </w:r>
            <w:proofErr w:type="spellEnd"/>
            <w:r w:rsidR="00A5131B" w:rsidRPr="008B07C5">
              <w:rPr>
                <w:rFonts w:ascii="Times New Roman" w:eastAsia="Times New Roman" w:hAnsi="Times New Roman" w:cs="Times New Roman"/>
                <w:color w:val="000000" w:themeColor="text1"/>
                <w:sz w:val="24"/>
                <w:szCs w:val="24"/>
              </w:rPr>
              <w:t>) sudarymo metodika, centralizuotos atrankos rodiklių duomenimis, teismų praktika ir kt.).</w:t>
            </w:r>
          </w:p>
          <w:p w14:paraId="73299E52" w14:textId="02A82B52" w:rsidR="00A5131B" w:rsidRPr="00BF4AB8" w:rsidRDefault="00A5131B" w:rsidP="00560061">
            <w:pPr>
              <w:pStyle w:val="Sraopastraipa"/>
              <w:numPr>
                <w:ilvl w:val="0"/>
                <w:numId w:val="2"/>
              </w:numPr>
              <w:ind w:right="180"/>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Konkursų organizavimo valdymui ir duomenų, reikalingų procesų analizei ir atrankos rodiklių skaičiavimui, rinkimui naudoja projektų valdymo sistemą </w:t>
            </w:r>
            <w:r w:rsidR="00780390">
              <w:rPr>
                <w:rFonts w:ascii="Times New Roman" w:eastAsia="Times New Roman" w:hAnsi="Times New Roman" w:cs="Times New Roman"/>
                <w:sz w:val="24"/>
                <w:szCs w:val="24"/>
              </w:rPr>
              <w:t>„</w:t>
            </w:r>
            <w:proofErr w:type="spellStart"/>
            <w:r w:rsidRPr="00780390">
              <w:rPr>
                <w:rFonts w:ascii="Times New Roman" w:eastAsia="Times New Roman" w:hAnsi="Times New Roman" w:cs="Times New Roman"/>
                <w:sz w:val="24"/>
                <w:szCs w:val="24"/>
              </w:rPr>
              <w:t>Redmine</w:t>
            </w:r>
            <w:proofErr w:type="spellEnd"/>
            <w:r w:rsidR="00780390">
              <w:rPr>
                <w:rFonts w:ascii="Times New Roman" w:eastAsia="Times New Roman" w:hAnsi="Times New Roman" w:cs="Times New Roman"/>
                <w:sz w:val="24"/>
                <w:szCs w:val="24"/>
              </w:rPr>
              <w:t>“</w:t>
            </w:r>
            <w:r w:rsidRPr="008B07C5">
              <w:rPr>
                <w:rFonts w:ascii="Times New Roman" w:eastAsia="Times New Roman" w:hAnsi="Times New Roman" w:cs="Times New Roman"/>
                <w:sz w:val="24"/>
                <w:szCs w:val="24"/>
              </w:rPr>
              <w:t>.</w:t>
            </w:r>
          </w:p>
          <w:p w14:paraId="3C014FA5" w14:textId="3D5405B4" w:rsidR="00A5131B" w:rsidRPr="00BF4AB8" w:rsidRDefault="00A5131B" w:rsidP="00560061">
            <w:pPr>
              <w:pStyle w:val="Sraopastraipa"/>
              <w:numPr>
                <w:ilvl w:val="0"/>
                <w:numId w:val="2"/>
              </w:numPr>
              <w:ind w:right="180"/>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Konkursų sklaidai ir pretendentų paieškai </w:t>
            </w:r>
            <w:r w:rsidRPr="00780390">
              <w:rPr>
                <w:rFonts w:ascii="Times New Roman" w:eastAsia="Times New Roman" w:hAnsi="Times New Roman" w:cs="Times New Roman"/>
                <w:sz w:val="24"/>
                <w:szCs w:val="24"/>
              </w:rPr>
              <w:t xml:space="preserve">naudoja </w:t>
            </w:r>
            <w:r w:rsidR="00780390" w:rsidRPr="00780390">
              <w:rPr>
                <w:rFonts w:ascii="Times New Roman" w:eastAsia="Times New Roman" w:hAnsi="Times New Roman" w:cs="Times New Roman"/>
                <w:sz w:val="24"/>
                <w:szCs w:val="24"/>
              </w:rPr>
              <w:t>„</w:t>
            </w:r>
            <w:proofErr w:type="spellStart"/>
            <w:r w:rsidRPr="00780390">
              <w:rPr>
                <w:rFonts w:ascii="Times New Roman" w:eastAsia="Times New Roman" w:hAnsi="Times New Roman" w:cs="Times New Roman"/>
                <w:sz w:val="24"/>
                <w:szCs w:val="24"/>
              </w:rPr>
              <w:t>RecruitLab</w:t>
            </w:r>
            <w:proofErr w:type="spellEnd"/>
            <w:r w:rsidR="00780390" w:rsidRPr="00780390">
              <w:rPr>
                <w:rFonts w:ascii="Times New Roman" w:eastAsia="Times New Roman" w:hAnsi="Times New Roman" w:cs="Times New Roman"/>
                <w:sz w:val="24"/>
                <w:szCs w:val="24"/>
              </w:rPr>
              <w:t>“</w:t>
            </w:r>
            <w:r w:rsidRPr="00780390">
              <w:rPr>
                <w:rFonts w:ascii="Times New Roman" w:eastAsia="Times New Roman" w:hAnsi="Times New Roman" w:cs="Times New Roman"/>
                <w:sz w:val="24"/>
                <w:szCs w:val="24"/>
              </w:rPr>
              <w:t xml:space="preserve">, </w:t>
            </w:r>
            <w:r w:rsidR="00780390" w:rsidRPr="00780390">
              <w:rPr>
                <w:rFonts w:ascii="Times New Roman" w:eastAsia="Times New Roman" w:hAnsi="Times New Roman" w:cs="Times New Roman"/>
                <w:sz w:val="24"/>
                <w:szCs w:val="24"/>
              </w:rPr>
              <w:t>„</w:t>
            </w:r>
            <w:proofErr w:type="spellStart"/>
            <w:r w:rsidRPr="00780390">
              <w:rPr>
                <w:rFonts w:ascii="Times New Roman" w:eastAsia="Times New Roman" w:hAnsi="Times New Roman" w:cs="Times New Roman"/>
                <w:sz w:val="24"/>
                <w:szCs w:val="24"/>
              </w:rPr>
              <w:t>Linked</w:t>
            </w:r>
            <w:r w:rsidR="00780390" w:rsidRPr="00780390">
              <w:rPr>
                <w:rFonts w:ascii="Times New Roman" w:eastAsia="Times New Roman" w:hAnsi="Times New Roman" w:cs="Times New Roman"/>
                <w:sz w:val="24"/>
                <w:szCs w:val="24"/>
              </w:rPr>
              <w:t>i</w:t>
            </w:r>
            <w:r w:rsidRPr="00780390">
              <w:rPr>
                <w:rFonts w:ascii="Times New Roman" w:eastAsia="Times New Roman" w:hAnsi="Times New Roman" w:cs="Times New Roman"/>
                <w:sz w:val="24"/>
                <w:szCs w:val="24"/>
              </w:rPr>
              <w:t>n</w:t>
            </w:r>
            <w:proofErr w:type="spellEnd"/>
            <w:r w:rsidR="00780390" w:rsidRPr="00780390">
              <w:rPr>
                <w:rFonts w:ascii="Times New Roman" w:eastAsia="Times New Roman" w:hAnsi="Times New Roman" w:cs="Times New Roman"/>
                <w:sz w:val="24"/>
                <w:szCs w:val="24"/>
              </w:rPr>
              <w:t>“</w:t>
            </w:r>
            <w:r w:rsidRPr="00780390">
              <w:rPr>
                <w:rFonts w:ascii="Times New Roman" w:eastAsia="Times New Roman" w:hAnsi="Times New Roman" w:cs="Times New Roman"/>
                <w:sz w:val="24"/>
                <w:szCs w:val="24"/>
              </w:rPr>
              <w:t xml:space="preserve"> platformų įrankius,</w:t>
            </w:r>
            <w:r w:rsidR="00780390" w:rsidRPr="00780390">
              <w:rPr>
                <w:rFonts w:ascii="Times New Roman" w:eastAsia="Times New Roman" w:hAnsi="Times New Roman" w:cs="Times New Roman"/>
                <w:sz w:val="24"/>
                <w:szCs w:val="24"/>
              </w:rPr>
              <w:t xml:space="preserve"> portalus</w:t>
            </w:r>
            <w:r w:rsidRPr="00780390">
              <w:rPr>
                <w:rFonts w:ascii="Times New Roman" w:eastAsia="Times New Roman" w:hAnsi="Times New Roman" w:cs="Times New Roman"/>
                <w:sz w:val="24"/>
                <w:szCs w:val="24"/>
              </w:rPr>
              <w:t xml:space="preserve"> </w:t>
            </w:r>
            <w:proofErr w:type="spellStart"/>
            <w:r w:rsidR="00497BC8">
              <w:rPr>
                <w:rFonts w:ascii="Times New Roman" w:eastAsia="Times New Roman" w:hAnsi="Times New Roman" w:cs="Times New Roman"/>
                <w:sz w:val="24"/>
                <w:szCs w:val="24"/>
              </w:rPr>
              <w:t>c</w:t>
            </w:r>
            <w:r w:rsidRPr="00780390">
              <w:rPr>
                <w:rFonts w:ascii="Times New Roman" w:eastAsia="Times New Roman" w:hAnsi="Times New Roman" w:cs="Times New Roman"/>
                <w:sz w:val="24"/>
                <w:szCs w:val="24"/>
              </w:rPr>
              <w:t>v.lt</w:t>
            </w:r>
            <w:proofErr w:type="spellEnd"/>
            <w:r w:rsidRPr="00780390">
              <w:rPr>
                <w:rFonts w:ascii="Times New Roman" w:eastAsia="Times New Roman" w:hAnsi="Times New Roman" w:cs="Times New Roman"/>
                <w:sz w:val="24"/>
                <w:szCs w:val="24"/>
              </w:rPr>
              <w:t xml:space="preserve">, </w:t>
            </w:r>
            <w:proofErr w:type="spellStart"/>
            <w:r w:rsidR="00497BC8">
              <w:rPr>
                <w:rFonts w:ascii="Times New Roman" w:eastAsia="Times New Roman" w:hAnsi="Times New Roman" w:cs="Times New Roman"/>
                <w:sz w:val="24"/>
                <w:szCs w:val="24"/>
              </w:rPr>
              <w:t>c</w:t>
            </w:r>
            <w:r w:rsidRPr="00780390">
              <w:rPr>
                <w:rFonts w:ascii="Times New Roman" w:eastAsia="Times New Roman" w:hAnsi="Times New Roman" w:cs="Times New Roman"/>
                <w:sz w:val="24"/>
                <w:szCs w:val="24"/>
              </w:rPr>
              <w:t>vonline</w:t>
            </w:r>
            <w:r w:rsidR="00780390">
              <w:rPr>
                <w:rFonts w:ascii="Times New Roman" w:eastAsia="Times New Roman" w:hAnsi="Times New Roman" w:cs="Times New Roman"/>
                <w:sz w:val="24"/>
                <w:szCs w:val="24"/>
              </w:rPr>
              <w:t>.lt</w:t>
            </w:r>
            <w:proofErr w:type="spellEnd"/>
            <w:r w:rsidRPr="00780390">
              <w:rPr>
                <w:rFonts w:ascii="Times New Roman" w:eastAsia="Times New Roman" w:hAnsi="Times New Roman" w:cs="Times New Roman"/>
                <w:sz w:val="24"/>
                <w:szCs w:val="24"/>
              </w:rPr>
              <w:t>.</w:t>
            </w:r>
          </w:p>
          <w:p w14:paraId="0E98F3E1" w14:textId="786EAA8A" w:rsidR="00A5131B" w:rsidRPr="00BF4AB8" w:rsidRDefault="00A5131B" w:rsidP="00560061">
            <w:pPr>
              <w:pStyle w:val="Sraopastraipa"/>
              <w:numPr>
                <w:ilvl w:val="0"/>
                <w:numId w:val="2"/>
              </w:numPr>
              <w:ind w:right="180"/>
              <w:jc w:val="both"/>
              <w:rPr>
                <w:rFonts w:ascii="Times New Roman" w:eastAsia="Times New Roman" w:hAnsi="Times New Roman" w:cs="Times New Roman"/>
                <w:sz w:val="24"/>
                <w:szCs w:val="24"/>
              </w:rPr>
            </w:pPr>
            <w:r w:rsidRPr="008B07C5">
              <w:rPr>
                <w:rFonts w:ascii="Times New Roman" w:eastAsia="Times New Roman" w:hAnsi="Times New Roman" w:cs="Times New Roman"/>
                <w:i/>
                <w:iCs/>
                <w:sz w:val="24"/>
                <w:szCs w:val="24"/>
              </w:rPr>
              <w:t>Taiko nuotolinį pretendentų testavimą VATIS.</w:t>
            </w:r>
            <w:r w:rsidRPr="008B07C5">
              <w:rPr>
                <w:rFonts w:ascii="Times New Roman" w:eastAsia="Times New Roman" w:hAnsi="Times New Roman" w:cs="Times New Roman"/>
                <w:sz w:val="24"/>
                <w:szCs w:val="24"/>
              </w:rPr>
              <w:t xml:space="preserve"> Nuotolinis pretendentų testavimas padeda efektyviau įgyvendinti konkursus, kuriuose yra didelis pretendentų skaičius.</w:t>
            </w:r>
          </w:p>
        </w:tc>
      </w:tr>
    </w:tbl>
    <w:p w14:paraId="159B381B" w14:textId="77777777" w:rsidR="009323A2" w:rsidRPr="00BF4AB8" w:rsidRDefault="009323A2" w:rsidP="00BF4AB8">
      <w:pPr>
        <w:spacing w:after="0" w:line="240" w:lineRule="auto"/>
        <w:ind w:right="567"/>
        <w:jc w:val="both"/>
        <w:rPr>
          <w:rFonts w:ascii="Times New Roman" w:eastAsia="Times New Roman" w:hAnsi="Times New Roman" w:cs="Times New Roman"/>
          <w:sz w:val="24"/>
          <w:szCs w:val="24"/>
        </w:rPr>
      </w:pPr>
    </w:p>
    <w:p w14:paraId="36DE5E62" w14:textId="6B101198" w:rsidR="00A5131B" w:rsidRPr="003D0D4A" w:rsidRDefault="00A5131B" w:rsidP="00560061">
      <w:pPr>
        <w:pStyle w:val="Sraopastraipa"/>
        <w:numPr>
          <w:ilvl w:val="0"/>
          <w:numId w:val="33"/>
        </w:numPr>
        <w:spacing w:after="0" w:line="240" w:lineRule="auto"/>
        <w:ind w:left="284" w:hanging="284"/>
        <w:jc w:val="both"/>
        <w:rPr>
          <w:rFonts w:ascii="Times New Roman" w:eastAsia="Times New Roman" w:hAnsi="Times New Roman" w:cs="Times New Roman"/>
          <w:sz w:val="24"/>
          <w:szCs w:val="24"/>
        </w:rPr>
      </w:pPr>
      <w:r w:rsidRPr="003D0D4A">
        <w:rPr>
          <w:rFonts w:ascii="Times New Roman" w:eastAsia="Times New Roman" w:hAnsi="Times New Roman" w:cs="Times New Roman"/>
          <w:b/>
          <w:bCs/>
          <w:color w:val="00B0F0"/>
          <w:sz w:val="24"/>
          <w:szCs w:val="24"/>
        </w:rPr>
        <w:t>Komunikacija</w:t>
      </w:r>
      <w:r w:rsidR="009323A2" w:rsidRPr="003D0D4A">
        <w:rPr>
          <w:rFonts w:ascii="Times New Roman" w:eastAsia="Times New Roman" w:hAnsi="Times New Roman" w:cs="Times New Roman"/>
          <w:b/>
          <w:bCs/>
          <w:color w:val="00B0F0"/>
          <w:sz w:val="24"/>
          <w:szCs w:val="24"/>
        </w:rPr>
        <w:t xml:space="preserve"> ir </w:t>
      </w:r>
      <w:r w:rsidR="00ED0EE4" w:rsidRPr="003D0D4A">
        <w:rPr>
          <w:rFonts w:ascii="Times New Roman" w:eastAsia="Times New Roman" w:hAnsi="Times New Roman" w:cs="Times New Roman"/>
          <w:b/>
          <w:bCs/>
          <w:color w:val="00B0F0"/>
          <w:sz w:val="24"/>
          <w:szCs w:val="24"/>
        </w:rPr>
        <w:t>grįžtamasis</w:t>
      </w:r>
      <w:r w:rsidR="009323A2" w:rsidRPr="003D0D4A">
        <w:rPr>
          <w:rFonts w:ascii="Times New Roman" w:eastAsia="Times New Roman" w:hAnsi="Times New Roman" w:cs="Times New Roman"/>
          <w:b/>
          <w:bCs/>
          <w:color w:val="00B0F0"/>
          <w:sz w:val="24"/>
          <w:szCs w:val="24"/>
        </w:rPr>
        <w:t xml:space="preserve"> ryšys</w:t>
      </w:r>
      <w:r w:rsidR="003D0D4A">
        <w:rPr>
          <w:rFonts w:ascii="Times New Roman" w:eastAsia="Times New Roman" w:hAnsi="Times New Roman" w:cs="Times New Roman"/>
          <w:b/>
          <w:bCs/>
          <w:color w:val="00B0F0"/>
          <w:sz w:val="24"/>
          <w:szCs w:val="24"/>
        </w:rPr>
        <w:t>.</w:t>
      </w:r>
    </w:p>
    <w:p w14:paraId="6CB190E0" w14:textId="199C82E0" w:rsidR="00A5131B" w:rsidRDefault="00A5131B" w:rsidP="00560061">
      <w:p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Analizuokite paieškos ir atrankos procesą iš pretendentų perspektyvos ir nuspręskite, kokia informacija ir pagalba reikalinga pretendentams, kokiuose šio proceso etapuose turi būti komunikuojama su jais ir iš</w:t>
      </w:r>
      <w:r w:rsidR="00CD372F">
        <w:rPr>
          <w:rFonts w:ascii="Times New Roman" w:eastAsia="Times New Roman" w:hAnsi="Times New Roman" w:cs="Times New Roman"/>
          <w:sz w:val="24"/>
          <w:szCs w:val="24"/>
        </w:rPr>
        <w:t xml:space="preserve"> jų gaunamas grįžtamasis ryšys.</w:t>
      </w:r>
    </w:p>
    <w:p w14:paraId="24558838" w14:textId="77777777" w:rsidR="00CD372F" w:rsidRPr="008B07C5" w:rsidRDefault="00CD372F" w:rsidP="00A5131B">
      <w:pPr>
        <w:spacing w:after="0" w:line="240" w:lineRule="auto"/>
        <w:ind w:right="567"/>
        <w:jc w:val="both"/>
        <w:rPr>
          <w:rFonts w:ascii="Times New Roman" w:eastAsia="Times New Roman" w:hAnsi="Times New Roman" w:cs="Times New Roman"/>
          <w:sz w:val="24"/>
          <w:szCs w:val="24"/>
        </w:rPr>
      </w:pPr>
    </w:p>
    <w:tbl>
      <w:tblPr>
        <w:tblStyle w:val="Lentelstinklelis"/>
        <w:tblW w:w="9351" w:type="dxa"/>
        <w:tblLayout w:type="fixed"/>
        <w:tblLook w:val="06A0" w:firstRow="1" w:lastRow="0" w:firstColumn="1" w:lastColumn="0" w:noHBand="1" w:noVBand="1"/>
      </w:tblPr>
      <w:tblGrid>
        <w:gridCol w:w="9351"/>
      </w:tblGrid>
      <w:tr w:rsidR="00A5131B" w:rsidRPr="008B07C5" w14:paraId="0F69116B" w14:textId="77777777" w:rsidTr="00560061">
        <w:trPr>
          <w:trHeight w:val="300"/>
        </w:trPr>
        <w:tc>
          <w:tcPr>
            <w:tcW w:w="9351" w:type="dxa"/>
            <w:shd w:val="clear" w:color="auto" w:fill="BDD6EE" w:themeFill="accent1" w:themeFillTint="66"/>
          </w:tcPr>
          <w:p w14:paraId="05AA9090" w14:textId="6D27C220" w:rsidR="00BF4AB8" w:rsidRPr="008B07C5" w:rsidRDefault="00C25842" w:rsidP="00C327B4">
            <w:pPr>
              <w:tabs>
                <w:tab w:val="left" w:pos="8539"/>
              </w:tabs>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Geroji praktika - </w:t>
            </w:r>
            <w:r w:rsidR="004B4DD1">
              <w:rPr>
                <w:rFonts w:ascii="Times New Roman" w:eastAsia="Times New Roman" w:hAnsi="Times New Roman" w:cs="Times New Roman"/>
                <w:sz w:val="24"/>
                <w:szCs w:val="24"/>
              </w:rPr>
              <w:t>Agentūra</w:t>
            </w:r>
            <w:r w:rsidR="00A5131B" w:rsidRPr="008B07C5">
              <w:rPr>
                <w:rFonts w:ascii="Times New Roman" w:eastAsia="Times New Roman" w:hAnsi="Times New Roman" w:cs="Times New Roman"/>
                <w:sz w:val="24"/>
                <w:szCs w:val="24"/>
              </w:rPr>
              <w:t>, siekdama užtikrinti tinkamą</w:t>
            </w:r>
            <w:r w:rsidR="00BF4AB8">
              <w:rPr>
                <w:rFonts w:ascii="Times New Roman" w:eastAsia="Times New Roman" w:hAnsi="Times New Roman" w:cs="Times New Roman"/>
                <w:sz w:val="24"/>
                <w:szCs w:val="24"/>
              </w:rPr>
              <w:t xml:space="preserve"> komunikaciją su pretendentais:</w:t>
            </w:r>
          </w:p>
          <w:p w14:paraId="4FC16652" w14:textId="40126D29" w:rsidR="00A5131B" w:rsidRPr="0021077E" w:rsidRDefault="00780390" w:rsidP="00C327B4">
            <w:pPr>
              <w:pStyle w:val="Sraopastraipa"/>
              <w:numPr>
                <w:ilvl w:val="0"/>
                <w:numId w:val="2"/>
              </w:numPr>
              <w:tabs>
                <w:tab w:val="left" w:pos="8539"/>
              </w:tabs>
              <w:ind w:right="179"/>
              <w:jc w:val="both"/>
              <w:rPr>
                <w:rFonts w:ascii="Times New Roman" w:eastAsia="Times New Roman" w:hAnsi="Times New Roman" w:cs="Times New Roman"/>
                <w:i/>
                <w:iCs/>
                <w:sz w:val="24"/>
                <w:szCs w:val="24"/>
              </w:rPr>
            </w:pPr>
            <w:r w:rsidRPr="00780390">
              <w:rPr>
                <w:rFonts w:ascii="Times New Roman" w:eastAsia="Times New Roman" w:hAnsi="Times New Roman" w:cs="Times New Roman"/>
                <w:i/>
                <w:iCs/>
                <w:sz w:val="24"/>
                <w:szCs w:val="24"/>
              </w:rPr>
              <w:t>Yra d</w:t>
            </w:r>
            <w:r w:rsidR="00A5131B" w:rsidRPr="00780390">
              <w:rPr>
                <w:rFonts w:ascii="Times New Roman" w:eastAsia="Times New Roman" w:hAnsi="Times New Roman" w:cs="Times New Roman"/>
                <w:i/>
                <w:iCs/>
                <w:sz w:val="24"/>
                <w:szCs w:val="24"/>
              </w:rPr>
              <w:t>etaliai apsiraš</w:t>
            </w:r>
            <w:r w:rsidR="004B4DD1">
              <w:rPr>
                <w:rFonts w:ascii="Times New Roman" w:eastAsia="Times New Roman" w:hAnsi="Times New Roman" w:cs="Times New Roman"/>
                <w:i/>
                <w:iCs/>
                <w:sz w:val="24"/>
                <w:szCs w:val="24"/>
              </w:rPr>
              <w:t>iusi</w:t>
            </w:r>
            <w:r w:rsidR="00A5131B" w:rsidRPr="00780390">
              <w:rPr>
                <w:rFonts w:ascii="Times New Roman" w:eastAsia="Times New Roman" w:hAnsi="Times New Roman" w:cs="Times New Roman"/>
                <w:i/>
                <w:iCs/>
                <w:sz w:val="24"/>
                <w:szCs w:val="24"/>
              </w:rPr>
              <w:t>, kokiuose paieškos ir atrankos etapuose yra komuni</w:t>
            </w:r>
            <w:r w:rsidR="00A5131B" w:rsidRPr="008B07C5">
              <w:rPr>
                <w:rFonts w:ascii="Times New Roman" w:eastAsia="Times New Roman" w:hAnsi="Times New Roman" w:cs="Times New Roman"/>
                <w:i/>
                <w:iCs/>
                <w:sz w:val="24"/>
                <w:szCs w:val="24"/>
              </w:rPr>
              <w:t>kuojama su pretendentais</w:t>
            </w:r>
            <w:r w:rsidR="00A5131B" w:rsidRPr="008B07C5">
              <w:rPr>
                <w:rFonts w:ascii="Times New Roman" w:eastAsia="Times New Roman" w:hAnsi="Times New Roman" w:cs="Times New Roman"/>
                <w:sz w:val="24"/>
                <w:szCs w:val="24"/>
              </w:rPr>
              <w:t xml:space="preserve">, kokia informacija ir paaiškinimai jiems teikiami, </w:t>
            </w:r>
            <w:r w:rsidR="00A5131B" w:rsidRPr="00C25842">
              <w:rPr>
                <w:rFonts w:ascii="Times New Roman" w:eastAsia="Times New Roman" w:hAnsi="Times New Roman" w:cs="Times New Roman"/>
                <w:sz w:val="24"/>
                <w:szCs w:val="24"/>
              </w:rPr>
              <w:t>pasiruoš</w:t>
            </w:r>
            <w:r w:rsidR="001B3211" w:rsidRPr="00C25842">
              <w:rPr>
                <w:rFonts w:ascii="Times New Roman" w:eastAsia="Times New Roman" w:hAnsi="Times New Roman" w:cs="Times New Roman"/>
                <w:sz w:val="24"/>
                <w:szCs w:val="24"/>
              </w:rPr>
              <w:t>usi</w:t>
            </w:r>
            <w:r w:rsidR="00A5131B" w:rsidRPr="008B07C5">
              <w:rPr>
                <w:rFonts w:ascii="Times New Roman" w:eastAsia="Times New Roman" w:hAnsi="Times New Roman" w:cs="Times New Roman"/>
                <w:sz w:val="24"/>
                <w:szCs w:val="24"/>
              </w:rPr>
              <w:t xml:space="preserve"> </w:t>
            </w:r>
            <w:r w:rsidR="00A5131B" w:rsidRPr="008B07C5">
              <w:rPr>
                <w:rFonts w:ascii="Times New Roman" w:eastAsia="Times New Roman" w:hAnsi="Times New Roman" w:cs="Times New Roman"/>
                <w:i/>
                <w:iCs/>
                <w:sz w:val="24"/>
                <w:szCs w:val="24"/>
              </w:rPr>
              <w:t>komunikacinių pranešimų šablonus.</w:t>
            </w:r>
          </w:p>
          <w:p w14:paraId="308B748F" w14:textId="574B6264" w:rsidR="00A5131B" w:rsidRPr="0021077E" w:rsidRDefault="00780390" w:rsidP="00C327B4">
            <w:pPr>
              <w:pStyle w:val="Sraopastraipa"/>
              <w:numPr>
                <w:ilvl w:val="0"/>
                <w:numId w:val="2"/>
              </w:numPr>
              <w:tabs>
                <w:tab w:val="left" w:pos="8539"/>
              </w:tabs>
              <w:ind w:right="179"/>
              <w:jc w:val="both"/>
              <w:rPr>
                <w:rFonts w:ascii="Times New Roman" w:eastAsia="Times New Roman" w:hAnsi="Times New Roman" w:cs="Times New Roman"/>
                <w:sz w:val="24"/>
                <w:szCs w:val="24"/>
              </w:rPr>
            </w:pPr>
            <w:r w:rsidRPr="00780390">
              <w:rPr>
                <w:rFonts w:ascii="Times New Roman" w:eastAsia="Times New Roman" w:hAnsi="Times New Roman" w:cs="Times New Roman"/>
                <w:i/>
                <w:iCs/>
                <w:sz w:val="24"/>
                <w:szCs w:val="24"/>
              </w:rPr>
              <w:t xml:space="preserve">Yra </w:t>
            </w:r>
            <w:r w:rsidRPr="00C25842">
              <w:rPr>
                <w:rFonts w:ascii="Times New Roman" w:eastAsia="Times New Roman" w:hAnsi="Times New Roman" w:cs="Times New Roman"/>
                <w:i/>
                <w:iCs/>
                <w:sz w:val="24"/>
                <w:szCs w:val="24"/>
              </w:rPr>
              <w:t>p</w:t>
            </w:r>
            <w:r w:rsidR="00A5131B" w:rsidRPr="00C25842">
              <w:rPr>
                <w:rFonts w:ascii="Times New Roman" w:eastAsia="Times New Roman" w:hAnsi="Times New Roman" w:cs="Times New Roman"/>
                <w:i/>
                <w:iCs/>
                <w:sz w:val="24"/>
                <w:szCs w:val="24"/>
              </w:rPr>
              <w:t>areng</w:t>
            </w:r>
            <w:r w:rsidR="004B34D8" w:rsidRPr="00C25842">
              <w:rPr>
                <w:rFonts w:ascii="Times New Roman" w:eastAsia="Times New Roman" w:hAnsi="Times New Roman" w:cs="Times New Roman"/>
                <w:i/>
                <w:iCs/>
                <w:sz w:val="24"/>
                <w:szCs w:val="24"/>
              </w:rPr>
              <w:t>usi</w:t>
            </w:r>
            <w:r w:rsidR="00A5131B" w:rsidRPr="00C25842">
              <w:rPr>
                <w:rFonts w:ascii="Times New Roman" w:eastAsia="Times New Roman" w:hAnsi="Times New Roman" w:cs="Times New Roman"/>
                <w:sz w:val="24"/>
                <w:szCs w:val="24"/>
              </w:rPr>
              <w:t xml:space="preserve"> </w:t>
            </w:r>
            <w:r w:rsidR="00C851E2" w:rsidRPr="00C25842">
              <w:rPr>
                <w:rFonts w:ascii="Times New Roman" w:eastAsia="Times New Roman" w:hAnsi="Times New Roman" w:cs="Times New Roman"/>
                <w:i/>
                <w:iCs/>
                <w:sz w:val="24"/>
                <w:szCs w:val="24"/>
              </w:rPr>
              <w:t>atmintines</w:t>
            </w:r>
            <w:r w:rsidR="00A5131B" w:rsidRPr="00C25842">
              <w:rPr>
                <w:rFonts w:ascii="Times New Roman" w:eastAsia="Times New Roman" w:hAnsi="Times New Roman" w:cs="Times New Roman"/>
                <w:i/>
                <w:iCs/>
                <w:sz w:val="24"/>
                <w:szCs w:val="24"/>
              </w:rPr>
              <w:t>,</w:t>
            </w:r>
            <w:r w:rsidR="00A5131B" w:rsidRPr="008B07C5">
              <w:rPr>
                <w:rFonts w:ascii="Times New Roman" w:eastAsia="Times New Roman" w:hAnsi="Times New Roman" w:cs="Times New Roman"/>
                <w:i/>
                <w:iCs/>
                <w:sz w:val="24"/>
                <w:szCs w:val="24"/>
              </w:rPr>
              <w:t xml:space="preserve"> pristatymus</w:t>
            </w:r>
            <w:r w:rsidR="00A5131B" w:rsidRPr="008B07C5">
              <w:rPr>
                <w:rFonts w:ascii="Times New Roman" w:eastAsia="Times New Roman" w:hAnsi="Times New Roman" w:cs="Times New Roman"/>
                <w:sz w:val="24"/>
                <w:szCs w:val="24"/>
              </w:rPr>
              <w:t xml:space="preserve"> apie dalyvavimą pretendentų vertinime komisijoje, nuotoliniame testavime, kurie siunčiami visiems pretendentams, dalyvaujantiems konkurse. Pvz.,</w:t>
            </w:r>
            <w:r w:rsidR="00A5131B" w:rsidRPr="00780390">
              <w:rPr>
                <w:rFonts w:ascii="Times New Roman" w:eastAsia="Calibri" w:hAnsi="Times New Roman" w:cs="Times New Roman"/>
                <w:sz w:val="24"/>
                <w:szCs w:val="24"/>
              </w:rPr>
              <w:t xml:space="preserve"> </w:t>
            </w:r>
            <w:r w:rsidR="00C25842" w:rsidRPr="0021077E">
              <w:rPr>
                <w:rFonts w:ascii="Times New Roman" w:eastAsia="Times New Roman" w:hAnsi="Times New Roman" w:cs="Times New Roman"/>
                <w:sz w:val="24"/>
                <w:szCs w:val="24"/>
              </w:rPr>
              <w:t xml:space="preserve"> </w:t>
            </w:r>
            <w:hyperlink r:id="rId54" w:history="1">
              <w:r w:rsidR="00C25842" w:rsidRPr="00C25842">
                <w:rPr>
                  <w:rStyle w:val="Hipersaitas"/>
                  <w:rFonts w:ascii="Times New Roman" w:eastAsia="Times New Roman" w:hAnsi="Times New Roman" w:cs="Times New Roman"/>
                  <w:sz w:val="24"/>
                  <w:szCs w:val="24"/>
                </w:rPr>
                <w:t>Pretendentų į karjeros valstybės tarnautojų pareigas vertinimo komisijoje eigos pristatymu</w:t>
              </w:r>
            </w:hyperlink>
          </w:p>
          <w:p w14:paraId="2693AC60" w14:textId="799E82F3" w:rsidR="00A5131B" w:rsidRPr="0021077E" w:rsidRDefault="00A5131B" w:rsidP="00C327B4">
            <w:pPr>
              <w:pStyle w:val="Sraopastraipa"/>
              <w:numPr>
                <w:ilvl w:val="0"/>
                <w:numId w:val="2"/>
              </w:numPr>
              <w:tabs>
                <w:tab w:val="left" w:pos="8539"/>
              </w:tabs>
              <w:ind w:right="179"/>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Informacija apie planuojamus kiekvienos savaitės konkursus (pretendentų vertinimus komisijoje), duomenys apie vykdomus konkursus, atsakymai į dažniausiai užduodamus klausimus, susijusius su dalyvavimu konkursuose, skelbiami </w:t>
            </w:r>
            <w:r w:rsidR="00951420">
              <w:rPr>
                <w:rFonts w:ascii="Times New Roman" w:eastAsia="Times New Roman" w:hAnsi="Times New Roman" w:cs="Times New Roman"/>
                <w:sz w:val="24"/>
                <w:szCs w:val="24"/>
              </w:rPr>
              <w:t>Agentūros</w:t>
            </w:r>
            <w:r w:rsidRPr="008B07C5">
              <w:rPr>
                <w:rFonts w:ascii="Times New Roman" w:eastAsia="Times New Roman" w:hAnsi="Times New Roman" w:cs="Times New Roman"/>
                <w:sz w:val="24"/>
                <w:szCs w:val="24"/>
              </w:rPr>
              <w:t xml:space="preserve"> interneto svetainėje. </w:t>
            </w:r>
          </w:p>
          <w:p w14:paraId="0A48968D" w14:textId="77777777" w:rsidR="00A5131B" w:rsidRPr="008B07C5" w:rsidRDefault="00A5131B" w:rsidP="00C327B4">
            <w:pPr>
              <w:pStyle w:val="Sraopastraipa"/>
              <w:numPr>
                <w:ilvl w:val="0"/>
                <w:numId w:val="2"/>
              </w:numPr>
              <w:tabs>
                <w:tab w:val="left" w:pos="8539"/>
              </w:tabs>
              <w:ind w:right="179"/>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Organizuojant kiekvieną konkursą, vykdoma pretendentų apklausa </w:t>
            </w:r>
            <w:r w:rsidR="00780390">
              <w:rPr>
                <w:rFonts w:ascii="Times New Roman" w:eastAsia="Times New Roman" w:hAnsi="Times New Roman" w:cs="Times New Roman"/>
                <w:sz w:val="24"/>
                <w:szCs w:val="24"/>
              </w:rPr>
              <w:t>–</w:t>
            </w:r>
            <w:r w:rsidRPr="008B07C5">
              <w:rPr>
                <w:rFonts w:ascii="Times New Roman" w:eastAsia="Times New Roman" w:hAnsi="Times New Roman" w:cs="Times New Roman"/>
                <w:sz w:val="24"/>
                <w:szCs w:val="24"/>
              </w:rPr>
              <w:t xml:space="preserve"> renkamas jų grįžtamasis ryšys apie dalyvavimą konkurse. </w:t>
            </w:r>
          </w:p>
          <w:p w14:paraId="1DC45121" w14:textId="77777777" w:rsidR="00A5131B" w:rsidRPr="008B07C5" w:rsidRDefault="00A5131B" w:rsidP="00C45F4B">
            <w:pPr>
              <w:rPr>
                <w:rFonts w:ascii="Times New Roman" w:eastAsia="Times New Roman" w:hAnsi="Times New Roman" w:cs="Times New Roman"/>
                <w:sz w:val="24"/>
                <w:szCs w:val="24"/>
              </w:rPr>
            </w:pPr>
          </w:p>
        </w:tc>
      </w:tr>
    </w:tbl>
    <w:p w14:paraId="6BD511B1" w14:textId="49D78BA6" w:rsidR="000C0387" w:rsidRDefault="000C0387">
      <w:pPr>
        <w:rPr>
          <w:rStyle w:val="Hipersaitas"/>
          <w:rFonts w:ascii="Times New Roman" w:eastAsia="Times New Roman" w:hAnsi="Times New Roman" w:cs="Times New Roman"/>
          <w:sz w:val="24"/>
          <w:szCs w:val="24"/>
        </w:rPr>
      </w:pPr>
    </w:p>
    <w:tbl>
      <w:tblPr>
        <w:tblStyle w:val="Lentelstinklelis"/>
        <w:tblpPr w:leftFromText="180" w:rightFromText="180" w:vertAnchor="page" w:horzAnchor="margin" w:tblpY="7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BF4AB8" w:rsidRPr="008B07C5" w14:paraId="2FD86BE9" w14:textId="77777777" w:rsidTr="002C33B9">
        <w:tc>
          <w:tcPr>
            <w:tcW w:w="4814" w:type="dxa"/>
          </w:tcPr>
          <w:p w14:paraId="05F752DB" w14:textId="77777777" w:rsidR="00BF4AB8" w:rsidRPr="008B07C5" w:rsidRDefault="00BF4AB8" w:rsidP="00BF4AB8">
            <w:pPr>
              <w:rPr>
                <w:rFonts w:ascii="Times New Roman" w:eastAsia="Times New Roman" w:hAnsi="Times New Roman" w:cs="Times New Roman"/>
                <w:b/>
                <w:sz w:val="24"/>
                <w:szCs w:val="24"/>
              </w:rPr>
            </w:pPr>
          </w:p>
        </w:tc>
      </w:tr>
    </w:tbl>
    <w:p w14:paraId="2BC9F998" w14:textId="77777777" w:rsidR="00BF4AB8" w:rsidRDefault="00BF4AB8" w:rsidP="00C91B9D">
      <w:pPr>
        <w:spacing w:after="0" w:line="240" w:lineRule="auto"/>
        <w:ind w:right="567"/>
        <w:jc w:val="both"/>
        <w:rPr>
          <w:rStyle w:val="Hipersaitas"/>
          <w:rFonts w:ascii="Times New Roman" w:eastAsia="Times New Roman" w:hAnsi="Times New Roman" w:cs="Times New Roman"/>
          <w:sz w:val="24"/>
          <w:szCs w:val="24"/>
        </w:rPr>
      </w:pPr>
    </w:p>
    <w:p w14:paraId="49699BA6" w14:textId="77777777" w:rsidR="00560061" w:rsidRDefault="00560061" w:rsidP="00C91B9D">
      <w:pPr>
        <w:spacing w:after="0" w:line="240" w:lineRule="auto"/>
        <w:ind w:right="567"/>
        <w:jc w:val="both"/>
        <w:rPr>
          <w:rStyle w:val="Hipersaitas"/>
          <w:rFonts w:ascii="Times New Roman" w:eastAsia="Times New Roman" w:hAnsi="Times New Roman" w:cs="Times New Roman"/>
          <w:sz w:val="24"/>
          <w:szCs w:val="24"/>
        </w:rPr>
      </w:pPr>
    </w:p>
    <w:p w14:paraId="519A23AA" w14:textId="77777777" w:rsidR="00560061" w:rsidRDefault="00560061" w:rsidP="00C91B9D">
      <w:pPr>
        <w:spacing w:after="0" w:line="240" w:lineRule="auto"/>
        <w:ind w:right="567"/>
        <w:jc w:val="both"/>
        <w:rPr>
          <w:rStyle w:val="Hipersaitas"/>
          <w:rFonts w:ascii="Times New Roman" w:eastAsia="Times New Roman" w:hAnsi="Times New Roman" w:cs="Times New Roman"/>
          <w:sz w:val="24"/>
          <w:szCs w:val="24"/>
        </w:rPr>
      </w:pPr>
    </w:p>
    <w:p w14:paraId="24DC4EA2" w14:textId="77777777" w:rsidR="00560061" w:rsidRDefault="00560061" w:rsidP="00C91B9D">
      <w:pPr>
        <w:spacing w:after="0" w:line="240" w:lineRule="auto"/>
        <w:ind w:right="567"/>
        <w:jc w:val="both"/>
        <w:rPr>
          <w:rStyle w:val="Hipersaitas"/>
          <w:rFonts w:ascii="Times New Roman" w:eastAsia="Times New Roman" w:hAnsi="Times New Roman" w:cs="Times New Roman"/>
          <w:sz w:val="24"/>
          <w:szCs w:val="24"/>
        </w:rPr>
      </w:pPr>
    </w:p>
    <w:p w14:paraId="39D05666" w14:textId="77777777" w:rsidR="001E27BA" w:rsidRDefault="001E27BA" w:rsidP="00C91B9D">
      <w:pPr>
        <w:spacing w:after="0" w:line="240" w:lineRule="auto"/>
        <w:ind w:right="567"/>
        <w:jc w:val="both"/>
        <w:rPr>
          <w:rStyle w:val="Hipersaitas"/>
          <w:rFonts w:ascii="Times New Roman" w:eastAsia="Times New Roman" w:hAnsi="Times New Roman" w:cs="Times New Roman"/>
          <w:sz w:val="24"/>
          <w:szCs w:val="24"/>
        </w:rPr>
      </w:pPr>
    </w:p>
    <w:p w14:paraId="00459A34" w14:textId="77777777" w:rsidR="001E27BA" w:rsidRDefault="001E27BA" w:rsidP="00C91B9D">
      <w:pPr>
        <w:spacing w:after="0" w:line="240" w:lineRule="auto"/>
        <w:ind w:right="567"/>
        <w:jc w:val="both"/>
        <w:rPr>
          <w:rStyle w:val="Hipersaitas"/>
          <w:rFonts w:ascii="Times New Roman" w:eastAsia="Times New Roman" w:hAnsi="Times New Roman" w:cs="Times New Roman"/>
          <w:sz w:val="24"/>
          <w:szCs w:val="24"/>
        </w:rPr>
      </w:pPr>
    </w:p>
    <w:p w14:paraId="3D6CD29D" w14:textId="1DAD02F3" w:rsidR="00BF4AB8" w:rsidRDefault="009323A2" w:rsidP="00C91B9D">
      <w:p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                                                                                                                                          </w:t>
      </w:r>
    </w:p>
    <w:p w14:paraId="7C8B73D5" w14:textId="0CE7A83F" w:rsidR="009323A2" w:rsidRPr="003D0D4A" w:rsidRDefault="009323A2" w:rsidP="00C91B9D">
      <w:pPr>
        <w:spacing w:after="0" w:line="240" w:lineRule="auto"/>
        <w:ind w:right="567"/>
        <w:jc w:val="both"/>
        <w:rPr>
          <w:rStyle w:val="Hipersaitas"/>
          <w:rFonts w:ascii="Times New Roman" w:eastAsia="Times New Roman" w:hAnsi="Times New Roman" w:cs="Times New Roman"/>
          <w:b/>
          <w:bCs/>
          <w:color w:val="auto"/>
          <w:sz w:val="24"/>
          <w:szCs w:val="24"/>
        </w:rPr>
      </w:pPr>
      <w:r w:rsidRPr="003D0D4A">
        <w:rPr>
          <w:rFonts w:ascii="Times New Roman" w:hAnsi="Times New Roman" w:cs="Times New Roman"/>
          <w:b/>
          <w:bCs/>
          <w:sz w:val="24"/>
          <w:szCs w:val="24"/>
        </w:rPr>
        <w:lastRenderedPageBreak/>
        <w:t>Teisminė praktika</w:t>
      </w:r>
    </w:p>
    <w:tbl>
      <w:tblPr>
        <w:tblStyle w:val="Lentelstinklelis"/>
        <w:tblpPr w:leftFromText="180" w:rightFromText="180" w:vertAnchor="page" w:horzAnchor="margin" w:tblpY="7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F4AB8" w:rsidRPr="001A191E" w14:paraId="0477D832" w14:textId="77777777" w:rsidTr="53739E24">
        <w:trPr>
          <w:trHeight w:val="934"/>
        </w:trPr>
        <w:tc>
          <w:tcPr>
            <w:tcW w:w="9506" w:type="dxa"/>
          </w:tcPr>
          <w:p w14:paraId="00011340" w14:textId="325E2F1E" w:rsidR="00BF4AB8" w:rsidRPr="001E27BA" w:rsidRDefault="46E08EDF" w:rsidP="00534B0F">
            <w:pPr>
              <w:pStyle w:val="Antrat1"/>
              <w:jc w:val="center"/>
              <w:rPr>
                <w:rFonts w:ascii="Times New Roman" w:eastAsia="MS Mincho" w:hAnsi="Times New Roman" w:cs="Times New Roman"/>
                <w:b/>
                <w:bCs/>
                <w:sz w:val="26"/>
                <w:szCs w:val="26"/>
              </w:rPr>
            </w:pPr>
            <w:bookmarkStart w:id="9" w:name="_Toc155177271"/>
            <w:r w:rsidRPr="001E27BA">
              <w:rPr>
                <w:rFonts w:ascii="Times New Roman" w:eastAsia="MS Mincho" w:hAnsi="Times New Roman" w:cs="Times New Roman"/>
                <w:b/>
                <w:bCs/>
                <w:sz w:val="26"/>
                <w:szCs w:val="26"/>
              </w:rPr>
              <w:t>PRIEDA</w:t>
            </w:r>
            <w:r w:rsidR="14959E8D" w:rsidRPr="001E27BA">
              <w:rPr>
                <w:rFonts w:ascii="Times New Roman" w:eastAsia="MS Mincho" w:hAnsi="Times New Roman" w:cs="Times New Roman"/>
                <w:b/>
                <w:bCs/>
                <w:sz w:val="26"/>
                <w:szCs w:val="26"/>
              </w:rPr>
              <w:t>I</w:t>
            </w:r>
            <w:bookmarkEnd w:id="9"/>
          </w:p>
          <w:p w14:paraId="7F55E724" w14:textId="69E9FF06" w:rsidR="00ED0EE4" w:rsidRDefault="00ED0EE4" w:rsidP="003D0D4A">
            <w:pPr>
              <w:ind w:right="40"/>
              <w:jc w:val="right"/>
              <w:rPr>
                <w:rFonts w:ascii="Times New Roman" w:hAnsi="Times New Roman" w:cs="Times New Roman"/>
                <w:sz w:val="24"/>
                <w:szCs w:val="24"/>
              </w:rPr>
            </w:pPr>
            <w:r>
              <w:t xml:space="preserve">                                                                                                                             </w:t>
            </w:r>
            <w:r>
              <w:rPr>
                <w:rFonts w:ascii="Times New Roman" w:hAnsi="Times New Roman" w:cs="Times New Roman"/>
                <w:sz w:val="24"/>
                <w:szCs w:val="24"/>
              </w:rPr>
              <w:t>2</w:t>
            </w:r>
            <w:r w:rsidRPr="00534B0F">
              <w:rPr>
                <w:rFonts w:ascii="Times New Roman" w:hAnsi="Times New Roman" w:cs="Times New Roman"/>
                <w:sz w:val="24"/>
                <w:szCs w:val="24"/>
              </w:rPr>
              <w:t xml:space="preserve"> priedas</w:t>
            </w:r>
          </w:p>
          <w:p w14:paraId="43AAA48F" w14:textId="1D915095" w:rsidR="00534B0F" w:rsidRPr="00534B0F" w:rsidRDefault="00534B0F" w:rsidP="00ED0EE4">
            <w:pPr>
              <w:rPr>
                <w:rFonts w:ascii="Times New Roman" w:hAnsi="Times New Roman" w:cs="Times New Roman"/>
                <w:sz w:val="24"/>
                <w:szCs w:val="24"/>
              </w:rPr>
            </w:pPr>
          </w:p>
        </w:tc>
      </w:tr>
    </w:tbl>
    <w:p w14:paraId="35F14461" w14:textId="77777777" w:rsidR="00BF4AB8" w:rsidRPr="008B07C5" w:rsidRDefault="00BF4AB8" w:rsidP="00C91B9D">
      <w:pPr>
        <w:spacing w:after="0" w:line="240" w:lineRule="auto"/>
        <w:ind w:right="567"/>
        <w:jc w:val="both"/>
        <w:rPr>
          <w:rStyle w:val="Hipersaitas"/>
          <w:rFonts w:ascii="Times New Roman" w:eastAsia="Times New Roman" w:hAnsi="Times New Roman" w:cs="Times New Roman"/>
          <w:sz w:val="24"/>
          <w:szCs w:val="24"/>
        </w:rPr>
      </w:pPr>
    </w:p>
    <w:tbl>
      <w:tblPr>
        <w:tblStyle w:val="Lentelstinklelis"/>
        <w:tblW w:w="9351" w:type="dxa"/>
        <w:tblLook w:val="04A0" w:firstRow="1" w:lastRow="0" w:firstColumn="1" w:lastColumn="0" w:noHBand="0" w:noVBand="1"/>
      </w:tblPr>
      <w:tblGrid>
        <w:gridCol w:w="1803"/>
        <w:gridCol w:w="7548"/>
      </w:tblGrid>
      <w:tr w:rsidR="00730DAC" w:rsidRPr="008B07C5" w14:paraId="221F5BBC" w14:textId="77777777" w:rsidTr="00560061">
        <w:tc>
          <w:tcPr>
            <w:tcW w:w="9351" w:type="dxa"/>
            <w:gridSpan w:val="2"/>
          </w:tcPr>
          <w:p w14:paraId="2E92270B" w14:textId="77777777" w:rsidR="00730DAC" w:rsidRPr="008B07C5" w:rsidRDefault="00730DAC" w:rsidP="00730DAC">
            <w:pPr>
              <w:jc w:val="center"/>
              <w:rPr>
                <w:rFonts w:ascii="Times New Roman" w:hAnsi="Times New Roman" w:cs="Times New Roman"/>
                <w:b/>
                <w:bCs/>
                <w:sz w:val="24"/>
                <w:szCs w:val="24"/>
              </w:rPr>
            </w:pPr>
            <w:r w:rsidRPr="008B07C5">
              <w:rPr>
                <w:rFonts w:ascii="Times New Roman" w:hAnsi="Times New Roman" w:cs="Times New Roman"/>
                <w:b/>
                <w:bCs/>
                <w:sz w:val="24"/>
                <w:szCs w:val="24"/>
              </w:rPr>
              <w:t>KONSTITUCINIO TEISMO NUTARIMAI</w:t>
            </w:r>
          </w:p>
          <w:p w14:paraId="37F08B5E" w14:textId="77777777" w:rsidR="00730DAC" w:rsidRPr="008B07C5" w:rsidRDefault="00730DAC" w:rsidP="00730DAC">
            <w:pPr>
              <w:jc w:val="center"/>
              <w:rPr>
                <w:rFonts w:ascii="Times New Roman" w:hAnsi="Times New Roman" w:cs="Times New Roman"/>
                <w:b/>
                <w:bCs/>
                <w:sz w:val="24"/>
                <w:szCs w:val="24"/>
              </w:rPr>
            </w:pPr>
          </w:p>
        </w:tc>
      </w:tr>
      <w:tr w:rsidR="00730DAC" w:rsidRPr="008B07C5" w14:paraId="104D806C" w14:textId="77777777" w:rsidTr="00560061">
        <w:tc>
          <w:tcPr>
            <w:tcW w:w="1803" w:type="dxa"/>
          </w:tcPr>
          <w:p w14:paraId="280EF2D2"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b/>
                <w:bCs/>
                <w:sz w:val="24"/>
                <w:szCs w:val="24"/>
              </w:rPr>
              <w:t>Dėl teisės lygiomis sąlygomis stoti į valstybės tarnybą</w:t>
            </w:r>
            <w:r w:rsidRPr="008B07C5">
              <w:rPr>
                <w:rFonts w:ascii="Times New Roman" w:hAnsi="Times New Roman" w:cs="Times New Roman"/>
                <w:sz w:val="24"/>
                <w:szCs w:val="24"/>
              </w:rPr>
              <w:t xml:space="preserve"> </w:t>
            </w:r>
          </w:p>
          <w:p w14:paraId="60862C9E"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(KT 1999-03-04, 2007-08-13, 2008-01-22 nutarimai)</w:t>
            </w:r>
          </w:p>
        </w:tc>
        <w:tc>
          <w:tcPr>
            <w:tcW w:w="7548" w:type="dxa"/>
          </w:tcPr>
          <w:p w14:paraId="166A8A6F" w14:textId="77777777" w:rsidR="00730DAC" w:rsidRPr="008B07C5" w:rsidRDefault="00730DAC" w:rsidP="00560061">
            <w:pPr>
              <w:jc w:val="both"/>
              <w:rPr>
                <w:rFonts w:ascii="Times New Roman" w:hAnsi="Times New Roman" w:cs="Times New Roman"/>
                <w:sz w:val="24"/>
                <w:szCs w:val="24"/>
              </w:rPr>
            </w:pPr>
            <w:r w:rsidRPr="008B07C5">
              <w:rPr>
                <w:rFonts w:ascii="Times New Roman" w:hAnsi="Times New Roman" w:cs="Times New Roman"/>
                <w:sz w:val="24"/>
                <w:szCs w:val="24"/>
              </w:rPr>
              <w:t xml:space="preserve">Teisė lygiomis sąlygomis stoti į valstybės tarnybą – tai konstitucinė piliečio teisė, įtvirtinta Konstitucijos 33 str. 1 d. Ši teisė sietina </w:t>
            </w:r>
            <w:proofErr w:type="spellStart"/>
            <w:r w:rsidRPr="008B07C5">
              <w:rPr>
                <w:rFonts w:ascii="Times New Roman" w:hAnsi="Times New Roman" w:cs="Times New Roman"/>
                <w:i/>
                <w:iCs/>
                <w:sz w:val="24"/>
                <w:szCs w:val="24"/>
              </w:rPr>
              <w:t>inter</w:t>
            </w:r>
            <w:proofErr w:type="spellEnd"/>
            <w:r w:rsidRPr="008B07C5">
              <w:rPr>
                <w:rFonts w:ascii="Times New Roman" w:hAnsi="Times New Roman" w:cs="Times New Roman"/>
                <w:sz w:val="24"/>
                <w:szCs w:val="24"/>
              </w:rPr>
              <w:t xml:space="preserve"> </w:t>
            </w:r>
            <w:r w:rsidRPr="008B07C5">
              <w:rPr>
                <w:rFonts w:ascii="Times New Roman" w:hAnsi="Times New Roman" w:cs="Times New Roman"/>
                <w:i/>
                <w:iCs/>
                <w:sz w:val="24"/>
                <w:szCs w:val="24"/>
              </w:rPr>
              <w:t>alia</w:t>
            </w:r>
            <w:r w:rsidRPr="008B07C5">
              <w:rPr>
                <w:rFonts w:ascii="Times New Roman" w:hAnsi="Times New Roman" w:cs="Times New Roman"/>
                <w:sz w:val="24"/>
                <w:szCs w:val="24"/>
              </w:rPr>
              <w:t xml:space="preserve"> su Konstitucijos 48 str. įtvirtinta kiekvieno žmogaus teise laisvai pasirinkti darbą (KT 2004-12-13, 2007-08-13 nutarimai). Vis dėlto ši teisė nėra absoliuti. Oficialioje KT jurisprudencijoje ne kartą konstatuota, kad valstybė negali įsipareigoti ir neįsipareigoja kiekvieno asmens priimti dirbti valstybės (valstybinėje) tarnyboje. Valstybės tarnyba turi būti kvalifikuota, turi sugebėti atlikti jai keliamus uždavinius. Norintieji tapti valstybės tarnautojais, pareigūnais paprastai privalo turėti atitinkamą išsilavinimą, profesinę patirtį, kai kurias asmens savybes, be to, kuo aukštesnės pareigos, kuo svarbesnė veiklos sritis, tuo didesni reikalavimai keliami šias pareigas einantiems asmenims.</w:t>
            </w:r>
          </w:p>
        </w:tc>
      </w:tr>
      <w:tr w:rsidR="00730DAC" w:rsidRPr="008B07C5" w14:paraId="2D27577F" w14:textId="77777777" w:rsidTr="00560061">
        <w:tc>
          <w:tcPr>
            <w:tcW w:w="1803" w:type="dxa"/>
          </w:tcPr>
          <w:p w14:paraId="08445647"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b/>
                <w:bCs/>
                <w:sz w:val="24"/>
                <w:szCs w:val="24"/>
              </w:rPr>
              <w:t>Dėl bendrųjų reikalavimų, stojantiems į valstybės tarnybą</w:t>
            </w:r>
            <w:r w:rsidRPr="008B07C5">
              <w:rPr>
                <w:rFonts w:ascii="Times New Roman" w:hAnsi="Times New Roman" w:cs="Times New Roman"/>
                <w:sz w:val="24"/>
                <w:szCs w:val="24"/>
              </w:rPr>
              <w:t xml:space="preserve"> </w:t>
            </w:r>
          </w:p>
          <w:p w14:paraId="40AE8742"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(KT 2004-12-13 nutarimas) </w:t>
            </w:r>
          </w:p>
        </w:tc>
        <w:tc>
          <w:tcPr>
            <w:tcW w:w="7548" w:type="dxa"/>
          </w:tcPr>
          <w:p w14:paraId="0287C1ED"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Konstitucinė valstybės tarnybos paskirtis, ypatingi uždaviniai, keliami valstybės tarnybai, lemia tai, kad piliečiui, stojančiam į valstybės tarnybą, gali ir turi būti keliami tam tikri bendrieji reikalavimai – stojimo į valstybės tarnybą bendrosios sąlygos, kurių neatitinkantis asmuo negalės tapti valstybės tarnautoju. Minėti reikalavimai turi būti aiškūs ir bendri visiems, kurie siekia atitinkamų pareigų valstybės tarnyboje, stojančiajam į valstybės tarnybą jie turi būti nustatyti įstatymu ir žinomi iš anksto. Iš tokių bendrųjų reikalavimų – stojimo į valstybės tarnybą bendrųjų sąlygų paminėtini: lojalumas Lietuvos valstybei ir jos konstitucinei santvarkai, Konstitucijos ir teisės sistemos pagrindų (įskaitant žmogaus teisių ir laisvių katalogą) išmanymas, geras valstybinės kalbos mokėjimas, konflikto tarp siekiamų pareigų ir privačių interesų nebuvimas (arba tokio konflikto pašalinimas iki asmeniui pradedant eiti pareigas, kurių jis siekia) ir kt. Taip pat gali būti nustatyti bendrieji reikalavimai, susiję su stojančiojo asmeninėmis savybėmis, reputacija, išsilavinimu ir kt.</w:t>
            </w:r>
          </w:p>
        </w:tc>
      </w:tr>
      <w:tr w:rsidR="00730DAC" w:rsidRPr="008B07C5" w14:paraId="35494B89" w14:textId="77777777" w:rsidTr="00560061">
        <w:tc>
          <w:tcPr>
            <w:tcW w:w="1803" w:type="dxa"/>
          </w:tcPr>
          <w:p w14:paraId="59547808"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b/>
                <w:bCs/>
                <w:sz w:val="24"/>
                <w:szCs w:val="24"/>
              </w:rPr>
              <w:t xml:space="preserve">Dėl specialiųjų reikalavimų, stojantiems į valstybės tarnybą </w:t>
            </w:r>
          </w:p>
          <w:p w14:paraId="188DB409"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(KT 2004-12-13 nutarimas)</w:t>
            </w:r>
          </w:p>
        </w:tc>
        <w:tc>
          <w:tcPr>
            <w:tcW w:w="7548" w:type="dxa"/>
          </w:tcPr>
          <w:p w14:paraId="0F406AAE"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Visi nustatyti specialieji stojimo į valstybės tarnybą reikalavimai turi būti konstituciškai pateisinami, priešingu atveju bus pažeista ir piliečio konstitucinė teisė lygiomis sąlygomis stoti į Lietuvos Respublikos valstybinę tarnybą, ir žmogaus konstitucinė teisė laisvai pasirinkti darbą.</w:t>
            </w:r>
          </w:p>
        </w:tc>
      </w:tr>
      <w:tr w:rsidR="00730DAC" w:rsidRPr="008B07C5" w14:paraId="07476E69" w14:textId="77777777" w:rsidTr="00560061">
        <w:tc>
          <w:tcPr>
            <w:tcW w:w="1803" w:type="dxa"/>
          </w:tcPr>
          <w:p w14:paraId="57E394B2"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b/>
                <w:bCs/>
                <w:sz w:val="24"/>
                <w:szCs w:val="24"/>
              </w:rPr>
              <w:t>Dėl konkurso klausimų</w:t>
            </w:r>
          </w:p>
          <w:p w14:paraId="50CC46E8"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(KT 2008-01-22 nutarimas)</w:t>
            </w:r>
          </w:p>
        </w:tc>
        <w:tc>
          <w:tcPr>
            <w:tcW w:w="7548" w:type="dxa"/>
          </w:tcPr>
          <w:p w14:paraId="47C90EBE"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Kai asmuo į valstybės tarnautojo pareigas yra atrenkamas konkurso būdu jį egzaminuojant, tokia procedūra negali būti vien formalus dalykas. Egzaminas – nesvarbu, ar jis vyksta raštu, ar žodžiu, ar ir raštu, ir žodžiu, – turi būti tikslingas, orientuotas į žinių ir gebėjimų, reikalingų kiekvienam valstybės tarnautojui, taip pat į konkrečių žinių ir gebėjimų, reikalingų valstybės tarnautojo pareigybės, į kurią asmuo pretenduoja, aprašyme nustatytoms funkcijoms įgyvendinti, patikrinimą ir įvertinimą. Pagal konkurse į tam tikras valstybės tarnautojo pareigas dalyvavusių pretendentų egzamino rezultatus nustatomas konkurso laimėtojas – asmuo, atliksiantis konkrečias valstybės tarnautojo pareigybės aprašyme apibrėžtas funkcijas, todėl egzamino – nesvarbu, ar jis vyksta raštu, ar žodžiu, ar ir raštu, ir žodžiu, </w:t>
            </w:r>
            <w:r w:rsidRPr="008B07C5">
              <w:rPr>
                <w:rFonts w:ascii="Times New Roman" w:hAnsi="Times New Roman" w:cs="Times New Roman"/>
                <w:sz w:val="24"/>
                <w:szCs w:val="24"/>
              </w:rPr>
              <w:lastRenderedPageBreak/>
              <w:t>– klausimai (užduotys) pirmiausia turi būti siejami su būtent tomis pareigomis valstybės tarnyboje, į kurias pretenduojama (vyksta konkursas).</w:t>
            </w:r>
          </w:p>
        </w:tc>
      </w:tr>
      <w:tr w:rsidR="00730DAC" w:rsidRPr="008B07C5" w14:paraId="7970176D" w14:textId="77777777" w:rsidTr="00560061">
        <w:tc>
          <w:tcPr>
            <w:tcW w:w="1803" w:type="dxa"/>
          </w:tcPr>
          <w:p w14:paraId="5A636E63"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b/>
                <w:bCs/>
                <w:sz w:val="24"/>
                <w:szCs w:val="24"/>
              </w:rPr>
              <w:lastRenderedPageBreak/>
              <w:t>Dėl nepriėmimo į pareigas, praradus pasitikėjimą</w:t>
            </w:r>
          </w:p>
          <w:p w14:paraId="338EA74E"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(KT 2007-08-13 nutarimas)</w:t>
            </w:r>
          </w:p>
        </w:tc>
        <w:tc>
          <w:tcPr>
            <w:tcW w:w="7548" w:type="dxa"/>
          </w:tcPr>
          <w:p w14:paraId="02B51EED"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KT nutarime padarė išvadą, kad pagal Korupcijos prevencijos įstatymo 9 str. (jo 9 d.) konkurso laimėtojas gali būti nepaskirtas į pareigas, net jeigu laimėjo konkursą į jas, jeigu pagrįstai konstatuojama, kad tas asmuo yra praradęs pasitikėjimą.</w:t>
            </w:r>
          </w:p>
        </w:tc>
      </w:tr>
      <w:tr w:rsidR="00730DAC" w:rsidRPr="008B07C5" w14:paraId="05A54F04" w14:textId="77777777" w:rsidTr="00560061">
        <w:tc>
          <w:tcPr>
            <w:tcW w:w="9351" w:type="dxa"/>
            <w:gridSpan w:val="2"/>
          </w:tcPr>
          <w:p w14:paraId="5C3FACAE" w14:textId="77777777" w:rsidR="00730DAC" w:rsidRPr="008B07C5" w:rsidRDefault="00730DAC" w:rsidP="00730DAC">
            <w:pPr>
              <w:jc w:val="center"/>
              <w:rPr>
                <w:rFonts w:ascii="Times New Roman" w:hAnsi="Times New Roman" w:cs="Times New Roman"/>
                <w:b/>
                <w:bCs/>
                <w:sz w:val="24"/>
                <w:szCs w:val="24"/>
              </w:rPr>
            </w:pPr>
            <w:r w:rsidRPr="008B07C5">
              <w:rPr>
                <w:rFonts w:ascii="Times New Roman" w:hAnsi="Times New Roman" w:cs="Times New Roman"/>
                <w:b/>
                <w:bCs/>
                <w:sz w:val="24"/>
                <w:szCs w:val="24"/>
              </w:rPr>
              <w:t>LIETUVOS VYRIAUSIOJO ADMINISTRACINIO TEISMO SPRENDIMAI</w:t>
            </w:r>
          </w:p>
          <w:p w14:paraId="11D07857" w14:textId="77777777" w:rsidR="00730DAC" w:rsidRPr="008B07C5" w:rsidRDefault="00730DAC" w:rsidP="00730DAC">
            <w:pPr>
              <w:jc w:val="center"/>
              <w:rPr>
                <w:rFonts w:ascii="Times New Roman" w:hAnsi="Times New Roman" w:cs="Times New Roman"/>
                <w:b/>
                <w:bCs/>
                <w:sz w:val="24"/>
                <w:szCs w:val="24"/>
              </w:rPr>
            </w:pPr>
          </w:p>
        </w:tc>
      </w:tr>
      <w:tr w:rsidR="00730DAC" w:rsidRPr="008B07C5" w14:paraId="4DC612F4" w14:textId="77777777" w:rsidTr="00560061">
        <w:tc>
          <w:tcPr>
            <w:tcW w:w="1803" w:type="dxa"/>
          </w:tcPr>
          <w:p w14:paraId="31D502C7"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b/>
                <w:bCs/>
                <w:sz w:val="24"/>
                <w:szCs w:val="24"/>
              </w:rPr>
              <w:t>Dėl konkurso vientisumo</w:t>
            </w:r>
          </w:p>
          <w:p w14:paraId="53D85A38"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(LVAT 2007-03-15 nutartis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xml:space="preserve">. byloje Nr. A-415-289-07) </w:t>
            </w:r>
          </w:p>
        </w:tc>
        <w:tc>
          <w:tcPr>
            <w:tcW w:w="7548" w:type="dxa"/>
          </w:tcPr>
          <w:p w14:paraId="2E09EC96"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Teismas nurodė, kad priėmimo į valstybės tarnybą konkurso būdu teisinio reguliavimo vertinimas leidžia teigti, kad konkursas yra vientisas veiksmas, kurio procedūra apima visus Konkursų tvarkos apraše apibrėžtus etapus, o pretendento teisių pažeidimas viename iš konkurso procedūros etapų yra pagrindas pripažinti konkurso rezultatus negaliojančiais ir pradėti jį iš naujo, bet ne pakartoti tą procedūros etapą, kurio metu padarytas pažeidimas.</w:t>
            </w:r>
          </w:p>
        </w:tc>
      </w:tr>
      <w:tr w:rsidR="00730DAC" w:rsidRPr="008B07C5" w14:paraId="6678A592" w14:textId="77777777" w:rsidTr="00560061">
        <w:tc>
          <w:tcPr>
            <w:tcW w:w="1803" w:type="dxa"/>
          </w:tcPr>
          <w:p w14:paraId="42D1FA06"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b/>
                <w:bCs/>
                <w:sz w:val="24"/>
                <w:szCs w:val="24"/>
              </w:rPr>
              <w:t>Dėl konkurso komisijos</w:t>
            </w:r>
          </w:p>
          <w:p w14:paraId="0C719ACA"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sz w:val="24"/>
                <w:szCs w:val="24"/>
              </w:rPr>
              <w:t xml:space="preserve">(LVAT 2022-06-23 sprendimas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xml:space="preserve">. byloje Nr. eA-349-552/2022; 2021-11-24 nutartis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byloje Nr. eA-3082-968/2021)</w:t>
            </w:r>
          </w:p>
        </w:tc>
        <w:tc>
          <w:tcPr>
            <w:tcW w:w="7548" w:type="dxa"/>
          </w:tcPr>
          <w:p w14:paraId="7D4BEC5B"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Teismas atmetė pareiškėjo argumentus dėl neteisėtos sudėties Komisijos ir susijusių argumentų. Teismas vadovavosi Priėmimo į valstybės tarnautojo pareigas organizavimo tvarkos aprašo 22–23 p., Teisėkūros pagrindų įstatymo 6 str. 2 d. 11 p., Viešojo administravimo įstatymo 2 str. 9–10 p. ir nurodė, kad įsakymas, kuriuo sudaroma Komisija, yra būtinas pagal teisės aktų reikalavimus, tačiau jis nepripažintinas norminiu teisės aktu, nes jo požymiai neatitinka Viešojo administravimo įstatyme įtvirtintos norminio teisės akto sąvokos. Įsakymas skirtas konkrečiam įvykiui – konkursui, nenustato bendro pobūdžio taisyklių, atlieka organizacinį vaidmenį priėmimo į valstybės tarnautojo pareigas (konkurso būdu) procedūroje. Teismas sprendė, kad įsakymas, kuriuo buvo nustatyta konkurso, kuriame dalyvavo pareiškėjas, Komisijos sudėtis, neprivalėjo būti skelbiamas Teisės aktų registre.</w:t>
            </w:r>
          </w:p>
          <w:p w14:paraId="64B74901"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Teismas taip pat atmetė pareiškėjo argumentus, susijusius su nekompetentingais Komisijos nariais, nes iš viešai skelbiamų Komisijos narių pareigybių aprašymų nustatė, jog jų funkcijos yra susijusios su dalyvavimu konkursų (atrankų) komisijų darbe: A. K. pareigybės aprašymo 18 p.; I. A. pareigybės aprašymo 20 p.; A. S. pareigybės aprašymo 7.6 p. Teismas priėjo išvadą, kad Komisiją sudarė nariai, kurie pagal savo pareigybės aprašymus galėjo būti paskirti Komisijos nariais, o, susipažinęs su garso įrašu, teismas nurodė, kad jų užduoti klausimai konkurso metu, domėjimasis pretendentais, siekis pažinti jų gebėjimus, gilintis į dėstomas mintis, bendravimas ir kultūra buvo itin aukšto lygio, lankstus (pareiškėjo prašymu jam paskirtas laikas buvo pakeistas), empatiškas ir skaidrus.</w:t>
            </w:r>
          </w:p>
        </w:tc>
      </w:tr>
      <w:tr w:rsidR="00730DAC" w:rsidRPr="008B07C5" w14:paraId="70DA8D0C" w14:textId="77777777" w:rsidTr="00560061">
        <w:tc>
          <w:tcPr>
            <w:tcW w:w="1803" w:type="dxa"/>
          </w:tcPr>
          <w:p w14:paraId="3D74B5B2"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(LVAT 2018-03-21 nutartyje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byloje Nr. eA-3187-261/2018)</w:t>
            </w:r>
          </w:p>
        </w:tc>
        <w:tc>
          <w:tcPr>
            <w:tcW w:w="7548" w:type="dxa"/>
          </w:tcPr>
          <w:p w14:paraId="416B3778"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Vietos savivaldos įstatymo 31 str. 9 d. (2016-06-28 įstatymo Nr. XII-2494 redakcija, galiojanti nuo 2017-01-01) nustatyta, kad pretendentų į seniūno pareigas konkurso komisija sudaroma iš 7 narių; ne mažiau kaip 3 ir ne daugiau kaip 4 šios komisijos nariai turi būti tos seniūnijos aptarnaujamos teritorijos gyvenamųjų vietovių bendruomenių atstovai – seniūnaičiai.</w:t>
            </w:r>
          </w:p>
          <w:p w14:paraId="493BCD36"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Minėtu teisniu reguliavimu įgyvendinamas vienas iš Vietos savivaldos įstatymo 4 str. nustatytų savivaldos pagrindinių principų, kuriais grindžiama vietos savivalda, tai yra atstovaujamosios demokratijos principas.</w:t>
            </w:r>
          </w:p>
          <w:p w14:paraId="163C698F"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lastRenderedPageBreak/>
              <w:t xml:space="preserve">Seniūnaičių balsavimo protokolas bei ginčijamas Konkurso protokolas patvirtina, kad Konkurso komisijoje dalyvavo G. K., kuri nebuvo seniūnijos teritorijoje veikiančios bendruomenės atstovė, nes išrinkta kitos seniūnijos </w:t>
            </w:r>
            <w:proofErr w:type="spellStart"/>
            <w:r w:rsidRPr="008B07C5">
              <w:rPr>
                <w:rFonts w:ascii="Times New Roman" w:hAnsi="Times New Roman" w:cs="Times New Roman"/>
                <w:sz w:val="24"/>
                <w:szCs w:val="24"/>
              </w:rPr>
              <w:t>seniūnaite</w:t>
            </w:r>
            <w:proofErr w:type="spellEnd"/>
            <w:r w:rsidRPr="008B07C5">
              <w:rPr>
                <w:rFonts w:ascii="Times New Roman" w:hAnsi="Times New Roman" w:cs="Times New Roman"/>
                <w:sz w:val="24"/>
                <w:szCs w:val="24"/>
              </w:rPr>
              <w:t xml:space="preserve">. Tai įrodo, kad seniūnijos seniūno konkurso komisijoje gyventojų bendruomenę atstovavo tik dvi tos seniūnijos </w:t>
            </w:r>
            <w:proofErr w:type="spellStart"/>
            <w:r w:rsidRPr="008B07C5">
              <w:rPr>
                <w:rFonts w:ascii="Times New Roman" w:hAnsi="Times New Roman" w:cs="Times New Roman"/>
                <w:sz w:val="24"/>
                <w:szCs w:val="24"/>
              </w:rPr>
              <w:t>seniūnaitės</w:t>
            </w:r>
            <w:proofErr w:type="spellEnd"/>
            <w:r w:rsidRPr="008B07C5">
              <w:rPr>
                <w:rFonts w:ascii="Times New Roman" w:hAnsi="Times New Roman" w:cs="Times New Roman"/>
                <w:sz w:val="24"/>
                <w:szCs w:val="24"/>
              </w:rPr>
              <w:t xml:space="preserve"> ir tuo buvo pažeista Vietos savivaldos 31 str. 9 d. imperatyvi nuostata, kad Konkurso komisiją sudaro ne mažiau kaip trys seniūnaičiai tos teritorijos, kurioje renkamas seniūnas (2016-06-28 įstatymo Nr. XII-2494 redakcija, galiojusi nuo 2017-01-01).</w:t>
            </w:r>
          </w:p>
          <w:p w14:paraId="26AA5DBB"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Apeliacinės instancijos teismas nurodytą pažeidimą pripažįsta esminiu, paneigiančiu ginčijamų aktų teisėtumą, kadangi buvo pažeistas vienas iš pagrindinių vietos savivaldos veiklos organizavimo principų – atstovaujamosios demokratijos principas.</w:t>
            </w:r>
          </w:p>
        </w:tc>
      </w:tr>
      <w:tr w:rsidR="00730DAC" w:rsidRPr="008B07C5" w14:paraId="59D42807" w14:textId="77777777" w:rsidTr="00560061">
        <w:tc>
          <w:tcPr>
            <w:tcW w:w="1803" w:type="dxa"/>
          </w:tcPr>
          <w:p w14:paraId="34087BD2"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b/>
                <w:bCs/>
                <w:sz w:val="24"/>
                <w:szCs w:val="24"/>
              </w:rPr>
              <w:lastRenderedPageBreak/>
              <w:t>Dėl komisijos nario nešališkumo</w:t>
            </w:r>
          </w:p>
          <w:p w14:paraId="4482E900"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(LVAT 2022-06-23 sprendimas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byloje Nr. eA-349-552/2022)</w:t>
            </w:r>
          </w:p>
        </w:tc>
        <w:tc>
          <w:tcPr>
            <w:tcW w:w="7548" w:type="dxa"/>
          </w:tcPr>
          <w:p w14:paraId="6D318A4D"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Dėl A. S. šališkumo teismas vadovavosi Priėmimo į valstybės tarnautojo pareigas organizavimo tvarkos aprašo 26 p. ir A. S. sprendimą nenusišalinti pripažino teisėtu bei pagrįstu. Teismas nurodė, kad byloje nėra ginčo, jog A. S. dirba su konkurse dalyvavusiu asmeniu, kitokių aplinkybių (apie jų artimą draugystę, kitokius deklaruotus ar nedeklaruotus jų ryšius) nėra, jų nepateikė ir pareiškėjas. Teismas pažymėjo, kad minėtas asmuo konkurso nelaimėjo. Teismas, atsižvelgęs į Lietuvos gyventojų skaičių, tam tikros srities specialistų ratą ir darbo pobūdį, bendradarbiavimą, sprendė, jog vien bendras darbas be kitų aplinkybių nekelia abejonių dėl A. S. šališkumo. Teismas pažymėjo, kad pareiškėjo pareikštas nušalinimas buvo išspręstas Komisijos pirmininko A. K. ir kitos narės I. A., nusprendžiant nenušalinti A. S., tokia nušalinimo sprendimo procedūra tinkama, nes nušalinimo klausimo sprendimas Apraše nereglamentuotas, taigi tokiu atveju pagal analogiją gali būti taikoma Viešojo administravimo įstatymo 24 str. 2 d. ar Administracinių bylų teisenos įstatymo 45 str. 2 d. Teismas nurodė, jog garso įrašas patvirtina, kad šiam klausimui buvo skirta pakankamai dėmesio, jis išspręstas tinkamai, pareiškėjas supažindintas su rezultatu.</w:t>
            </w:r>
          </w:p>
          <w:p w14:paraId="20939BFE" w14:textId="7C7DC23A"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Nagrinėjamu atveju svarbu atkreipti dėmesį į tai, kad būtent Komisijai, sudarytai </w:t>
            </w:r>
            <w:proofErr w:type="spellStart"/>
            <w:r w:rsidR="00003054" w:rsidRPr="00003054">
              <w:rPr>
                <w:rFonts w:ascii="Times New Roman" w:hAnsi="Times New Roman" w:cs="Times New Roman"/>
                <w:sz w:val="24"/>
                <w:szCs w:val="24"/>
              </w:rPr>
              <w:t>Valtybės</w:t>
            </w:r>
            <w:proofErr w:type="spellEnd"/>
            <w:r w:rsidR="00003054" w:rsidRPr="00003054">
              <w:rPr>
                <w:rFonts w:ascii="Times New Roman" w:hAnsi="Times New Roman" w:cs="Times New Roman"/>
                <w:sz w:val="24"/>
                <w:szCs w:val="24"/>
              </w:rPr>
              <w:t xml:space="preserve"> tarnybos </w:t>
            </w:r>
            <w:proofErr w:type="spellStart"/>
            <w:r w:rsidR="00003054" w:rsidRPr="00003054">
              <w:rPr>
                <w:rFonts w:ascii="Times New Roman" w:hAnsi="Times New Roman" w:cs="Times New Roman"/>
                <w:sz w:val="24"/>
                <w:szCs w:val="24"/>
              </w:rPr>
              <w:t>dapartamento</w:t>
            </w:r>
            <w:proofErr w:type="spellEnd"/>
            <w:r w:rsidR="00003054" w:rsidRPr="00003054">
              <w:rPr>
                <w:rFonts w:ascii="Times New Roman" w:hAnsi="Times New Roman" w:cs="Times New Roman"/>
                <w:sz w:val="24"/>
                <w:szCs w:val="24"/>
              </w:rPr>
              <w:t xml:space="preserve"> (toliau - VTD)</w:t>
            </w:r>
            <w:r w:rsidRPr="008B07C5">
              <w:rPr>
                <w:rFonts w:ascii="Times New Roman" w:hAnsi="Times New Roman" w:cs="Times New Roman"/>
                <w:sz w:val="24"/>
                <w:szCs w:val="24"/>
              </w:rPr>
              <w:t xml:space="preserve"> direktoriaus 2020-11-05 d. įsakymu, buvo pavesta vykdyti konkursą, taigi ir priimti visus su jo tinkamu organizavimu susijusius sprendimus, įskaitant ir išspręsti pretendento pareikšto nušalinimo Komisijos nariui klausimą. </w:t>
            </w:r>
          </w:p>
        </w:tc>
      </w:tr>
      <w:tr w:rsidR="00730DAC" w:rsidRPr="008B07C5" w14:paraId="62E092EF" w14:textId="77777777" w:rsidTr="00560061">
        <w:tc>
          <w:tcPr>
            <w:tcW w:w="1803" w:type="dxa"/>
          </w:tcPr>
          <w:p w14:paraId="3B107CB2"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(LVAT 2020-11-18 nutartis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byloje Nr. A-2397-662/2020)</w:t>
            </w:r>
          </w:p>
        </w:tc>
        <w:tc>
          <w:tcPr>
            <w:tcW w:w="7548" w:type="dxa"/>
          </w:tcPr>
          <w:p w14:paraId="028C7E94"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Kadangi T. P. dalyvavimas Komisijos darbe esminės reikšmės priimant Sprendimą neturėjo, argumentai dėl jo šališkumo taip pat nesudaro pagrindo pripažinti, kad Sprendimas neteisėtas, be to, tokie pareiškėjo teiginiai nepagrįsti jokiais objektyviais įrodymais. Kartu pažymėtina, kad byloje nėra duomenų, kad pareiškėjas Komisijos posėdžio metu būtų išreiškęs abejonių dėl vieno iš Komisijos darbe dalyvaujančių asmenų šališkumo ar reiškęs jam nušalinimą. Vien tai, jog pretendentas su atrankos komisijos nariu yra pažįstamas arba dirba ar yra dirbęs toje pačioje darbovietėje, savaime neįrodo komisijos nario šališkumo.</w:t>
            </w:r>
          </w:p>
        </w:tc>
      </w:tr>
      <w:tr w:rsidR="00730DAC" w:rsidRPr="008B07C5" w14:paraId="0CFC8129" w14:textId="77777777" w:rsidTr="00560061">
        <w:tc>
          <w:tcPr>
            <w:tcW w:w="1803" w:type="dxa"/>
          </w:tcPr>
          <w:p w14:paraId="5C71CA3E" w14:textId="77777777" w:rsidR="00730DAC" w:rsidRPr="008B07C5" w:rsidRDefault="00730DAC" w:rsidP="00730DAC">
            <w:pPr>
              <w:rPr>
                <w:rFonts w:ascii="Times New Roman" w:hAnsi="Times New Roman" w:cs="Times New Roman"/>
                <w:sz w:val="24"/>
                <w:szCs w:val="24"/>
              </w:rPr>
            </w:pPr>
            <w:r w:rsidRPr="008B07C5">
              <w:rPr>
                <w:rFonts w:ascii="Times New Roman" w:hAnsi="Times New Roman" w:cs="Times New Roman"/>
                <w:sz w:val="24"/>
                <w:szCs w:val="24"/>
              </w:rPr>
              <w:t xml:space="preserve">(LVAT 2016-09-14 nutartis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byloje Nr. A-1209-552/2016)</w:t>
            </w:r>
          </w:p>
        </w:tc>
        <w:tc>
          <w:tcPr>
            <w:tcW w:w="7548" w:type="dxa"/>
          </w:tcPr>
          <w:p w14:paraId="1468A131"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Nors du komisijos nariai iki konkurso dirbo tame pačiame savivaldybės administracijos skyriuje, kaip ir antrasis konkurse dalyvavęs pretendentas, tačiau vien šios aplinkybės nepakanka konstatuoti komisijos narių šališkumui. Taigi šiuo atveju, įvertinus komisijos narių priklausymą Administracijai kitų bylos aplinkybių kontekste, konstatuotina, kad ši </w:t>
            </w:r>
            <w:r w:rsidRPr="008B07C5">
              <w:rPr>
                <w:rFonts w:ascii="Times New Roman" w:hAnsi="Times New Roman" w:cs="Times New Roman"/>
                <w:sz w:val="24"/>
                <w:szCs w:val="24"/>
              </w:rPr>
              <w:lastRenderedPageBreak/>
              <w:t>aplinkybė nesudaro pagrindo abejoti komisijos nešališkumu objektyviąja prasme.</w:t>
            </w:r>
          </w:p>
        </w:tc>
      </w:tr>
      <w:tr w:rsidR="00730DAC" w:rsidRPr="008B07C5" w14:paraId="5365B881" w14:textId="77777777" w:rsidTr="00560061">
        <w:tc>
          <w:tcPr>
            <w:tcW w:w="1803" w:type="dxa"/>
          </w:tcPr>
          <w:p w14:paraId="3404359C" w14:textId="77777777" w:rsidR="00730DAC" w:rsidRPr="008B07C5" w:rsidRDefault="00730DAC" w:rsidP="00730DAC">
            <w:pPr>
              <w:rPr>
                <w:rFonts w:ascii="Times New Roman" w:hAnsi="Times New Roman" w:cs="Times New Roman"/>
                <w:sz w:val="24"/>
                <w:szCs w:val="24"/>
              </w:rPr>
            </w:pPr>
            <w:r w:rsidRPr="008B07C5">
              <w:rPr>
                <w:rFonts w:ascii="Times New Roman" w:hAnsi="Times New Roman" w:cs="Times New Roman"/>
                <w:sz w:val="24"/>
                <w:szCs w:val="24"/>
              </w:rPr>
              <w:lastRenderedPageBreak/>
              <w:t xml:space="preserve">(LVAT 2012-02-09 nutartis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xml:space="preserve">. byloje Nr. A662-401/2012; 2009-02-06 nutartis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byloje Nr. A756-198/2009).</w:t>
            </w:r>
          </w:p>
        </w:tc>
        <w:tc>
          <w:tcPr>
            <w:tcW w:w="7548" w:type="dxa"/>
          </w:tcPr>
          <w:p w14:paraId="20896EA0"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Komisijos nario priklausomybė kuriai nors partijai ar vienoks ar kitoks pavaldumas komisijos pirmininkui savaime nėra teisės akte nurodyta aplinkybė, dėl kurios asmuo negalėtų būti skiriamas komisijos nariu ar dėl kurios būtų pakankamas pagrindas abejoti to asmens nešališkumu.</w:t>
            </w:r>
          </w:p>
        </w:tc>
      </w:tr>
      <w:tr w:rsidR="00730DAC" w:rsidRPr="008B07C5" w14:paraId="04AC9BC4" w14:textId="77777777" w:rsidTr="00560061">
        <w:tc>
          <w:tcPr>
            <w:tcW w:w="1803" w:type="dxa"/>
          </w:tcPr>
          <w:p w14:paraId="0064188A"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b/>
                <w:bCs/>
                <w:sz w:val="24"/>
                <w:szCs w:val="24"/>
              </w:rPr>
              <w:t>Dėl komisijos nario kompetencijos</w:t>
            </w:r>
          </w:p>
          <w:p w14:paraId="1B0E1A49"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(LVAT 2022-06-23 sprendimas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byloje Nr. eA-349-552/2022; 2021-11-24 nutartis Nr. eA-3082-968/2021)</w:t>
            </w:r>
          </w:p>
        </w:tc>
        <w:tc>
          <w:tcPr>
            <w:tcW w:w="7548" w:type="dxa"/>
          </w:tcPr>
          <w:p w14:paraId="0713262F"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Teismo nuomone, šioje byloje nėra įrodyta, kad koks nors Komisijos narys buvo nekompetentingas, nesilaikė Pretendentų vertinimo komisijos darbo reglamento, patvirtinto VTD direktoriaus 2019-11-29 įsakymu Nr. 27V-204, tvarkos, ar priėmimo tvarka buvo neaiški. Pagal Priėmimo į valstybės tarnautojo pareigas organizavimo tvarkos aprašo 47 p., pretendentų vertinimo komisijoje metu kiekvienas komisijos narys pretendentų kompetencijas ir gebėjimus, kurių reikia pareigybės aprašyme nustatytoms funkcijoms atlikti, bei tinkamumą eiti valstybės tarnautojo pareigas vertina individualiai pagal atskirą (-</w:t>
            </w:r>
            <w:proofErr w:type="spellStart"/>
            <w:r w:rsidRPr="008B07C5">
              <w:rPr>
                <w:rFonts w:ascii="Times New Roman" w:hAnsi="Times New Roman" w:cs="Times New Roman"/>
                <w:sz w:val="24"/>
                <w:szCs w:val="24"/>
              </w:rPr>
              <w:t>us</w:t>
            </w:r>
            <w:proofErr w:type="spellEnd"/>
            <w:r w:rsidRPr="008B07C5">
              <w:rPr>
                <w:rFonts w:ascii="Times New Roman" w:hAnsi="Times New Roman" w:cs="Times New Roman"/>
                <w:sz w:val="24"/>
                <w:szCs w:val="24"/>
              </w:rPr>
              <w:t>) vertinimo metodą (-</w:t>
            </w:r>
            <w:proofErr w:type="spellStart"/>
            <w:r w:rsidRPr="008B07C5">
              <w:rPr>
                <w:rFonts w:ascii="Times New Roman" w:hAnsi="Times New Roman" w:cs="Times New Roman"/>
                <w:sz w:val="24"/>
                <w:szCs w:val="24"/>
              </w:rPr>
              <w:t>us</w:t>
            </w:r>
            <w:proofErr w:type="spellEnd"/>
            <w:r w:rsidRPr="008B07C5">
              <w:rPr>
                <w:rFonts w:ascii="Times New Roman" w:hAnsi="Times New Roman" w:cs="Times New Roman"/>
                <w:sz w:val="24"/>
                <w:szCs w:val="24"/>
              </w:rPr>
              <w:t xml:space="preserve">), išskyrus testą, – nuo 1 iki 10 balų vadovaudamiesi Priėmimo į valstybės tarnautojo pareigas organizavimo tvarkos aprašo 2 priedu, kuriame nustatyta kompetencijų ir gebėjimų, kurių reikia pareigybės aprašyme nustatytoms funkcijoms atlikti, bei tinkamumo eiti valstybės tarnautojo pareigas vertinimo skalė. Valstybės tarnautojų pareigybių aprašymo ir vertinimo metodikos, patvirtintos Lietuvos Respublikos Vyriausybės 2018 m. lapkričio 28 d. nutarimu Nr. 1176, 6.6 </w:t>
            </w:r>
            <w:proofErr w:type="spellStart"/>
            <w:r w:rsidRPr="008B07C5">
              <w:rPr>
                <w:rFonts w:ascii="Times New Roman" w:hAnsi="Times New Roman" w:cs="Times New Roman"/>
                <w:sz w:val="24"/>
                <w:szCs w:val="24"/>
              </w:rPr>
              <w:t>pap</w:t>
            </w:r>
            <w:proofErr w:type="spellEnd"/>
            <w:r w:rsidRPr="008B07C5">
              <w:rPr>
                <w:rFonts w:ascii="Times New Roman" w:hAnsi="Times New Roman" w:cs="Times New Roman"/>
                <w:sz w:val="24"/>
                <w:szCs w:val="24"/>
              </w:rPr>
              <w:t xml:space="preserve">. nustatyta, kad, valstybės tarnautojo pareigybės aprašyme nurodomos kompetencijos. Kompetencijų rūšys ir jų turinys yra nustatyti Metodikos 35–39 p. Pagal Metodikos 43 ir 44 p. nuostatas, valstybės tarnautojų pareigybėms kompetencijos ir jų pakankami lygiai nustatomi, vadovaujantis šios metodikos 2 priedu, o bendrųjų, vadybinių ir lyderystės, specifinių ir bendrosios veiklos srities profesinių kompetencijų aprašymus tvirtina VTD direktorius pagal Metodikos 4 priedą. Iš Bendrųjų, vadybinių ir lyderystės, specifinių ir bendrosios veiklos srities profesinių kompetencijų aprašymų, patvirtintų VTD direktoriaus 2020-03-31 įsakymu Nr. 27V-31, matyti, kad yra nustatyti indikatoriai (kriterijai), kuriais remiantis vertinamos kompetencijos. Taigi, pretendentų vertinimo kriterijai yra aiškiai reglamentuoti, byloje esantys įrodymai patvirtina, kad būtent jais ir vadovavosi komisijų nariai, vertindami pretendentų gebėjimus ir kompetencijas. </w:t>
            </w:r>
          </w:p>
        </w:tc>
      </w:tr>
      <w:tr w:rsidR="00730DAC" w:rsidRPr="008B07C5" w14:paraId="2F6A90CB" w14:textId="77777777" w:rsidTr="00560061">
        <w:tc>
          <w:tcPr>
            <w:tcW w:w="1803" w:type="dxa"/>
          </w:tcPr>
          <w:p w14:paraId="6CE054A4"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b/>
                <w:bCs/>
                <w:sz w:val="24"/>
                <w:szCs w:val="24"/>
              </w:rPr>
              <w:t>Dėl konkurso protokolo</w:t>
            </w:r>
          </w:p>
          <w:p w14:paraId="751BF862"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(LVAT 2022-06-23 sprendimas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xml:space="preserve">. byloje Nr. eA-349-552/2022; 2021-11-24 nutartis </w:t>
            </w:r>
            <w:r w:rsidRPr="008B07C5">
              <w:rPr>
                <w:rFonts w:ascii="Times New Roman" w:hAnsi="Times New Roman" w:cs="Times New Roman"/>
                <w:sz w:val="24"/>
                <w:szCs w:val="24"/>
              </w:rPr>
              <w:lastRenderedPageBreak/>
              <w:t>Nr. eA-3082-968/2021)</w:t>
            </w:r>
          </w:p>
        </w:tc>
        <w:tc>
          <w:tcPr>
            <w:tcW w:w="7548" w:type="dxa"/>
          </w:tcPr>
          <w:p w14:paraId="4D14BB84"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lastRenderedPageBreak/>
              <w:t xml:space="preserve">Teismas nepanaikino Protokolo dėl to, kad jame nenurodyta jo apskundimo tvarka, atsižvelgęs į tai, kad pareiškėjas teismui apskundė Protokolą, ir į tai, kad šis trūkumas nėra esminis Administracinių bylų teisenos įstatymo 91 str. 1 d. 3 p. prasme. Teismas sprendė, kad Protokolas atitinka teisės aktų reikalavimus dėl motyvavimo: Protokole suformuluotas sprendimas laimėtojais pripažinti A. Š. ir S. P., nurodomas tokio sprendimo motyvas – jie surinko daugiausiai balų iš visų pretendentų (nurodomi konkretūs balai). Teismas nepasisakė dėl Komisijos narių vertinimų, nes teismas tik patikrina, ar nebuvo pažeista konkurso tvarka ir asmens konstitucinė teisė lygiomis </w:t>
            </w:r>
            <w:r w:rsidRPr="008B07C5">
              <w:rPr>
                <w:rFonts w:ascii="Times New Roman" w:hAnsi="Times New Roman" w:cs="Times New Roman"/>
                <w:sz w:val="24"/>
                <w:szCs w:val="24"/>
              </w:rPr>
              <w:lastRenderedPageBreak/>
              <w:t>sąlygomis stoti į Lietuvos Respublikos valstybės tarnybą. Susipažinęs su garso įrašu, teismas tokių pažeidimų nenustatė.</w:t>
            </w:r>
          </w:p>
        </w:tc>
      </w:tr>
      <w:tr w:rsidR="00730DAC" w:rsidRPr="008B07C5" w14:paraId="3D76316E" w14:textId="77777777" w:rsidTr="00560061">
        <w:tc>
          <w:tcPr>
            <w:tcW w:w="1803" w:type="dxa"/>
          </w:tcPr>
          <w:p w14:paraId="26418D6B"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b/>
                <w:bCs/>
                <w:sz w:val="24"/>
                <w:szCs w:val="24"/>
              </w:rPr>
              <w:lastRenderedPageBreak/>
              <w:t xml:space="preserve">Dėl pretendentams užduotų klausimų </w:t>
            </w:r>
          </w:p>
          <w:p w14:paraId="3BDB1B43"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(LVAT 2022-06-23 sprendimas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byloje Nr. eA-349-552/2022; 2021-11-24 nutartis Nr. eA-3082-968/2021)</w:t>
            </w:r>
          </w:p>
        </w:tc>
        <w:tc>
          <w:tcPr>
            <w:tcW w:w="7548" w:type="dxa"/>
          </w:tcPr>
          <w:p w14:paraId="5FB1A790"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Teismas atmetė pareiškėjo argumentus dėl konkurso metu taikytų metodų, skirtingų klausimų, pažeistų konkurso skaidrumo ir objektyvumo principų, vadovaudamasis Priėmimo į valstybės tarnautojo pareigas organizavimo tvarkos aprašo 43, 46 p., Pretendentų vertinimo komisijos darbo reglamento, patvirtinto VTD direktoriaus 2019-11-29 įsakymu Nr. 27V-204, 7 p. ir nurodęs, kad Komisijos siekis išsiaiškinti tikėtiną pareiškėjo elgesio modelį ar veiksmų pobūdį yra galimas įgyvendinti taikant interviu metodą. Tai, kad pareiškėjui pokalbio metu buvo pasiūlyta pateikti praktinių situacijų, su kuriomis jis susidūrė, pavyzdžių, nereiškia, kad Komisija pritaikė kitą metodą – praktinės užduoties metodą. Teismas nurodė, kad visiems pretendentams buvo užduoti bendri ir vienodi klausimai, o, priklausomai nuo jų atsakymų, skyrėsi patikslinantys klausimai. Teismas teigiamai vertino Komisijos prisitaikymą prie kiekvieno pretendento atsakymų ir jų paminėtų temų plėtojimą, užduodant patikslinančius klausimus, vėliau grįžtant prie visiems vienodų klausimų. Teismas sprendė, jog tai rodo, kad Komisijos nariai ne tik skaitė paruoštus visiems vienodus klausimus, o reagavo, uždavė patikslinančių klausimų, siekė atskleisti individualias kiekvieno pretendento savybes, gilinosi į kiekvieno pretendento situaciją.</w:t>
            </w:r>
          </w:p>
        </w:tc>
      </w:tr>
      <w:tr w:rsidR="00730DAC" w:rsidRPr="008B07C5" w14:paraId="6427F3BE" w14:textId="77777777" w:rsidTr="00560061">
        <w:tc>
          <w:tcPr>
            <w:tcW w:w="1803" w:type="dxa"/>
          </w:tcPr>
          <w:p w14:paraId="2F5AF910"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(LVAT 2016-09-14 nutartis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byloje Nr. A-1209-552/2016)</w:t>
            </w:r>
          </w:p>
        </w:tc>
        <w:tc>
          <w:tcPr>
            <w:tcW w:w="7548" w:type="dxa"/>
          </w:tcPr>
          <w:p w14:paraId="5011975B"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Aprašo 61 p. numato, kad konkurso metu pretendentams gali būti pateikiama ir praktinė užduotis. Konkurso metu pretendentams pateikiami lygiaverčiai klausimai. Apeliantas savo lygių teisių stoti į valstybės tarnybą pažeidimą sieja ir su tuo, kad jam buvo pateiktos vien praktinės užduotys, o ne užduoti klausimai pokalbio metu. Tokia apelianto pozicija nėra pagrįsta, nes iš konkurso komisijos posėdžio garso įrašo matyti, kad </w:t>
            </w:r>
            <w:proofErr w:type="spellStart"/>
            <w:r w:rsidRPr="008B07C5">
              <w:rPr>
                <w:rFonts w:ascii="Times New Roman" w:hAnsi="Times New Roman" w:cs="Times New Roman"/>
                <w:sz w:val="24"/>
                <w:szCs w:val="24"/>
              </w:rPr>
              <w:t>abiems</w:t>
            </w:r>
            <w:proofErr w:type="spellEnd"/>
            <w:r w:rsidRPr="008B07C5">
              <w:rPr>
                <w:rFonts w:ascii="Times New Roman" w:hAnsi="Times New Roman" w:cs="Times New Roman"/>
                <w:sz w:val="24"/>
                <w:szCs w:val="24"/>
              </w:rPr>
              <w:t xml:space="preserve"> pretendentams buvo užduoti analogiški klausimai, atsakymui į kuriuos nebuvo būtina parengti kažkokius rašytinius teisės aktų projektus, atlikti skaičiavimus ar kitokius veiksmus, kuriuos būtų galima laikyti praktinės užduoties atlikimu, gaunant tam tikrą materialų rezultatą ir jį atskirai vertinant Tvarkos aprašo 63 p. numatyta tvarka. Teisės aktai, reglamentuojantys konkurso į valstybės tarnybą tvarką, nedetalizuoja, kokios turėtų būti pokalbio metu užduodamų pretendentams klausimų formuluotės, todėl teigti, kad nagrinėjamu atveju komisijos narių klausimai buvo netinkamai pateikti ir tuo nesilaikyta Aprašo 61-65 p. reikalavimų, negalima.</w:t>
            </w:r>
          </w:p>
          <w:p w14:paraId="4DE84EE8"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Nors kiekvienas iš komisijos narių subjektyviai ir nevienodai įvertino pretendentus, tačiau šių vertinimų aritmetinis vidurkis atspindi objektyvų komisijos požiūrį į pretendentus. Pažymėtina, kad net ir atmetus tų komisijos narių, kurie apelianto nuomone galėjo būti šališki, vertinimus, konkurso rezultatai iš esmės nepasikeistų.</w:t>
            </w:r>
          </w:p>
        </w:tc>
      </w:tr>
      <w:tr w:rsidR="00730DAC" w:rsidRPr="008B07C5" w14:paraId="1ABCA732" w14:textId="77777777" w:rsidTr="00560061">
        <w:tc>
          <w:tcPr>
            <w:tcW w:w="1803" w:type="dxa"/>
          </w:tcPr>
          <w:p w14:paraId="6BBEBB94"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(LVAT 2008-05-22 nutartis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byloje Nr. A442-781/2008, Vyriausiojo administracinio teismo biuletenis, Nr. 15, 2008, p. 146-152).</w:t>
            </w:r>
          </w:p>
        </w:tc>
        <w:tc>
          <w:tcPr>
            <w:tcW w:w="7548" w:type="dxa"/>
          </w:tcPr>
          <w:p w14:paraId="0F2F0AC3"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Egzamino žodžiu metu klausimai pretendentams pateikiami, siekiant patikrinti pretendento gebėjimus atlikti valstybės tarnautojo pareigybės, dėl kurios vyksta konkursas, aprašyme nustatytas funkcijas. Teisėjų kolegija šioje byloje atkreipė dėmesį, kad įstatymų leidėjas tokiu reglamentavimu nėra nustatęs, jog klausimai egzamino žodžiu metu būtų pateikiami tik iš teisės aktų sąrašo. Teisės aktų išmanymas negali būti pakankamas pagrindas pripažinti, kad pretendentas pasižymi tokiomis asmeninėmis dalykinėmis savybėmis, kurių reikalaujama pareigybės aprašyme, pavyzdžiui, yra iniciatyvus, geba bendrauti, dirbti komandoje ir kt. </w:t>
            </w:r>
          </w:p>
        </w:tc>
      </w:tr>
      <w:tr w:rsidR="00730DAC" w:rsidRPr="008B07C5" w14:paraId="74BE6455" w14:textId="77777777" w:rsidTr="00560061">
        <w:tc>
          <w:tcPr>
            <w:tcW w:w="1803" w:type="dxa"/>
          </w:tcPr>
          <w:p w14:paraId="5266E029"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b/>
                <w:bCs/>
                <w:sz w:val="24"/>
                <w:szCs w:val="24"/>
              </w:rPr>
              <w:lastRenderedPageBreak/>
              <w:t>Dėl žemų balų skyrimo</w:t>
            </w:r>
          </w:p>
          <w:p w14:paraId="4FB26B2C"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(LVAT 2022-06-23 sprendimas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byloje Nr. eA-349-552/2022; 2021-11-24 nutartis Nr. eA-3082-968/2021).</w:t>
            </w:r>
          </w:p>
        </w:tc>
        <w:tc>
          <w:tcPr>
            <w:tcW w:w="7548" w:type="dxa"/>
          </w:tcPr>
          <w:p w14:paraId="0AC64E81"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Dėl ypač žemų pareiškėjui skirtų Komisijos nario A. S. balų, teismas nurodė, kad tai yra Komisijos nario </w:t>
            </w:r>
            <w:proofErr w:type="spellStart"/>
            <w:r w:rsidRPr="008B07C5">
              <w:rPr>
                <w:rFonts w:ascii="Times New Roman" w:hAnsi="Times New Roman" w:cs="Times New Roman"/>
                <w:sz w:val="24"/>
                <w:szCs w:val="24"/>
              </w:rPr>
              <w:t>diskrecija</w:t>
            </w:r>
            <w:proofErr w:type="spellEnd"/>
            <w:r w:rsidRPr="008B07C5">
              <w:rPr>
                <w:rFonts w:ascii="Times New Roman" w:hAnsi="Times New Roman" w:cs="Times New Roman"/>
                <w:sz w:val="24"/>
                <w:szCs w:val="24"/>
              </w:rPr>
              <w:t>. Nagrinėjamoje byloje teismas nenustatė Komisijos (jos narių) galimo subjektyvaus pobūdžio šališkumo, kuris pasireikštų akivaizdaus palankumo ar prioriteto nepagrįstu suteikimu (ar priešingai, akivaizdaus nepalankumo demonstravimu) vienam ar kitam konkurso dalyviui. Komisijos nariai skirtingai vertino pretendentus, skyrė jiems skirtingus balus priklausomai nuo jų atsakymų į konkretaus Komisijos nario klausimus.</w:t>
            </w:r>
          </w:p>
        </w:tc>
      </w:tr>
      <w:tr w:rsidR="00730DAC" w:rsidRPr="008B07C5" w14:paraId="183DF9F1" w14:textId="77777777" w:rsidTr="00560061">
        <w:tc>
          <w:tcPr>
            <w:tcW w:w="1803" w:type="dxa"/>
          </w:tcPr>
          <w:p w14:paraId="0DAE20AD"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b/>
                <w:bCs/>
                <w:sz w:val="24"/>
                <w:szCs w:val="24"/>
              </w:rPr>
              <w:t>Dėl komisijos vertinimo plano</w:t>
            </w:r>
          </w:p>
          <w:p w14:paraId="6C283C33"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w:t>
            </w:r>
            <w:bookmarkStart w:id="10" w:name="_Hlk120411670"/>
            <w:r w:rsidRPr="008B07C5">
              <w:rPr>
                <w:rFonts w:ascii="Times New Roman" w:hAnsi="Times New Roman" w:cs="Times New Roman"/>
                <w:sz w:val="24"/>
                <w:szCs w:val="24"/>
              </w:rPr>
              <w:t xml:space="preserve">LVAT 2022-06-23 sprendimas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byloje Nr. eA-349-552/2022; 2021-11-24 nutartis Nr. eA-3082-968/2021)</w:t>
            </w:r>
            <w:bookmarkEnd w:id="10"/>
          </w:p>
          <w:p w14:paraId="5E9A68F0" w14:textId="77777777" w:rsidR="00730DAC" w:rsidRPr="008B07C5" w:rsidRDefault="00730DAC" w:rsidP="00730DAC">
            <w:pPr>
              <w:jc w:val="both"/>
              <w:rPr>
                <w:rFonts w:ascii="Times New Roman" w:hAnsi="Times New Roman" w:cs="Times New Roman"/>
                <w:sz w:val="24"/>
                <w:szCs w:val="24"/>
              </w:rPr>
            </w:pPr>
          </w:p>
        </w:tc>
        <w:tc>
          <w:tcPr>
            <w:tcW w:w="7548" w:type="dxa"/>
          </w:tcPr>
          <w:p w14:paraId="64B89521"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Nors teismas nurodė, kad Komisijos narių aptarimo žodžiu vertinimo plano objektyviais įrodymais patikrinti neįmanoma, tačiau iš VATIS duomenų, garso įrašo ir užduotų klausimų darė išvadą, kad pretendentų vertinimo planas buvo aptartas ir vykdomas konkurso metu. Konkurso vertinimo kriterijai buvo suformuluoti ir paskelbti pareiškėjui ir kitiems konkurso dalyviams. Teismas sprendė, kad formalaus vertinimo plano neužfiksavimas raštu nėra esminis procedūrinis pažeidimas Administracinių bylų teisenos įstatymo 91 str. 1 d. 3 p. prasme, nes garso įrašas patvirtina, kad vertinimo kriterijai buvo aiškūs ir visiems paskelbti. Tokia pirmosios instancijos teismo išvada visiškai atitinka Lietuvos vyriausiojo administracinio teismo praktiką, formuojamą tokio pobūdžio bylose, kurioje, įvertinus ir nagrinėjamai bylai aktualų teisinį reglamentavimą (Priėmimo į valstybės tarnautojo pareigas organizavimo aprašo 32, 39 p., Pretendentų vertinimo komisijos darbo reglamento, patvirtinto VTD direktoriaus 2019-11-29 įsakymu Nr. 27V-204, 7.4 p.) pateiktas išaiškinimas, jog Komisija pretendentų vertinimo organizavimo plano neprivalo sudaryti atskirame rašytiniame dokumente, Komisija Aprašo 32 p. nurodytą vertinimo organizavimo plane aptartiną informaciją gali aptarti žodžiu, ne visa Komisijos aptarta pretendentų vertinimo organizavimo planą sudaranti informacija privalo būti raštu perteikta pretendentams. Vadinasi nėra pagrindo konstatuoti, kad nagrinėjamu atveju Komisija pretendentų vertinimo rezultatų nustatymo procese, raštu atskirame dokumente neužfiksavusi pretendentų vertinimo organizavimo plano </w:t>
            </w:r>
            <w:r w:rsidRPr="008B07C5">
              <w:rPr>
                <w:rFonts w:ascii="Times New Roman" w:hAnsi="Times New Roman" w:cs="Times New Roman"/>
                <w:i/>
                <w:iCs/>
                <w:sz w:val="24"/>
                <w:szCs w:val="24"/>
              </w:rPr>
              <w:t xml:space="preserve">per </w:t>
            </w:r>
            <w:proofErr w:type="spellStart"/>
            <w:r w:rsidRPr="008B07C5">
              <w:rPr>
                <w:rFonts w:ascii="Times New Roman" w:hAnsi="Times New Roman" w:cs="Times New Roman"/>
                <w:i/>
                <w:iCs/>
                <w:sz w:val="24"/>
                <w:szCs w:val="24"/>
              </w:rPr>
              <w:t>se</w:t>
            </w:r>
            <w:proofErr w:type="spellEnd"/>
            <w:r w:rsidRPr="008B07C5">
              <w:rPr>
                <w:rFonts w:ascii="Times New Roman" w:hAnsi="Times New Roman" w:cs="Times New Roman"/>
                <w:sz w:val="24"/>
                <w:szCs w:val="24"/>
              </w:rPr>
              <w:t xml:space="preserve"> (savaime) pažeidė Apraše ir Reglamente įtvirtintas procedūrines teisės normas, reglamentuojančias pretendentų vertinimo organizavimo plano sudarymą. Šiuo aspektu teisėjų kolegija akcentuoja, kad nėra jokio pagrindo teigti, jog vien dėl to, kad pretendentų vertinimo organizavimo planas nėra surašomas atskirame dokumente, gali būti pažeidžiama asmens konstitucinė teisė lygiomis sąlygomis stoti į Lietuvos Respublikos valstybinę tarnybą.</w:t>
            </w:r>
          </w:p>
        </w:tc>
      </w:tr>
      <w:tr w:rsidR="00730DAC" w:rsidRPr="008B07C5" w14:paraId="419F2D5A" w14:textId="77777777" w:rsidTr="00560061">
        <w:tc>
          <w:tcPr>
            <w:tcW w:w="1803" w:type="dxa"/>
          </w:tcPr>
          <w:p w14:paraId="1CAA5C0F"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b/>
                <w:bCs/>
                <w:sz w:val="24"/>
                <w:szCs w:val="24"/>
              </w:rPr>
              <w:t>Dėl pretendento diskriminacijos dėl jo amžiaus</w:t>
            </w:r>
          </w:p>
          <w:p w14:paraId="4E9A6631"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(LVAT 2022-06-23 sprendimas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byloje Nr. eA-349-552/2022; 2021-</w:t>
            </w:r>
            <w:r w:rsidRPr="008B07C5">
              <w:rPr>
                <w:rFonts w:ascii="Times New Roman" w:hAnsi="Times New Roman" w:cs="Times New Roman"/>
                <w:sz w:val="24"/>
                <w:szCs w:val="24"/>
              </w:rPr>
              <w:lastRenderedPageBreak/>
              <w:t>11-24 nutartis Nr. eA-3082-968/2021)</w:t>
            </w:r>
          </w:p>
        </w:tc>
        <w:tc>
          <w:tcPr>
            <w:tcW w:w="7548" w:type="dxa"/>
          </w:tcPr>
          <w:p w14:paraId="144F4F3A"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lastRenderedPageBreak/>
              <w:t>Dėl pareiškėjo diskriminacijos dėl jo amžiaus, teismas vadovavosi Lygių galimybių įstatymo 4 str. ir nurodė, kad nagrinėjamu atveju įrodinėjimo pareiga nepersikėlė atsakovui, nes pareiškėjas nenurodė jokių aplinkybių, leidžiančių daryti prielaidą dėl tiesioginės ar netiesioginės diskriminacijos buvimo, tik deklaratyviai nurodė šį argumentą.</w:t>
            </w:r>
          </w:p>
        </w:tc>
      </w:tr>
      <w:tr w:rsidR="00730DAC" w:rsidRPr="008B07C5" w14:paraId="4ADCC202" w14:textId="77777777" w:rsidTr="00560061">
        <w:tc>
          <w:tcPr>
            <w:tcW w:w="1803" w:type="dxa"/>
          </w:tcPr>
          <w:p w14:paraId="4C587F42"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b/>
                <w:bCs/>
                <w:sz w:val="24"/>
                <w:szCs w:val="24"/>
              </w:rPr>
              <w:t>Dėl garso arba garso ir vaizdo įrašo</w:t>
            </w:r>
          </w:p>
          <w:p w14:paraId="7A16EBC0"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(LVAT 2018-09-18 nutartyje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byloje Nr. eA-5122-662/2018)</w:t>
            </w:r>
          </w:p>
        </w:tc>
        <w:tc>
          <w:tcPr>
            <w:tcW w:w="7548" w:type="dxa"/>
          </w:tcPr>
          <w:p w14:paraId="5C5F30B7"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Teisėjų kolegijos vertinimu, atsižvelgiant į minėtus reikalavimus užtikrinti testo klausimų ir praktinės užduoties konfidencialumą, duomenų apie kitus pretendentus, testo klausimų ir atsakymų į juos, taip pat praktinių užduočių </w:t>
            </w:r>
            <w:proofErr w:type="spellStart"/>
            <w:r w:rsidRPr="008B07C5">
              <w:rPr>
                <w:rFonts w:ascii="Times New Roman" w:hAnsi="Times New Roman" w:cs="Times New Roman"/>
                <w:sz w:val="24"/>
                <w:szCs w:val="24"/>
              </w:rPr>
              <w:t>neviešinimą</w:t>
            </w:r>
            <w:proofErr w:type="spellEnd"/>
            <w:r w:rsidRPr="008B07C5">
              <w:rPr>
                <w:rFonts w:ascii="Times New Roman" w:hAnsi="Times New Roman" w:cs="Times New Roman"/>
                <w:sz w:val="24"/>
                <w:szCs w:val="24"/>
              </w:rPr>
              <w:t xml:space="preserve">, pirmosios instancijos teismas 2016 m. lapkričio 18 d. nutartimi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byloje Nr. eI-6809-811/2016 pagrįstai netenkino pareiškėjo prašymo susipažinti su visu Konkurso garso ir vaizdo įrašu, kadangi pagal Aprašo 82 punktą pretendentas po konkurso rezultatų paskelbimo turi teisę susipažinti tik su savo pokalbio skaitmeniniu garso arba garso ir vaizdo įrašu, tačiau ne su visu konkurso įrašu.</w:t>
            </w:r>
          </w:p>
        </w:tc>
      </w:tr>
      <w:tr w:rsidR="00730DAC" w:rsidRPr="008B07C5" w14:paraId="093760FB" w14:textId="77777777" w:rsidTr="00560061">
        <w:tc>
          <w:tcPr>
            <w:tcW w:w="1803" w:type="dxa"/>
          </w:tcPr>
          <w:p w14:paraId="771AA4E0"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b/>
                <w:bCs/>
                <w:sz w:val="24"/>
                <w:szCs w:val="24"/>
              </w:rPr>
              <w:t>Dėl pretendentams keliamų reikalavimų</w:t>
            </w:r>
          </w:p>
          <w:p w14:paraId="5434256D"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(2019-08-14 nutartis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byloje Nr. A-2467-662/2019)</w:t>
            </w:r>
          </w:p>
        </w:tc>
        <w:tc>
          <w:tcPr>
            <w:tcW w:w="7548" w:type="dxa"/>
          </w:tcPr>
          <w:p w14:paraId="6F8CB0C5"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Teismas nurodė, jog tiek Vietos savivaldos įstatymo 27 str. 8 d., tiek Pareigybės aprašymo 6.1 </w:t>
            </w:r>
            <w:proofErr w:type="spellStart"/>
            <w:r w:rsidRPr="008B07C5">
              <w:rPr>
                <w:rFonts w:ascii="Times New Roman" w:hAnsi="Times New Roman" w:cs="Times New Roman"/>
                <w:sz w:val="24"/>
                <w:szCs w:val="24"/>
              </w:rPr>
              <w:t>pap</w:t>
            </w:r>
            <w:proofErr w:type="spellEnd"/>
            <w:r w:rsidRPr="008B07C5">
              <w:rPr>
                <w:rFonts w:ascii="Times New Roman" w:hAnsi="Times New Roman" w:cs="Times New Roman"/>
                <w:sz w:val="24"/>
                <w:szCs w:val="24"/>
              </w:rPr>
              <w:t>. buvo nurodyta, kad savivaldybės kontrolierius privalo turėti aukštąjį universitetinį išsilavinimą ir ne mažesnį kaip 3 metų darbo finansų, ekonomikos, teisės, audito, kontrolės arba viešojo administravimo srityse stažą. Šis reikalavimas sudarytas iš dviejų sakinio dalių ir sujungtas jungtuku „ir“. Todėl darytina išvada, kad šiuo atveju asmenims, siekiantiems tapti savivaldybės kontrolieriumi, yra nustatytas reikalavimas turėti bet kokios studijų srities aukštąjį universitetinį arba jam prilygintą išsilavinimą, o ne turėti išsilavinimą konkrečioje srityje. Atsižvelgus į tai, atmestinas pareiškėjo apeliacinio skundo argumentas, kad įgytas išsilavinimas turi būti susijęs su finansų, ekonomikos, teisės, audito, kontrolės arba viešojo administravimo sritimi.</w:t>
            </w:r>
          </w:p>
          <w:p w14:paraId="03665E2C"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Dėl apeliacinio skundo argumentų, jog I. Š. neturėjo reikiamos 3 metų vadovaujamo darbo patirties kaip to reikalauja Pareigybės aprašymo 6.2 </w:t>
            </w:r>
            <w:proofErr w:type="spellStart"/>
            <w:r w:rsidRPr="008B07C5">
              <w:rPr>
                <w:rFonts w:ascii="Times New Roman" w:hAnsi="Times New Roman" w:cs="Times New Roman"/>
                <w:sz w:val="24"/>
                <w:szCs w:val="24"/>
              </w:rPr>
              <w:t>pap</w:t>
            </w:r>
            <w:proofErr w:type="spellEnd"/>
            <w:r w:rsidRPr="008B07C5">
              <w:rPr>
                <w:rFonts w:ascii="Times New Roman" w:hAnsi="Times New Roman" w:cs="Times New Roman"/>
                <w:sz w:val="24"/>
                <w:szCs w:val="24"/>
              </w:rPr>
              <w:t xml:space="preserve">., teisėjų kolegija nurodo, jog I. Š. nuo 2005-12-01 dirbo Tarnyboje vyresniąja patarėja, o nuo 200807-08 iki 2015-09-29 – vyriausiąja patarėja. Tam tikrais laikotarpiais I. Š. vadovavo vykdant oro uosto finansinį (teisėtumo) auditą ir buvo atsakinga už pavedimų audito grupės nariams formulavimą ir jų vykdymą, spręsdavo dėl grupės nariams pavestų užduočių vykdymo terminų pratęsimo, vykdė grupės narių darbo koordinavimą ir atliekamo audito kontrolę. Šios funkcijos laikytinos vykdymo funkcijomis ir priskirtinos vadovavimo darbo patirčiai, todėl pagrįstai įtrauktos skaičiuojant I. Š. vadovaujamo darbo trukmę. Be to, I. Š. nuo 2012-11-14 iki 2013-03-22 laikinai ėjo savivaldybės kontrolieriaus pavaduotojos pareigas, o nuo 2017-02-23 jai buvo pavesta laikinai eiti savivaldybės kontrolieriaus pareigas, taigi minėti laikotarpiai taip pat pagrįstai įskaičiuoti į vadovaujamo darbo trukmę. Atsižvelgus į minėtas aplinkybės, laikytina, kad I. Š., vadovaudama audito grupėms, dirbdama savivaldybės kontrolieriaus pavaduotoja ir laikinai dirbdama savivaldybės kontroliere, įgijo ne mažesnės nei 3 metų vadovaujamo darbo patirties kaip tai reikalauja Pareigybės aprašymo 6.2 </w:t>
            </w:r>
            <w:proofErr w:type="spellStart"/>
            <w:r w:rsidRPr="008B07C5">
              <w:rPr>
                <w:rFonts w:ascii="Times New Roman" w:hAnsi="Times New Roman" w:cs="Times New Roman"/>
                <w:sz w:val="24"/>
                <w:szCs w:val="24"/>
              </w:rPr>
              <w:t>pap</w:t>
            </w:r>
            <w:proofErr w:type="spellEnd"/>
            <w:r w:rsidRPr="008B07C5">
              <w:rPr>
                <w:rFonts w:ascii="Times New Roman" w:hAnsi="Times New Roman" w:cs="Times New Roman"/>
                <w:sz w:val="24"/>
                <w:szCs w:val="24"/>
              </w:rPr>
              <w:t>.</w:t>
            </w:r>
          </w:p>
        </w:tc>
      </w:tr>
      <w:tr w:rsidR="00730DAC" w:rsidRPr="008B07C5" w14:paraId="3CC554DB" w14:textId="77777777" w:rsidTr="00560061">
        <w:tc>
          <w:tcPr>
            <w:tcW w:w="1803" w:type="dxa"/>
          </w:tcPr>
          <w:p w14:paraId="2C9029FE"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(LVAT 2018-09-18 nutartis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byloje Nr. eA-5122-662/2018)</w:t>
            </w:r>
          </w:p>
        </w:tc>
        <w:tc>
          <w:tcPr>
            <w:tcW w:w="7548" w:type="dxa"/>
          </w:tcPr>
          <w:p w14:paraId="31A7C094"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Teismas, vadovaudamasis Aprašo 25.2 </w:t>
            </w:r>
            <w:proofErr w:type="spellStart"/>
            <w:r w:rsidRPr="008B07C5">
              <w:rPr>
                <w:rFonts w:ascii="Times New Roman" w:hAnsi="Times New Roman" w:cs="Times New Roman"/>
                <w:sz w:val="24"/>
                <w:szCs w:val="24"/>
              </w:rPr>
              <w:t>pap</w:t>
            </w:r>
            <w:proofErr w:type="spellEnd"/>
            <w:r w:rsidRPr="008B07C5">
              <w:rPr>
                <w:rFonts w:ascii="Times New Roman" w:hAnsi="Times New Roman" w:cs="Times New Roman"/>
                <w:sz w:val="24"/>
                <w:szCs w:val="24"/>
              </w:rPr>
              <w:t>, pripažino nepagrįstu pareiškėjo argumentą, jog Konkurso komisija vertino tik pretendentų atsakymus į klausimus, tačiau nevertino pretendentų atitikimo specialiesiems reikalavimams. Teismo nuomone, Konkurso komisija Konkurso metu buvo susipažinusi su pretendentų pateiktais dokumentais, iš kurių matyti jų darbinė patirtis ir kiti duomenys, o ECDL sertifikato pateikimas Konkurso sąlygose nebuvo numatytas.</w:t>
            </w:r>
          </w:p>
          <w:p w14:paraId="0B93B64D"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lastRenderedPageBreak/>
              <w:t>Teisėjų kolegija pažymi, kad teisės aktuose nėra numatyta konkurso komisijos pareiga, net ir esant gyvenimo aprašyme pateiktai informacijai apie sugebėjimą dirbti „Microsoft Office“ programiniu paketu, reikalauti pretendentų pateikti minėtus gebėjimus patvirtinančius dokumentus. Teisėjų kolegijos vertinimu, atsakovo nurodyta aplinkybė, jog pretendento prašoma pateikti dokumentą, įrodantį atitiktį bendriesiems ir specialiesiems reikalavimams, tik tuomet, kai pagal gyvenimo aprašyme pateiktą informaciją nėra aišku apie pretendento atitikimą kuriam nors pareigybės aprašymo nustatytam reikalavimui, atitinka protingumo ir ekonomiškumo principus. Atsižvelgiant į tai, nėra pagrindo konstatuoti, jog Konkurso Komisija, nepareikalavusi pretendentų pateikti darbo su „Microsoft Office“ programiniu paketu gebėjimus patvirtinančius dokumentus, padarė procedūrinį pažeidimą, kas turėtų įtakos Konkurso rezultatų neteisėtumui.</w:t>
            </w:r>
          </w:p>
        </w:tc>
      </w:tr>
      <w:tr w:rsidR="00730DAC" w:rsidRPr="008B07C5" w14:paraId="75837C97" w14:textId="77777777" w:rsidTr="00560061">
        <w:tc>
          <w:tcPr>
            <w:tcW w:w="1803" w:type="dxa"/>
          </w:tcPr>
          <w:p w14:paraId="795527D4"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lastRenderedPageBreak/>
              <w:t xml:space="preserve">(LVAT 2017-11-29 nutartis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byloje Nr. A-4827-438/2017)</w:t>
            </w:r>
          </w:p>
        </w:tc>
        <w:tc>
          <w:tcPr>
            <w:tcW w:w="7548" w:type="dxa"/>
          </w:tcPr>
          <w:p w14:paraId="52E5DACA"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Pareiškėjas savo materialinį – teisinį reikalavimą įpareigoti atsakovą iš naujo skelbti konkursą, kuriame jam būtų leista dalyvauti, iš esmės grindžia teiginiu, kad įstaigos skyriaus vedėjo pareigybės aprašyme nustatytas specialus reikalavimas turėti laivavedžio funkcijų atlikimui reikalingus dokumentus, yra perteklinis, nes nėra būtinas vykdant skyriaus vedėjui priskirtas funkcijas bei užduotis.</w:t>
            </w:r>
          </w:p>
          <w:p w14:paraId="57074B14"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Iš ginčo pareigybės aprašymo matyti, kad pagrindinė šios pareigybės veiklos sritis – vykdyti žuvininkystės tyrimo ir mokslo funkciją. Vykdant šią funkciją, asmeniui einančiam šias pareigas pavedama planuoti ir organizuoti jam pavaldaus skyriaus darbą, atlikti įvairias kitas funkcijas, tame tarpe atlikti ir skyriui priklausančių savaeigių plaukiojimo priemonių laivavedžio funkciją (Pareigybės aprašymo 7.24. p.).</w:t>
            </w:r>
          </w:p>
          <w:p w14:paraId="4DD813FC"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Kolegijos vertinimu akivaizdu, kad žuvininkystės tyrimo ir mokslo funkcijų vykdymas yra susijęs su veikla, kuri gal būti atliekama turint sąsajų su vandens telkiniais. Byloje nagrinėjamu atveju ši veikla yra siejama su Baltijos jūros teritorija, kuriai priklauso Lietuvos ekonominė zona. Kaip nurodo atsakovas, vykdant ginčo pareigybės vykdant skyriaus funkcijas (monitoringą), savaeigės plaukiojimo priemonės naudojamos ekspedicijose ne mažiau kaip 48 kartus per metus. Tai, kad šių funkcijų vykdymas yra susijęs su vandens telkiniais ir atitinkamų plaukiojimo priemonių naudojimu, neginčija ir pareiškėjas.</w:t>
            </w:r>
          </w:p>
        </w:tc>
      </w:tr>
      <w:tr w:rsidR="00730DAC" w:rsidRPr="008B07C5" w14:paraId="4BCA5430" w14:textId="77777777" w:rsidTr="00560061">
        <w:tc>
          <w:tcPr>
            <w:tcW w:w="1803" w:type="dxa"/>
          </w:tcPr>
          <w:p w14:paraId="504FA916"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(LVAT 2015-03-30 nutartis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byloje Nr. A-1195-756/2015)</w:t>
            </w:r>
          </w:p>
        </w:tc>
        <w:tc>
          <w:tcPr>
            <w:tcW w:w="7548" w:type="dxa"/>
          </w:tcPr>
          <w:p w14:paraId="1B169121"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Ginčo dalykas – teismo pirmininko įsakymo, kuriuo atsakovas nusprendė nepriimti į pareigas konkursą į šias pareigas laimėjusio pretendento, teisėtumas ir pagrįstumas. Specialiųjų tyrimų tarnyba atsakovui pateikė papildomą įslaptintą informaciją, kuria vadovaujantis atsisakyta pretendentą priimti į pareigas. Teisėjų kolegija, atsižvelgdama į Europos Žmogaus Teisių Teismo praktiką, konstatavo, kad tokie atvejai, kai valstybės paslaptį sudarančiais neišslaptintais duomenimis yra remiamasi kaip vieninteliu ir vienai iš bylos šalių nežinomu įrodymu teismo procese, sudaro prielaidas Europos žmogaus teisių ir pagrindinių laisvių apsaugos konvencijos pažeidimams, pirmiausia, teisės į teisingą bylos nagrinėjimą požiūriu (Konvencijos 6 str.). Kadangi STT atsisakė išslaptinti informaciją, kaip vienintelę priežastį lėmusią nepriėmimą į pareigas, teismas nusprendė panaikinti sprendimą dėl nepriėmimo į pareigas. Pažymėtina, kad teismas sprendimu gali įpareigoti atitinkamą administravimo subjektą pašalinti padarytą pažeidimą ar kitokį teismo patvarkymą (ABTĮ 88 str. 2 p.), tačiau teismas sprendimų už viešojo administravimo instituciją nepriima ir neturi </w:t>
            </w:r>
            <w:r w:rsidRPr="008B07C5">
              <w:rPr>
                <w:rFonts w:ascii="Times New Roman" w:hAnsi="Times New Roman" w:cs="Times New Roman"/>
                <w:sz w:val="24"/>
                <w:szCs w:val="24"/>
              </w:rPr>
              <w:lastRenderedPageBreak/>
              <w:t>pagrindo besąlygiškai įpareigoti atsakovą priimti pareiškėją į pareigas. Šioje dalyje skundas tenkintas iš dalies – įpareigotinas į pareigas priimantis asmuo iš naujo svarstyti klausimą dėl pretendento priėmimo į pareigas.</w:t>
            </w:r>
          </w:p>
        </w:tc>
      </w:tr>
      <w:tr w:rsidR="00730DAC" w:rsidRPr="008B07C5" w14:paraId="397E0497" w14:textId="77777777" w:rsidTr="00560061">
        <w:tc>
          <w:tcPr>
            <w:tcW w:w="1803" w:type="dxa"/>
          </w:tcPr>
          <w:p w14:paraId="2C0C8DEE"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lastRenderedPageBreak/>
              <w:t xml:space="preserve">(LVAT 2012-02-06 nutartis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byloje Nr. A756-67/2012).</w:t>
            </w:r>
          </w:p>
        </w:tc>
        <w:tc>
          <w:tcPr>
            <w:tcW w:w="7548" w:type="dxa"/>
          </w:tcPr>
          <w:p w14:paraId="78ADAACA"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Pažymėtina, kad pareigybių aprašymuose nustatyti bendrieji ir specialūs reikalavimai yra adresuoti neapibrėžtam asmenų, pageidaujančių užimti laisvas pareigas, ratui. Tai reiškia, kad šie reikalavimai negali būti individualizuojami ir koreguojami konkrečiam atrankoje dalyvaujančiam asmeniui. Ypatingai tai negali būti daroma jau prasidėjusios atrankos procedūros vykdymo metu. Priešingu atveju būtų pažeistas vienas iš pagrindinių bet kokios atrankos (ir apskritai konkurso) principų – lygiateisiškumo principas, ir būtų iškreipta pati atrankos esmė (2011-11-30 nutartis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xml:space="preserve">. byloje Nr. A143-3172/2011). Taigi rengiant konkrečios pareigybės aprašymą būtų neteisėta remtis turimais konkretaus asmens duomenimis apie jo turimą patirtį tam tikroje srityje, kadangi pareigybės aprašymai rengiami ne konkrečiam asmeniui, o įvertinus teisės aktuose nustatytus įstaigos ir / ar jos struktūrinio padalinio uždavinius bei funkcijas </w:t>
            </w:r>
          </w:p>
        </w:tc>
      </w:tr>
      <w:tr w:rsidR="00730DAC" w:rsidRPr="008B07C5" w14:paraId="1E8C7350" w14:textId="77777777" w:rsidTr="00560061">
        <w:tc>
          <w:tcPr>
            <w:tcW w:w="1803" w:type="dxa"/>
          </w:tcPr>
          <w:p w14:paraId="3282DC6A"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(LVAT 2012-03-01 nutartis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byloje Nr. A520-1234/2012)</w:t>
            </w:r>
          </w:p>
        </w:tc>
        <w:tc>
          <w:tcPr>
            <w:tcW w:w="7548" w:type="dxa"/>
          </w:tcPr>
          <w:p w14:paraId="614E93E4"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Valstybės tarnybos įstatymo 9 str. 3 d. 6 p. numatyta, jog į valstybės tarnautojo pareigas negali būti priimtas asmuo „kitų įstatymų nustatytais atvejais". Kaip pažymėjo teisėjų kolegija, vienas iš tokių atvejų kaip tik numatytas Korupcijos prevencijos įstatymo 9 str. 9 d., kurioje nurodyta, kad pateikta informacija yra vienas iš pagrindų, apibūdinančių asmens, siekiančio eiti arba einančio pareigas valstybės ar savivaldybės įstaigoje, patikimumą, ir kad asmuo, praradęs pasitikėjimą, VTĮ ir kitų įstatymų nustatyta tvarka gali būti nepriimamas į valstybės ar savivaldybės įstaigą arba atleidžiamas iš pareigų. KT 2007-08-13 d. nutarime padarė išvadą, kad pagal Korupcijos prevencijos įstatymo 9 str. (jo 9 d.) konkurso laimėtojas gali būti nepaskirtas į pareigas, net jeigu laimėjo konkursą į jas, jeigu pagrįstai konstatuojama, kad tas asmuo yra praradęs pasitikėjimą.</w:t>
            </w:r>
          </w:p>
        </w:tc>
      </w:tr>
      <w:tr w:rsidR="00730DAC" w:rsidRPr="008B07C5" w14:paraId="3561E2A0" w14:textId="77777777" w:rsidTr="00560061">
        <w:tc>
          <w:tcPr>
            <w:tcW w:w="1803" w:type="dxa"/>
          </w:tcPr>
          <w:p w14:paraId="0D30839B"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(LVAT 2009-05-11 nutartis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byloje Nr. A438-1743/2009)</w:t>
            </w:r>
          </w:p>
        </w:tc>
        <w:tc>
          <w:tcPr>
            <w:tcW w:w="7548" w:type="dxa"/>
          </w:tcPr>
          <w:p w14:paraId="193585FC"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Specialieji reikalavimai asmenims, dalyvaujantiems konkurse į valstybės tarnybą, turi būti konstituciškai pagrįsti ir pateisinami, jie turi būti būtini įgyvendinti pareigybės aprašyme nustatytas funkcijas. Priešingu atveju, gali būti konstatuotas konstitucinės teisės lygiais pagrindais stoti į valstybės tarnybą pažeidimas.</w:t>
            </w:r>
          </w:p>
        </w:tc>
      </w:tr>
      <w:tr w:rsidR="00730DAC" w:rsidRPr="008B07C5" w14:paraId="7D200BB2" w14:textId="77777777" w:rsidTr="00560061">
        <w:tc>
          <w:tcPr>
            <w:tcW w:w="1803" w:type="dxa"/>
          </w:tcPr>
          <w:p w14:paraId="073FD1F2"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(LVAT 2006-02-20 nutartis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byloje Nr. A502-800/2006).</w:t>
            </w:r>
          </w:p>
        </w:tc>
        <w:tc>
          <w:tcPr>
            <w:tcW w:w="7548" w:type="dxa"/>
          </w:tcPr>
          <w:p w14:paraId="3665DEC5"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Vyriausiojo administracinio teismo teisėjų kolegija pažymėjo, jog Valstybės tarnybos įstatymo 9 str. 5 d. įsakmiai nurodo, kad į valstybės tarnautojo pareigas priimami asmenys turi atitikti specialiuosius reikalavimus, jokia išimtis iš šios nuostatos nėra numatyta. Todėl, kolegijos vertinimu, nustačius, kad konkursą laimėjęs asmuo neatitinka vieno iš specialiųjų reikalavimų bei nustačius, kad patys specialieji reikalavimai neatitinka teisės aktų, atsakovui (į pareigas priimančiam asmeniui) buvo pagrindas konstatuoti esminį procedūrinį pažeidimą ir netęsti priėmimo į pareigas konkurso būdu procedūros bei naikinti pažeidžiant procedūrą priimtą sprendimą. Taigi, teisėjų kolegijos nuomone, pirmosios instancijos teismo išvada, kad VTĮ 9 str. 5 d. pažeidimas bei teisės aktų reikalavimų neatitinkančių specialiųjų reikalavimų nustatymas laikytini pakankamu pagrindu naikinti konkurso rezultatus, pagrįsta. Ginčijamą aktą priėmė kompetentingas asmuo, tai yra valstybės tarnautojus į pareigas priimantis asmuo. Be to, tai, kad pareiškėjai buvo leista dalyvauti konkurse, kad pareiškėja šį konkursą laimėjo, negalėjo pareiškėjai suformuoti teisėtų lūkesčių, jog ji bus priimta į valstybės tarnautojo pareigas. Viena vertus, pareiškėja, atsižvelgdama į pareigybės, į </w:t>
            </w:r>
            <w:r w:rsidRPr="008B07C5">
              <w:rPr>
                <w:rFonts w:ascii="Times New Roman" w:hAnsi="Times New Roman" w:cs="Times New Roman"/>
                <w:sz w:val="24"/>
                <w:szCs w:val="24"/>
              </w:rPr>
              <w:lastRenderedPageBreak/>
              <w:t>kurią pretendavo, pobūdį bei jai nustatytas funkcijas, keliamus specialius reikalavimus išsilavinimui, galėjo suvokti, kad gali iškilti neaiškumų dėl jos išsilavinimo tinkamumo. Antra vertus, pareiškėja galėjo žinoti, kad net ir laimėjus konkursą, dėl jo rezultatų kiti pretendentai gali pareikšti skundus, be to, galėjo žinoti, kad jos turimo išsilavinimo tinkamumas gali būti patikrintas ir po konkurso rezultatų paskelbimo.</w:t>
            </w:r>
          </w:p>
        </w:tc>
      </w:tr>
      <w:tr w:rsidR="00730DAC" w:rsidRPr="008B07C5" w14:paraId="35CEA768" w14:textId="77777777" w:rsidTr="00560061">
        <w:tc>
          <w:tcPr>
            <w:tcW w:w="1803" w:type="dxa"/>
          </w:tcPr>
          <w:p w14:paraId="516DAD97"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lastRenderedPageBreak/>
              <w:t xml:space="preserve">(LVAT 2004-01-18 nutartis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byloje Nr. A-14–63-05)</w:t>
            </w:r>
          </w:p>
        </w:tc>
        <w:tc>
          <w:tcPr>
            <w:tcW w:w="7548" w:type="dxa"/>
          </w:tcPr>
          <w:p w14:paraId="77A9527E"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LVAT išaiškino, kas laikoma teisinio darbo stažu. Teismas nurodė, jog pagal 2002-04-29 d. Teisingumo ministro įsakymu Nr. 111 patvirtintų „Teisinio darbo stažo pripažinimo komisijos nuostatų” (toliau – Nuostatai) 4 p. teisinio darbo stažas asmenims, pretenduojantiems įstatymų nustatyta tvarka eiti teisėjų, advokatų, notarų, antstolių pareigas, skaičiuojamas nuo tada, kai asmuo, baigęs universitetines teisės krypties studijas, įgyja teisininko kvalifikaciją ir pradeda dirbti teisinį darbą. Taigi teisinio darbo stažas atsiranda tada, kai laike sutampa abi būtinos sąlygos: reikalingas išsilavinimas ir darbas atitinkamoje pareigybėje. Nors šiame punkte numatytas teisinio darbo stažo skaičiavimas asmenims, norintiems užimti konkrečias pareigybes, teismo nuomone, taikytina analogija, skaičiuojant Nuostatų 4 p. apibrėžtą teisinio darbo stažą ir kitoms pareigybėms, kurioms yra nustatytas būtinas teisinio darbo stažas, kadangi nėra kitų teisės aktų, reguliuojančių teisinio darbo stažo skaičiavimą. Teismas nurodė, jog pagal Nuostatų 2.1 p. teisinėmis pareigybėmis pripažįstamos Vyriausybės patvirtintame sąraše nurodytos pareigybės, jei jas einančių asmenų išsilavinimas atitinka teisės aktuose nustatytus kvalifikacinius aukštojo teisinio išsilavinimo reikalavimus. Vyriausybės 1998-07-07 nutarimo Nr. 841 ,,Dėl teisinių pareigybių sąrašo patvirtinimo” 16 ir 17 p. yra įvardinti kriterijai, kuriais vadovaujantis nutarime konkrečiai neįvardinta pareigybė pripažįstama teisine: pareigybės aprašyme ar teisės akte turi būti nustatytas specialus reikalavimas turėti aukštąjį teisinį išsilavinimą ir aiškiai įtvirtintas atliekamų funkcijų teisinis pobūdis.</w:t>
            </w:r>
          </w:p>
        </w:tc>
      </w:tr>
      <w:tr w:rsidR="00730DAC" w:rsidRPr="008B07C5" w14:paraId="02193F1E" w14:textId="77777777" w:rsidTr="00560061">
        <w:tc>
          <w:tcPr>
            <w:tcW w:w="1803" w:type="dxa"/>
          </w:tcPr>
          <w:p w14:paraId="5E918606"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b/>
                <w:bCs/>
                <w:sz w:val="24"/>
                <w:szCs w:val="24"/>
              </w:rPr>
              <w:t>Dėl pasišalinimo konkurso metu</w:t>
            </w:r>
          </w:p>
          <w:p w14:paraId="0FCF8E04"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(LVAT 2008-09-01 sprendimas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byloje Nr. A756-1484/2008).</w:t>
            </w:r>
          </w:p>
        </w:tc>
        <w:tc>
          <w:tcPr>
            <w:tcW w:w="7548" w:type="dxa"/>
          </w:tcPr>
          <w:p w14:paraId="2887F045"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Vyriausiojo administracinio teismo vertinimu, absoliutus draudimas pasišalinti net ir trumpam laiko tarpui iš egzamino raštu fiziologinių poreikių patenkinimui, prieštarautų Konstitucijos 21 str. nuostatoms, ginančioms žmogaus orumą. Tačiau tokiais atvejais konkursą organizuojanti institucija privalo užtikrinti, kad pasišalinimo metu pretendentui į valstybės tarnybą nebūtų sudaryta galimybė susižinoti su kitais asmenimis ar pasinaudoti kita pagalba, susižinant atsakymus į testo klausimus. Taigi leidimas pretendentui pasišalinti iš egzamino raštu bei sugrįžti jo tęsti, kaip nurodė teisėjų kolegija, ne visais atvejais pažeidžia objektyvumo ir lygiateisiškumo principus kitų pretendentų atžvilgiu.</w:t>
            </w:r>
          </w:p>
        </w:tc>
      </w:tr>
      <w:tr w:rsidR="00730DAC" w:rsidRPr="008B07C5" w14:paraId="2D315A67" w14:textId="77777777" w:rsidTr="00560061">
        <w:tc>
          <w:tcPr>
            <w:tcW w:w="1803" w:type="dxa"/>
          </w:tcPr>
          <w:p w14:paraId="1D971048"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b/>
                <w:bCs/>
                <w:sz w:val="24"/>
                <w:szCs w:val="24"/>
              </w:rPr>
              <w:t>Dėl konkurso atšaukimo</w:t>
            </w:r>
          </w:p>
          <w:p w14:paraId="47585E58"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(LVAT 2018-09-19 nutartis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byloje Nr. eA-589-261/2018)</w:t>
            </w:r>
          </w:p>
        </w:tc>
        <w:tc>
          <w:tcPr>
            <w:tcW w:w="7548" w:type="dxa"/>
          </w:tcPr>
          <w:p w14:paraId="24282BB0"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Pareiškėjai kreipėsi į Vilniaus apygardos administracinį teismą, prašydami: 1) panaikinti įstaigos įsakymą dėl konkurso į valstybės tarnautojo pareigas atšaukimo; 2) įpareigoti įstaigą toliau vykdyti konkurso procedūras – kviesti konkurso pretendentus į konkurso pokalbį.</w:t>
            </w:r>
          </w:p>
          <w:p w14:paraId="3420D0FC" w14:textId="7ED41F44"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Dėl pirmosios sąlygos pažymėtina, kad konkur</w:t>
            </w:r>
            <w:r w:rsidR="008038D8">
              <w:rPr>
                <w:rFonts w:ascii="Times New Roman" w:hAnsi="Times New Roman" w:cs="Times New Roman"/>
                <w:sz w:val="24"/>
                <w:szCs w:val="24"/>
              </w:rPr>
              <w:t>so pradžia buvo numatyta 2016-05</w:t>
            </w:r>
            <w:r w:rsidRPr="008B07C5">
              <w:rPr>
                <w:rFonts w:ascii="Times New Roman" w:hAnsi="Times New Roman" w:cs="Times New Roman"/>
                <w:sz w:val="24"/>
                <w:szCs w:val="24"/>
              </w:rPr>
              <w:t>-17 9 val., o 2016-05-15 įsakymu paskelbtas konkursas buvo atšauktas. Tokiu būdu atsakovas, atšaukdamas konkursą, nustatyto termino atšaukti konkursui ne vėliau kaip likus vienai darbo dienai iki konkurso pradžios nepažeidė ir dėl to ginčo nėra.</w:t>
            </w:r>
          </w:p>
          <w:p w14:paraId="69FE296A"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Vertinant antrą konkurso atšaukimo sąlygą – motyvuoti sprendimą, yra reikšminga, ar viešojo administravimo subjektas, priimdamas aktą, jame </w:t>
            </w:r>
            <w:r w:rsidRPr="008B07C5">
              <w:rPr>
                <w:rFonts w:ascii="Times New Roman" w:hAnsi="Times New Roman" w:cs="Times New Roman"/>
                <w:sz w:val="24"/>
                <w:szCs w:val="24"/>
              </w:rPr>
              <w:lastRenderedPageBreak/>
              <w:t>nurodė tikras priežastis, o ne aplinkybes, atitinkančias formalius reikalavimus. Toks reikalavimas administraciniam aktui kyla iš Viešojo administravimo įstatymo 8 str. 1 d., kuria nustatyta, kad individualus administracinis aktas turi būti pagrįstas objektyviais duomenimis (faktais).</w:t>
            </w:r>
          </w:p>
          <w:p w14:paraId="5687A77D"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Teisėjų kolegija, įvertinusi ginčijamo įsakymo turinį, prieina prie išvados, kad jis yra pakankamai motyvuotas. Konkurso atšaukimas yra grindžiamas tuo, kad buvo nuspręsta pakeisti Skyriaus vedėjo pareigybės aprašyme nustatytus specialiuosius reikalavimus, siejant juos su pareigybės aprašyme nustatytomis funkcijomis. Taip pat nurodyta, kad atsirado galimybė įstaigos valstybės tarnautoją laikinai perkelti į minėtas pareigas.</w:t>
            </w:r>
          </w:p>
        </w:tc>
      </w:tr>
      <w:tr w:rsidR="00730DAC" w:rsidRPr="008B07C5" w14:paraId="6F4349C6" w14:textId="77777777" w:rsidTr="00560061">
        <w:tc>
          <w:tcPr>
            <w:tcW w:w="1803" w:type="dxa"/>
          </w:tcPr>
          <w:p w14:paraId="07A91EBB"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lastRenderedPageBreak/>
              <w:t xml:space="preserve">(LVAT 2017-07-04 nutartyje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byloje Nr. A-4092-261/2017)</w:t>
            </w:r>
          </w:p>
        </w:tc>
        <w:tc>
          <w:tcPr>
            <w:tcW w:w="7548" w:type="dxa"/>
          </w:tcPr>
          <w:p w14:paraId="7E0CA699"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Byloje nustatyta, jog atsakovas ministerija, priėmė sprendimą netęsti pareiškėjos priėmimo procedūrų į skyriaus vyriausiojo specialisto pareigas (ministerijos sprendimas (raštas) dėl priėmimo į valstybės tarnybą ir prašymo skelbti konkursą atšaukimo, po to, kai gavo Ministro Pirmininko pavedimą, kuriame buvo rekomenduojama, nesant motyvuoto būtinumo, neorganizuoti ministerijose ir pavaldžiose įstaigose konkursų į laisvas valstybės tarnautojo pareigybes, nors pareiškėja, kaip buvusi valstybės tarnautoja, siekianti atkurti karjeros valstybės tarnautojo statusą, teisės aktų nustatyta tvarka jau buvo sudalyvavusi priėmimo į minėtas pareigas pokalbyje, po jo informuota, kad yra tinkama užimti minėtas pareigas, pateikė prašymą priimti į šias pareigas bei kitus reikiamus dokumentus ir sutarė nuo (data) pradėti dirbti.</w:t>
            </w:r>
          </w:p>
          <w:p w14:paraId="46604467"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Įstaigos vadovas gali atšaukti paskelbtą konkursą, kai yra pasiūlyta buvusiems valstybės tarnautojams užimti valstybės tarnautojo pareigas, nes valstybės ir savivaldybių įstaigos vykdo ne tik priėmimo į valstybės tarnybą funkciją, bet atlieka ir kitas funkcijas pagal savo kompetenciją, vykdo vidaus administravimą, t. y. veiklą, kuria užtikrinamas viešojo administravimo subjekto savarankiškas funkcionavimas (struktūros tvarkymas, dokumentų, personalo, turimų materialinių ir finansinių išteklių valdymas) (Viešojo administravimo įstatymo 2 str. 3 d.). Nustatymas, jog įstaigos vadovas niekada negali priimti įsakymų, susijusių su pasiūlyta pareigybe asmenims, kurie turi įstatymo numatytą garantiją, kai tam yra objektyvios ir svarbios aplinkybės (pvz., ekonominės, aplinkybės, susijusios su būtinais darbo organizavimo pasikeitimais, struktūriniais pertvarkymais, ar panašios aplinkybės), neproporcingai gali suvaržyti institucijos veiklą.</w:t>
            </w:r>
          </w:p>
          <w:p w14:paraId="762CF0F7"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Taip pat teisėjų kolegija pažymi, jog teismas, sistemiškai įvertinęs Viešojo administravimo įstatymo 11 str. 1 ir 2 d. nuostatas, yra išaiškinęs, kad viešojo administravimo subjekto struktūros tvarkymas – tai vidaus administravimo veiklos forma, kuria ne tik užtikrinamas viešojo administravimo subjekto savarankiškas funkcionavimas, bet ir jam priskirtų viešojo administravimo funkcijų įgyvendinimas. Kiekvienas viešojo administravimo subjektas, spręsdamas įstatymų leidėjo pavestus uždavinius, turi </w:t>
            </w:r>
            <w:proofErr w:type="spellStart"/>
            <w:r w:rsidRPr="008B07C5">
              <w:rPr>
                <w:rFonts w:ascii="Times New Roman" w:hAnsi="Times New Roman" w:cs="Times New Roman"/>
                <w:sz w:val="24"/>
                <w:szCs w:val="24"/>
              </w:rPr>
              <w:t>diskrecijos</w:t>
            </w:r>
            <w:proofErr w:type="spellEnd"/>
            <w:r w:rsidRPr="008B07C5">
              <w:rPr>
                <w:rFonts w:ascii="Times New Roman" w:hAnsi="Times New Roman" w:cs="Times New Roman"/>
                <w:sz w:val="24"/>
                <w:szCs w:val="24"/>
              </w:rPr>
              <w:t xml:space="preserve"> teisę, nepažeisdamas imperatyvių teisės aktų reikalavimų, veikti (</w:t>
            </w:r>
            <w:proofErr w:type="spellStart"/>
            <w:r w:rsidRPr="008B07C5">
              <w:rPr>
                <w:rFonts w:ascii="Times New Roman" w:hAnsi="Times New Roman" w:cs="Times New Roman"/>
                <w:i/>
                <w:iCs/>
                <w:sz w:val="24"/>
                <w:szCs w:val="24"/>
              </w:rPr>
              <w:t>inter</w:t>
            </w:r>
            <w:proofErr w:type="spellEnd"/>
            <w:r w:rsidRPr="008B07C5">
              <w:rPr>
                <w:rFonts w:ascii="Times New Roman" w:hAnsi="Times New Roman" w:cs="Times New Roman"/>
                <w:sz w:val="24"/>
                <w:szCs w:val="24"/>
              </w:rPr>
              <w:t xml:space="preserve"> </w:t>
            </w:r>
            <w:r w:rsidRPr="008B07C5">
              <w:rPr>
                <w:rFonts w:ascii="Times New Roman" w:hAnsi="Times New Roman" w:cs="Times New Roman"/>
                <w:i/>
                <w:iCs/>
                <w:sz w:val="24"/>
                <w:szCs w:val="24"/>
              </w:rPr>
              <w:t>alia</w:t>
            </w:r>
            <w:r w:rsidRPr="008B07C5">
              <w:rPr>
                <w:rFonts w:ascii="Times New Roman" w:hAnsi="Times New Roman" w:cs="Times New Roman"/>
                <w:sz w:val="24"/>
                <w:szCs w:val="24"/>
              </w:rPr>
              <w:t xml:space="preserve"> tvarkyti savo struktūrą) tokiu būdu, kad tie uždaviniai būtų įgyvendinti laiku ir tinkamai, laikantis efektyvumo, objektyvumo bei kitų viešojo administravimo principų (žr., pvz., 2012-12-03 nutartį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xml:space="preserve">. byloje Nr. A520-3085/2012, 2011-01-26 nutartį </w:t>
            </w:r>
            <w:proofErr w:type="spellStart"/>
            <w:r w:rsidRPr="008B07C5">
              <w:rPr>
                <w:rFonts w:ascii="Times New Roman" w:hAnsi="Times New Roman" w:cs="Times New Roman"/>
                <w:sz w:val="24"/>
                <w:szCs w:val="24"/>
              </w:rPr>
              <w:t>adm</w:t>
            </w:r>
            <w:proofErr w:type="spellEnd"/>
            <w:r w:rsidRPr="008B07C5">
              <w:rPr>
                <w:rFonts w:ascii="Times New Roman" w:hAnsi="Times New Roman" w:cs="Times New Roman"/>
                <w:sz w:val="24"/>
                <w:szCs w:val="24"/>
              </w:rPr>
              <w:t>. byloje Nr. A62-340/2011).</w:t>
            </w:r>
          </w:p>
          <w:p w14:paraId="352533DC"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Taigi, šiuo atveju atsakovas turėjo </w:t>
            </w:r>
            <w:proofErr w:type="spellStart"/>
            <w:r w:rsidRPr="008B07C5">
              <w:rPr>
                <w:rFonts w:ascii="Times New Roman" w:hAnsi="Times New Roman" w:cs="Times New Roman"/>
                <w:sz w:val="24"/>
                <w:szCs w:val="24"/>
              </w:rPr>
              <w:t>diskrecijos</w:t>
            </w:r>
            <w:proofErr w:type="spellEnd"/>
            <w:r w:rsidRPr="008B07C5">
              <w:rPr>
                <w:rFonts w:ascii="Times New Roman" w:hAnsi="Times New Roman" w:cs="Times New Roman"/>
                <w:sz w:val="24"/>
                <w:szCs w:val="24"/>
              </w:rPr>
              <w:t xml:space="preserve"> teisę priimti skundžiamą sprendimą, esant, jo manymu, objektyvioms ir svarbioms aplinkybėms. Vertinant aplinkybes, susijusias su būtinumu priimti tokį sprendimą, pirmiausia, pažymėtina, jog Ministro Pirmininko pavedimas bei planuojamas </w:t>
            </w:r>
            <w:r w:rsidRPr="008B07C5">
              <w:rPr>
                <w:rFonts w:ascii="Times New Roman" w:hAnsi="Times New Roman" w:cs="Times New Roman"/>
                <w:sz w:val="24"/>
                <w:szCs w:val="24"/>
              </w:rPr>
              <w:lastRenderedPageBreak/>
              <w:t>valstybės tarnautojų skaičiaus mažinimas vertintini kaip reikšmingai pasikeitusios aplinkybės, kurios susijusios su darbo organizavimo pasikeitimais, struktūriniais pertvarkymais, bei jų pagrindu nebuvo siekiama būtent išvengti vykdyti VTD nurodytų asmenų, kurie sutiko eiti pareigas (šiuo atveju – pareiškėjos), priėmimo į valstybės tarnybą procedūrą, t. y. negali būti pripažįstamos akivaizdžiai neobjektyviomis ir nesvarbiomis aplinkybėmis, atsakovui priimant skundžiamą sprendimą.</w:t>
            </w:r>
          </w:p>
        </w:tc>
      </w:tr>
    </w:tbl>
    <w:p w14:paraId="62B20D77" w14:textId="2CF24AC2" w:rsidR="00093188" w:rsidRDefault="00093188" w:rsidP="53739E24">
      <w:pPr>
        <w:spacing w:after="0" w:line="240" w:lineRule="auto"/>
        <w:rPr>
          <w:rFonts w:ascii="Times New Roman" w:hAnsi="Times New Roman" w:cs="Times New Roman"/>
          <w:sz w:val="24"/>
          <w:szCs w:val="24"/>
        </w:rPr>
      </w:pPr>
    </w:p>
    <w:p w14:paraId="2A32FC30" w14:textId="77777777" w:rsidR="00B65959" w:rsidRDefault="00B65959" w:rsidP="53739E24">
      <w:pPr>
        <w:spacing w:after="0" w:line="240" w:lineRule="auto"/>
        <w:rPr>
          <w:rFonts w:ascii="Times New Roman" w:hAnsi="Times New Roman" w:cs="Times New Roman"/>
          <w:sz w:val="24"/>
          <w:szCs w:val="24"/>
        </w:rPr>
      </w:pPr>
    </w:p>
    <w:p w14:paraId="3399E189" w14:textId="77777777" w:rsidR="00B65959" w:rsidRDefault="00B65959" w:rsidP="53739E24">
      <w:pPr>
        <w:spacing w:after="0" w:line="240" w:lineRule="auto"/>
        <w:rPr>
          <w:rFonts w:ascii="Times New Roman" w:hAnsi="Times New Roman" w:cs="Times New Roman"/>
          <w:sz w:val="24"/>
          <w:szCs w:val="24"/>
        </w:rPr>
      </w:pPr>
    </w:p>
    <w:p w14:paraId="5C49579A" w14:textId="77777777" w:rsidR="00B65959" w:rsidRDefault="00B65959" w:rsidP="53739E24">
      <w:pPr>
        <w:spacing w:after="0" w:line="240" w:lineRule="auto"/>
        <w:rPr>
          <w:rFonts w:ascii="Times New Roman" w:hAnsi="Times New Roman" w:cs="Times New Roman"/>
          <w:sz w:val="24"/>
          <w:szCs w:val="24"/>
        </w:rPr>
      </w:pPr>
    </w:p>
    <w:p w14:paraId="098A713F" w14:textId="77777777" w:rsidR="00ED0EE4" w:rsidRDefault="00ED0EE4" w:rsidP="53739E24">
      <w:pPr>
        <w:spacing w:after="0" w:line="240" w:lineRule="auto"/>
        <w:rPr>
          <w:rFonts w:ascii="Times New Roman" w:hAnsi="Times New Roman" w:cs="Times New Roman"/>
          <w:sz w:val="24"/>
          <w:szCs w:val="24"/>
        </w:rPr>
      </w:pPr>
    </w:p>
    <w:p w14:paraId="3DEB2AF7" w14:textId="77777777" w:rsidR="00ED0EE4" w:rsidRDefault="00ED0EE4" w:rsidP="53739E24">
      <w:pPr>
        <w:spacing w:after="0" w:line="240" w:lineRule="auto"/>
        <w:rPr>
          <w:rFonts w:ascii="Times New Roman" w:hAnsi="Times New Roman" w:cs="Times New Roman"/>
          <w:sz w:val="24"/>
          <w:szCs w:val="24"/>
        </w:rPr>
      </w:pPr>
    </w:p>
    <w:p w14:paraId="75354FE3" w14:textId="77777777" w:rsidR="00ED0EE4" w:rsidRDefault="00ED0EE4" w:rsidP="53739E24">
      <w:pPr>
        <w:spacing w:after="0" w:line="240" w:lineRule="auto"/>
        <w:rPr>
          <w:rFonts w:ascii="Times New Roman" w:hAnsi="Times New Roman" w:cs="Times New Roman"/>
          <w:sz w:val="24"/>
          <w:szCs w:val="24"/>
        </w:rPr>
      </w:pPr>
    </w:p>
    <w:p w14:paraId="49E419A7" w14:textId="77777777" w:rsidR="00ED0EE4" w:rsidRDefault="00ED0EE4" w:rsidP="53739E24">
      <w:pPr>
        <w:spacing w:after="0" w:line="240" w:lineRule="auto"/>
        <w:rPr>
          <w:rFonts w:ascii="Times New Roman" w:hAnsi="Times New Roman" w:cs="Times New Roman"/>
          <w:sz w:val="24"/>
          <w:szCs w:val="24"/>
        </w:rPr>
      </w:pPr>
    </w:p>
    <w:p w14:paraId="2B419049" w14:textId="77777777" w:rsidR="00ED0EE4" w:rsidRDefault="00ED0EE4" w:rsidP="53739E24">
      <w:pPr>
        <w:spacing w:after="0" w:line="240" w:lineRule="auto"/>
        <w:rPr>
          <w:rFonts w:ascii="Times New Roman" w:hAnsi="Times New Roman" w:cs="Times New Roman"/>
          <w:sz w:val="24"/>
          <w:szCs w:val="24"/>
        </w:rPr>
      </w:pPr>
    </w:p>
    <w:p w14:paraId="45015593" w14:textId="77777777" w:rsidR="00ED0EE4" w:rsidRDefault="00ED0EE4" w:rsidP="53739E24">
      <w:pPr>
        <w:spacing w:after="0" w:line="240" w:lineRule="auto"/>
        <w:rPr>
          <w:rFonts w:ascii="Times New Roman" w:hAnsi="Times New Roman" w:cs="Times New Roman"/>
          <w:sz w:val="24"/>
          <w:szCs w:val="24"/>
        </w:rPr>
      </w:pPr>
    </w:p>
    <w:p w14:paraId="36B88FEF" w14:textId="77777777" w:rsidR="00ED0EE4" w:rsidRDefault="00ED0EE4" w:rsidP="53739E24">
      <w:pPr>
        <w:spacing w:after="0" w:line="240" w:lineRule="auto"/>
        <w:rPr>
          <w:rFonts w:ascii="Times New Roman" w:hAnsi="Times New Roman" w:cs="Times New Roman"/>
          <w:sz w:val="24"/>
          <w:szCs w:val="24"/>
        </w:rPr>
      </w:pPr>
    </w:p>
    <w:p w14:paraId="1AE51E77" w14:textId="77777777" w:rsidR="00ED0EE4" w:rsidRDefault="00ED0EE4" w:rsidP="53739E24">
      <w:pPr>
        <w:spacing w:after="0" w:line="240" w:lineRule="auto"/>
        <w:rPr>
          <w:rFonts w:ascii="Times New Roman" w:hAnsi="Times New Roman" w:cs="Times New Roman"/>
          <w:sz w:val="24"/>
          <w:szCs w:val="24"/>
        </w:rPr>
      </w:pPr>
    </w:p>
    <w:p w14:paraId="23E74E06" w14:textId="77777777" w:rsidR="00ED0EE4" w:rsidRDefault="00ED0EE4" w:rsidP="53739E24">
      <w:pPr>
        <w:spacing w:after="0" w:line="240" w:lineRule="auto"/>
        <w:rPr>
          <w:rFonts w:ascii="Times New Roman" w:hAnsi="Times New Roman" w:cs="Times New Roman"/>
          <w:sz w:val="24"/>
          <w:szCs w:val="24"/>
        </w:rPr>
      </w:pPr>
    </w:p>
    <w:p w14:paraId="1DADD2CC" w14:textId="77777777" w:rsidR="00ED0EE4" w:rsidRDefault="00ED0EE4" w:rsidP="53739E24">
      <w:pPr>
        <w:spacing w:after="0" w:line="240" w:lineRule="auto"/>
        <w:rPr>
          <w:rFonts w:ascii="Times New Roman" w:hAnsi="Times New Roman" w:cs="Times New Roman"/>
          <w:sz w:val="24"/>
          <w:szCs w:val="24"/>
        </w:rPr>
      </w:pPr>
    </w:p>
    <w:p w14:paraId="376EEA37" w14:textId="77777777" w:rsidR="00ED0EE4" w:rsidRDefault="00ED0EE4" w:rsidP="53739E24">
      <w:pPr>
        <w:spacing w:after="0" w:line="240" w:lineRule="auto"/>
        <w:rPr>
          <w:rFonts w:ascii="Times New Roman" w:hAnsi="Times New Roman" w:cs="Times New Roman"/>
          <w:sz w:val="24"/>
          <w:szCs w:val="24"/>
        </w:rPr>
      </w:pPr>
    </w:p>
    <w:p w14:paraId="0FB5FA62" w14:textId="77777777" w:rsidR="00ED0EE4" w:rsidRDefault="00ED0EE4" w:rsidP="53739E24">
      <w:pPr>
        <w:spacing w:after="0" w:line="240" w:lineRule="auto"/>
        <w:rPr>
          <w:rFonts w:ascii="Times New Roman" w:hAnsi="Times New Roman" w:cs="Times New Roman"/>
          <w:sz w:val="24"/>
          <w:szCs w:val="24"/>
        </w:rPr>
      </w:pPr>
    </w:p>
    <w:p w14:paraId="38C961B7" w14:textId="77777777" w:rsidR="00ED0EE4" w:rsidRDefault="00ED0EE4" w:rsidP="53739E24">
      <w:pPr>
        <w:spacing w:after="0" w:line="240" w:lineRule="auto"/>
        <w:rPr>
          <w:rFonts w:ascii="Times New Roman" w:hAnsi="Times New Roman" w:cs="Times New Roman"/>
          <w:sz w:val="24"/>
          <w:szCs w:val="24"/>
        </w:rPr>
      </w:pPr>
    </w:p>
    <w:p w14:paraId="1562AC42" w14:textId="77777777" w:rsidR="00ED0EE4" w:rsidRDefault="00ED0EE4" w:rsidP="53739E24">
      <w:pPr>
        <w:spacing w:after="0" w:line="240" w:lineRule="auto"/>
        <w:rPr>
          <w:rFonts w:ascii="Times New Roman" w:hAnsi="Times New Roman" w:cs="Times New Roman"/>
          <w:sz w:val="24"/>
          <w:szCs w:val="24"/>
        </w:rPr>
      </w:pPr>
    </w:p>
    <w:p w14:paraId="433AE5EF" w14:textId="77777777" w:rsidR="00ED0EE4" w:rsidRDefault="00ED0EE4" w:rsidP="53739E24">
      <w:pPr>
        <w:spacing w:after="0" w:line="240" w:lineRule="auto"/>
        <w:rPr>
          <w:rFonts w:ascii="Times New Roman" w:hAnsi="Times New Roman" w:cs="Times New Roman"/>
          <w:sz w:val="24"/>
          <w:szCs w:val="24"/>
        </w:rPr>
      </w:pPr>
    </w:p>
    <w:p w14:paraId="55AC4B6D" w14:textId="77777777" w:rsidR="00ED0EE4" w:rsidRDefault="00ED0EE4" w:rsidP="53739E24">
      <w:pPr>
        <w:spacing w:after="0" w:line="240" w:lineRule="auto"/>
        <w:rPr>
          <w:rFonts w:ascii="Times New Roman" w:hAnsi="Times New Roman" w:cs="Times New Roman"/>
          <w:sz w:val="24"/>
          <w:szCs w:val="24"/>
        </w:rPr>
      </w:pPr>
    </w:p>
    <w:p w14:paraId="395FAD71" w14:textId="77777777" w:rsidR="00ED0EE4" w:rsidRDefault="00ED0EE4" w:rsidP="53739E24">
      <w:pPr>
        <w:spacing w:after="0" w:line="240" w:lineRule="auto"/>
        <w:rPr>
          <w:rFonts w:ascii="Times New Roman" w:hAnsi="Times New Roman" w:cs="Times New Roman"/>
          <w:sz w:val="24"/>
          <w:szCs w:val="24"/>
        </w:rPr>
      </w:pPr>
    </w:p>
    <w:p w14:paraId="22717A89" w14:textId="77777777" w:rsidR="00ED0EE4" w:rsidRDefault="00ED0EE4" w:rsidP="53739E24">
      <w:pPr>
        <w:spacing w:after="0" w:line="240" w:lineRule="auto"/>
        <w:rPr>
          <w:rFonts w:ascii="Times New Roman" w:hAnsi="Times New Roman" w:cs="Times New Roman"/>
          <w:sz w:val="24"/>
          <w:szCs w:val="24"/>
        </w:rPr>
      </w:pPr>
    </w:p>
    <w:p w14:paraId="41F5036E" w14:textId="77777777" w:rsidR="00ED0EE4" w:rsidRDefault="00ED0EE4" w:rsidP="53739E24">
      <w:pPr>
        <w:spacing w:after="0" w:line="240" w:lineRule="auto"/>
        <w:rPr>
          <w:rFonts w:ascii="Times New Roman" w:hAnsi="Times New Roman" w:cs="Times New Roman"/>
          <w:sz w:val="24"/>
          <w:szCs w:val="24"/>
        </w:rPr>
      </w:pPr>
    </w:p>
    <w:p w14:paraId="3B242DD5" w14:textId="77777777" w:rsidR="00ED0EE4" w:rsidRDefault="00ED0EE4" w:rsidP="53739E24">
      <w:pPr>
        <w:spacing w:after="0" w:line="240" w:lineRule="auto"/>
        <w:rPr>
          <w:rFonts w:ascii="Times New Roman" w:hAnsi="Times New Roman" w:cs="Times New Roman"/>
          <w:sz w:val="24"/>
          <w:szCs w:val="24"/>
        </w:rPr>
      </w:pPr>
    </w:p>
    <w:p w14:paraId="560C2977" w14:textId="77777777" w:rsidR="00ED0EE4" w:rsidRDefault="00ED0EE4" w:rsidP="53739E24">
      <w:pPr>
        <w:spacing w:after="0" w:line="240" w:lineRule="auto"/>
        <w:rPr>
          <w:rFonts w:ascii="Times New Roman" w:hAnsi="Times New Roman" w:cs="Times New Roman"/>
          <w:sz w:val="24"/>
          <w:szCs w:val="24"/>
        </w:rPr>
      </w:pPr>
    </w:p>
    <w:p w14:paraId="24F1BD59" w14:textId="77777777" w:rsidR="00ED0EE4" w:rsidRDefault="00ED0EE4" w:rsidP="53739E24">
      <w:pPr>
        <w:spacing w:after="0" w:line="240" w:lineRule="auto"/>
        <w:rPr>
          <w:rFonts w:ascii="Times New Roman" w:hAnsi="Times New Roman" w:cs="Times New Roman"/>
          <w:sz w:val="24"/>
          <w:szCs w:val="24"/>
        </w:rPr>
      </w:pPr>
    </w:p>
    <w:p w14:paraId="53D980FC" w14:textId="77777777" w:rsidR="00ED0EE4" w:rsidRDefault="00ED0EE4" w:rsidP="53739E24">
      <w:pPr>
        <w:spacing w:after="0" w:line="240" w:lineRule="auto"/>
        <w:rPr>
          <w:rFonts w:ascii="Times New Roman" w:hAnsi="Times New Roman" w:cs="Times New Roman"/>
          <w:sz w:val="24"/>
          <w:szCs w:val="24"/>
        </w:rPr>
      </w:pPr>
    </w:p>
    <w:p w14:paraId="689F35CF" w14:textId="77777777" w:rsidR="00ED0EE4" w:rsidRDefault="00ED0EE4" w:rsidP="53739E24">
      <w:pPr>
        <w:spacing w:after="0" w:line="240" w:lineRule="auto"/>
        <w:rPr>
          <w:rFonts w:ascii="Times New Roman" w:hAnsi="Times New Roman" w:cs="Times New Roman"/>
          <w:sz w:val="24"/>
          <w:szCs w:val="24"/>
        </w:rPr>
      </w:pPr>
    </w:p>
    <w:p w14:paraId="38DD9E6D" w14:textId="77777777" w:rsidR="00ED0EE4" w:rsidRDefault="00ED0EE4" w:rsidP="53739E24">
      <w:pPr>
        <w:spacing w:after="0" w:line="240" w:lineRule="auto"/>
        <w:rPr>
          <w:rFonts w:ascii="Times New Roman" w:hAnsi="Times New Roman" w:cs="Times New Roman"/>
          <w:sz w:val="24"/>
          <w:szCs w:val="24"/>
        </w:rPr>
      </w:pPr>
    </w:p>
    <w:p w14:paraId="6B596966" w14:textId="77777777" w:rsidR="00ED0EE4" w:rsidRDefault="00ED0EE4" w:rsidP="53739E24">
      <w:pPr>
        <w:spacing w:after="0" w:line="240" w:lineRule="auto"/>
        <w:rPr>
          <w:rFonts w:ascii="Times New Roman" w:hAnsi="Times New Roman" w:cs="Times New Roman"/>
          <w:sz w:val="24"/>
          <w:szCs w:val="24"/>
        </w:rPr>
      </w:pPr>
    </w:p>
    <w:p w14:paraId="457F1EAD" w14:textId="77777777" w:rsidR="00ED0EE4" w:rsidRDefault="00ED0EE4" w:rsidP="53739E24">
      <w:pPr>
        <w:spacing w:after="0" w:line="240" w:lineRule="auto"/>
        <w:rPr>
          <w:rFonts w:ascii="Times New Roman" w:hAnsi="Times New Roman" w:cs="Times New Roman"/>
          <w:sz w:val="24"/>
          <w:szCs w:val="24"/>
        </w:rPr>
      </w:pPr>
    </w:p>
    <w:p w14:paraId="086CECE5" w14:textId="77777777" w:rsidR="00ED0EE4" w:rsidRDefault="00ED0EE4" w:rsidP="53739E24">
      <w:pPr>
        <w:spacing w:after="0" w:line="240" w:lineRule="auto"/>
        <w:rPr>
          <w:rFonts w:ascii="Times New Roman" w:hAnsi="Times New Roman" w:cs="Times New Roman"/>
          <w:sz w:val="24"/>
          <w:szCs w:val="24"/>
        </w:rPr>
      </w:pPr>
    </w:p>
    <w:p w14:paraId="107D5E57" w14:textId="77777777" w:rsidR="00ED0EE4" w:rsidRDefault="00ED0EE4" w:rsidP="53739E24">
      <w:pPr>
        <w:spacing w:after="0" w:line="240" w:lineRule="auto"/>
        <w:rPr>
          <w:rFonts w:ascii="Times New Roman" w:hAnsi="Times New Roman" w:cs="Times New Roman"/>
          <w:sz w:val="24"/>
          <w:szCs w:val="24"/>
        </w:rPr>
      </w:pPr>
    </w:p>
    <w:p w14:paraId="6AA53345" w14:textId="77777777" w:rsidR="00ED0EE4" w:rsidRDefault="00ED0EE4" w:rsidP="53739E24">
      <w:pPr>
        <w:spacing w:after="0" w:line="240" w:lineRule="auto"/>
        <w:rPr>
          <w:rFonts w:ascii="Times New Roman" w:hAnsi="Times New Roman" w:cs="Times New Roman"/>
          <w:sz w:val="24"/>
          <w:szCs w:val="24"/>
        </w:rPr>
      </w:pPr>
    </w:p>
    <w:p w14:paraId="38648F66" w14:textId="77777777" w:rsidR="00560061" w:rsidRDefault="00560061" w:rsidP="53739E24">
      <w:pPr>
        <w:spacing w:after="0" w:line="240" w:lineRule="auto"/>
        <w:rPr>
          <w:rFonts w:ascii="Times New Roman" w:hAnsi="Times New Roman" w:cs="Times New Roman"/>
          <w:sz w:val="24"/>
          <w:szCs w:val="24"/>
        </w:rPr>
      </w:pPr>
    </w:p>
    <w:p w14:paraId="5448E2E7" w14:textId="77777777" w:rsidR="00560061" w:rsidRDefault="00560061" w:rsidP="53739E24">
      <w:pPr>
        <w:spacing w:after="0" w:line="240" w:lineRule="auto"/>
        <w:rPr>
          <w:rFonts w:ascii="Times New Roman" w:hAnsi="Times New Roman" w:cs="Times New Roman"/>
          <w:sz w:val="24"/>
          <w:szCs w:val="24"/>
        </w:rPr>
      </w:pPr>
    </w:p>
    <w:p w14:paraId="1FD26069" w14:textId="77777777" w:rsidR="00560061" w:rsidRDefault="00560061" w:rsidP="53739E24">
      <w:pPr>
        <w:spacing w:after="0" w:line="240" w:lineRule="auto"/>
        <w:rPr>
          <w:rFonts w:ascii="Times New Roman" w:hAnsi="Times New Roman" w:cs="Times New Roman"/>
          <w:sz w:val="24"/>
          <w:szCs w:val="24"/>
        </w:rPr>
      </w:pPr>
    </w:p>
    <w:p w14:paraId="1DD1AC77" w14:textId="77777777" w:rsidR="00560061" w:rsidRDefault="00560061" w:rsidP="53739E24">
      <w:pPr>
        <w:spacing w:after="0" w:line="240" w:lineRule="auto"/>
        <w:rPr>
          <w:rFonts w:ascii="Times New Roman" w:hAnsi="Times New Roman" w:cs="Times New Roman"/>
          <w:sz w:val="24"/>
          <w:szCs w:val="24"/>
        </w:rPr>
      </w:pPr>
    </w:p>
    <w:p w14:paraId="09B786A6" w14:textId="77777777" w:rsidR="00560061" w:rsidRDefault="00560061" w:rsidP="53739E24">
      <w:pPr>
        <w:spacing w:after="0" w:line="240" w:lineRule="auto"/>
        <w:rPr>
          <w:rFonts w:ascii="Times New Roman" w:hAnsi="Times New Roman" w:cs="Times New Roman"/>
          <w:sz w:val="24"/>
          <w:szCs w:val="24"/>
        </w:rPr>
      </w:pPr>
    </w:p>
    <w:p w14:paraId="27164B65" w14:textId="77777777" w:rsidR="00560061" w:rsidRDefault="00560061" w:rsidP="53739E24">
      <w:pPr>
        <w:spacing w:after="0" w:line="240" w:lineRule="auto"/>
        <w:rPr>
          <w:rFonts w:ascii="Times New Roman" w:hAnsi="Times New Roman" w:cs="Times New Roman"/>
          <w:sz w:val="24"/>
          <w:szCs w:val="24"/>
        </w:rPr>
      </w:pPr>
    </w:p>
    <w:p w14:paraId="3557704E" w14:textId="77777777" w:rsidR="00560061" w:rsidRDefault="00560061" w:rsidP="53739E24">
      <w:pPr>
        <w:spacing w:after="0" w:line="240" w:lineRule="auto"/>
        <w:rPr>
          <w:rFonts w:ascii="Times New Roman" w:hAnsi="Times New Roman" w:cs="Times New Roman"/>
          <w:sz w:val="24"/>
          <w:szCs w:val="24"/>
        </w:rPr>
      </w:pPr>
    </w:p>
    <w:p w14:paraId="262E8D64" w14:textId="77777777" w:rsidR="00ED0EE4" w:rsidRDefault="00ED0EE4" w:rsidP="53739E24">
      <w:pPr>
        <w:spacing w:after="0" w:line="240" w:lineRule="auto"/>
        <w:rPr>
          <w:rFonts w:ascii="Times New Roman" w:hAnsi="Times New Roman" w:cs="Times New Roman"/>
          <w:sz w:val="24"/>
          <w:szCs w:val="24"/>
        </w:rPr>
      </w:pPr>
    </w:p>
    <w:p w14:paraId="63BB6CDD" w14:textId="77777777" w:rsidR="00093188" w:rsidRDefault="00093188" w:rsidP="00C91B9D">
      <w:pPr>
        <w:spacing w:after="0" w:line="240" w:lineRule="auto"/>
        <w:ind w:right="567"/>
        <w:jc w:val="both"/>
        <w:rPr>
          <w:rStyle w:val="Hipersaitas"/>
          <w:rFonts w:ascii="Times New Roman" w:eastAsia="Times New Roman" w:hAnsi="Times New Roman" w:cs="Times New Roman"/>
          <w:sz w:val="24"/>
          <w:szCs w:val="24"/>
        </w:rPr>
      </w:pPr>
    </w:p>
    <w:p w14:paraId="284C43F0" w14:textId="39D22A7D" w:rsidR="00093188" w:rsidRDefault="00ED0EE4" w:rsidP="003D0D4A">
      <w:pPr>
        <w:spacing w:after="0" w:line="240" w:lineRule="auto"/>
        <w:ind w:right="142"/>
        <w:jc w:val="right"/>
        <w:rPr>
          <w:rFonts w:ascii="Times New Roman" w:hAnsi="Times New Roman" w:cs="Times New Roman"/>
          <w:sz w:val="24"/>
          <w:szCs w:val="24"/>
        </w:rPr>
      </w:pPr>
      <w:r>
        <w:rPr>
          <w:rFonts w:ascii="Times New Roman" w:hAnsi="Times New Roman" w:cs="Times New Roman"/>
          <w:sz w:val="24"/>
          <w:szCs w:val="24"/>
        </w:rPr>
        <w:lastRenderedPageBreak/>
        <w:t>2</w:t>
      </w:r>
      <w:r w:rsidR="00534B0F" w:rsidRPr="00534B0F">
        <w:rPr>
          <w:rFonts w:ascii="Times New Roman" w:hAnsi="Times New Roman" w:cs="Times New Roman"/>
          <w:sz w:val="24"/>
          <w:szCs w:val="24"/>
        </w:rPr>
        <w:t xml:space="preserve"> priedas</w:t>
      </w:r>
    </w:p>
    <w:p w14:paraId="4F60AD20" w14:textId="77777777" w:rsidR="009323A2" w:rsidRDefault="009323A2" w:rsidP="009323A2">
      <w:pPr>
        <w:spacing w:after="0" w:line="240" w:lineRule="auto"/>
        <w:rPr>
          <w:rStyle w:val="Hipersaitas"/>
          <w:rFonts w:ascii="Times New Roman" w:eastAsia="Times New Roman" w:hAnsi="Times New Roman" w:cs="Times New Roman"/>
          <w:sz w:val="24"/>
          <w:szCs w:val="24"/>
        </w:rPr>
      </w:pPr>
    </w:p>
    <w:p w14:paraId="755C01F6" w14:textId="1BB6D045" w:rsidR="00E03147" w:rsidRPr="001E27BA" w:rsidRDefault="00534B0F" w:rsidP="009323A2">
      <w:pPr>
        <w:spacing w:after="0" w:line="240" w:lineRule="auto"/>
        <w:rPr>
          <w:rFonts w:ascii="Times New Roman" w:eastAsia="Times New Roman" w:hAnsi="Times New Roman" w:cs="Times New Roman"/>
          <w:b/>
          <w:iCs/>
          <w:sz w:val="26"/>
          <w:szCs w:val="26"/>
        </w:rPr>
      </w:pPr>
      <w:r>
        <w:rPr>
          <w:rFonts w:ascii="Times New Roman" w:eastAsia="Times New Roman" w:hAnsi="Times New Roman" w:cs="Times New Roman"/>
          <w:bCs/>
          <w:i/>
          <w:sz w:val="24"/>
          <w:szCs w:val="24"/>
        </w:rPr>
        <w:t xml:space="preserve"> </w:t>
      </w:r>
      <w:r w:rsidR="005F12A5" w:rsidRPr="001E27BA">
        <w:rPr>
          <w:rFonts w:ascii="Times New Roman" w:eastAsia="Times New Roman" w:hAnsi="Times New Roman" w:cs="Times New Roman"/>
          <w:b/>
          <w:iCs/>
          <w:sz w:val="26"/>
          <w:szCs w:val="26"/>
        </w:rPr>
        <w:t>Pretendentų į valstybės tarnautojo pareigas kon</w:t>
      </w:r>
      <w:r w:rsidRPr="001E27BA">
        <w:rPr>
          <w:rFonts w:ascii="Times New Roman" w:eastAsia="Times New Roman" w:hAnsi="Times New Roman" w:cs="Times New Roman"/>
          <w:b/>
          <w:iCs/>
          <w:sz w:val="26"/>
          <w:szCs w:val="26"/>
        </w:rPr>
        <w:t>kurso protokolo formos pavyzdys</w:t>
      </w:r>
    </w:p>
    <w:p w14:paraId="392672AD" w14:textId="77777777" w:rsidR="00E03147" w:rsidRPr="003E7D5B" w:rsidRDefault="00E03147" w:rsidP="00D16A14">
      <w:pPr>
        <w:spacing w:after="0" w:line="240" w:lineRule="auto"/>
        <w:jc w:val="center"/>
        <w:rPr>
          <w:rFonts w:ascii="Times New Roman" w:eastAsia="Times New Roman" w:hAnsi="Times New Roman" w:cs="Times New Roman"/>
          <w:sz w:val="24"/>
          <w:szCs w:val="24"/>
        </w:rPr>
      </w:pPr>
    </w:p>
    <w:p w14:paraId="3779BBFD" w14:textId="77777777" w:rsidR="00534B0F" w:rsidRDefault="00534B0F" w:rsidP="00D16A14">
      <w:pPr>
        <w:spacing w:after="0" w:line="240" w:lineRule="auto"/>
        <w:jc w:val="center"/>
        <w:rPr>
          <w:rFonts w:ascii="Times New Roman" w:eastAsia="Times New Roman" w:hAnsi="Times New Roman" w:cs="Times New Roman"/>
          <w:sz w:val="24"/>
          <w:szCs w:val="24"/>
        </w:rPr>
      </w:pPr>
    </w:p>
    <w:p w14:paraId="65C4438F" w14:textId="01BB9F19" w:rsidR="00E03147" w:rsidRPr="003E7D5B" w:rsidRDefault="00E03147" w:rsidP="00D16A14">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_______________________________________________</w:t>
      </w:r>
    </w:p>
    <w:p w14:paraId="3560B545" w14:textId="77777777" w:rsidR="00E03147" w:rsidRPr="003E7D5B" w:rsidRDefault="00E03147" w:rsidP="00D16A14">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(valstybės ar savivaldybės institucijos ar įstaigos pavadinimas)</w:t>
      </w:r>
    </w:p>
    <w:p w14:paraId="5FE20C14" w14:textId="77777777" w:rsidR="005F12A5" w:rsidRPr="003E7D5B" w:rsidRDefault="005F12A5" w:rsidP="00D16A14">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p w14:paraId="00F11133" w14:textId="782DB118" w:rsidR="00E03147" w:rsidRPr="003E7D5B" w:rsidRDefault="00E03147" w:rsidP="00D16A14">
      <w:pPr>
        <w:spacing w:after="0" w:line="240" w:lineRule="auto"/>
        <w:jc w:val="center"/>
        <w:rPr>
          <w:rFonts w:ascii="Times New Roman" w:hAnsi="Times New Roman" w:cs="Times New Roman"/>
          <w:b/>
          <w:sz w:val="24"/>
          <w:szCs w:val="24"/>
        </w:rPr>
      </w:pPr>
      <w:r w:rsidRPr="003E7D5B">
        <w:rPr>
          <w:rFonts w:ascii="Times New Roman" w:hAnsi="Times New Roman" w:cs="Times New Roman"/>
          <w:b/>
          <w:sz w:val="24"/>
          <w:szCs w:val="24"/>
        </w:rPr>
        <w:t>KONKURSO Į</w:t>
      </w:r>
      <w:r w:rsidRPr="003E7D5B">
        <w:rPr>
          <w:rFonts w:ascii="Times New Roman" w:hAnsi="Times New Roman" w:cs="Times New Roman"/>
          <w:sz w:val="24"/>
          <w:szCs w:val="24"/>
        </w:rPr>
        <w:t xml:space="preserve"> </w:t>
      </w:r>
      <w:r w:rsidRPr="003E7D5B">
        <w:rPr>
          <w:rFonts w:ascii="Times New Roman" w:hAnsi="Times New Roman" w:cs="Times New Roman"/>
          <w:b/>
          <w:sz w:val="24"/>
          <w:szCs w:val="24"/>
        </w:rPr>
        <w:t xml:space="preserve">(PAREIGŲ PAVADINIMAS) </w:t>
      </w:r>
      <w:r w:rsidRPr="003E7D5B">
        <w:rPr>
          <w:rFonts w:ascii="Times New Roman" w:hAnsi="Times New Roman" w:cs="Times New Roman"/>
          <w:b/>
          <w:caps/>
          <w:snapToGrid w:val="0"/>
          <w:sz w:val="24"/>
          <w:szCs w:val="24"/>
        </w:rPr>
        <w:t xml:space="preserve">PAREIGAS </w:t>
      </w:r>
      <w:r w:rsidRPr="003E7D5B">
        <w:rPr>
          <w:rFonts w:ascii="Times New Roman" w:hAnsi="Times New Roman" w:cs="Times New Roman"/>
          <w:b/>
          <w:sz w:val="24"/>
          <w:szCs w:val="24"/>
        </w:rPr>
        <w:t>PRETENDENTŲ VERTINIMO KOMISIJOJE PROTOKOLAS (SKELBIMO NR.       )</w:t>
      </w:r>
    </w:p>
    <w:p w14:paraId="2E5415F1" w14:textId="77777777" w:rsidR="005F12A5" w:rsidRPr="003E7D5B" w:rsidRDefault="005F12A5" w:rsidP="00D16A14">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p w14:paraId="6ADA87AE" w14:textId="77777777" w:rsidR="005F12A5" w:rsidRPr="003E7D5B" w:rsidRDefault="005F12A5" w:rsidP="00D16A14">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__________________ Nr.______</w:t>
      </w:r>
    </w:p>
    <w:p w14:paraId="5C9402D7" w14:textId="77777777" w:rsidR="005F12A5" w:rsidRPr="003E7D5B" w:rsidRDefault="005F12A5" w:rsidP="00D16A14">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(data)        </w:t>
      </w:r>
    </w:p>
    <w:p w14:paraId="353DC9D9" w14:textId="77777777" w:rsidR="005F12A5" w:rsidRPr="003E7D5B" w:rsidRDefault="005F12A5" w:rsidP="00D16A14">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____________________________</w:t>
      </w:r>
    </w:p>
    <w:p w14:paraId="1E755836" w14:textId="77777777" w:rsidR="005F12A5" w:rsidRPr="003E7D5B" w:rsidRDefault="005F12A5" w:rsidP="00D16A14">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(sudarymo vieta)</w:t>
      </w:r>
    </w:p>
    <w:p w14:paraId="16C5C2F2" w14:textId="77777777" w:rsidR="005F12A5" w:rsidRPr="003E7D5B" w:rsidRDefault="005F12A5" w:rsidP="00D16A14">
      <w:pPr>
        <w:spacing w:after="0" w:line="240" w:lineRule="auto"/>
        <w:ind w:firstLine="567"/>
        <w:jc w:val="both"/>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p w14:paraId="3BD481A6" w14:textId="2F1D30A4" w:rsidR="005F12A5" w:rsidRPr="003E7D5B" w:rsidRDefault="000C21E1" w:rsidP="00D16A14">
      <w:pPr>
        <w:spacing w:after="0" w:line="240" w:lineRule="auto"/>
        <w:ind w:firstLine="567"/>
        <w:jc w:val="both"/>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Konkurso komisija, sudaryta</w:t>
      </w:r>
      <w:r w:rsidR="005F12A5" w:rsidRPr="003E7D5B">
        <w:rPr>
          <w:rFonts w:ascii="Times New Roman" w:eastAsia="Times New Roman" w:hAnsi="Times New Roman" w:cs="Times New Roman"/>
          <w:b/>
          <w:bCs/>
          <w:sz w:val="24"/>
          <w:szCs w:val="24"/>
        </w:rPr>
        <w:t xml:space="preserve"> </w:t>
      </w:r>
    </w:p>
    <w:p w14:paraId="627E9EEF" w14:textId="77777777" w:rsidR="005F12A5" w:rsidRPr="003E7D5B" w:rsidRDefault="005F12A5" w:rsidP="00D16A14">
      <w:pPr>
        <w:spacing w:after="0" w:line="240" w:lineRule="auto"/>
        <w:jc w:val="both"/>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xml:space="preserve">___________________________________________________________________________ </w:t>
      </w:r>
    </w:p>
    <w:p w14:paraId="2EA42AAA" w14:textId="77777777" w:rsidR="005F12A5" w:rsidRPr="003E7D5B" w:rsidRDefault="005F12A5" w:rsidP="00D16A14">
      <w:pPr>
        <w:spacing w:after="0" w:line="240" w:lineRule="auto"/>
        <w:jc w:val="both"/>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xml:space="preserve">___________________________________________________________________________ </w:t>
      </w:r>
    </w:p>
    <w:p w14:paraId="6B058E8D" w14:textId="77777777" w:rsidR="005F12A5" w:rsidRPr="003E7D5B" w:rsidRDefault="005F12A5" w:rsidP="00D16A14">
      <w:pPr>
        <w:spacing w:after="0" w:line="240" w:lineRule="auto"/>
        <w:jc w:val="both"/>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___________________________________________________________________________ ,</w:t>
      </w:r>
    </w:p>
    <w:p w14:paraId="0DDFC358" w14:textId="37ED0F4D" w:rsidR="000C21E1" w:rsidRDefault="005F12A5" w:rsidP="00CD372F">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xml:space="preserve">(įsakymo ar potvarkio, kuriuo sudaryta komisija, data, </w:t>
      </w:r>
      <w:r w:rsidR="00CD372F">
        <w:rPr>
          <w:rFonts w:ascii="Times New Roman" w:eastAsia="Times New Roman" w:hAnsi="Times New Roman" w:cs="Times New Roman"/>
          <w:sz w:val="24"/>
          <w:szCs w:val="24"/>
        </w:rPr>
        <w:t xml:space="preserve">pareigų pavadinimas, skelbimo </w:t>
      </w:r>
      <w:r w:rsidRPr="003E7D5B">
        <w:rPr>
          <w:rFonts w:ascii="Times New Roman" w:eastAsia="Times New Roman" w:hAnsi="Times New Roman" w:cs="Times New Roman"/>
          <w:sz w:val="24"/>
          <w:szCs w:val="24"/>
        </w:rPr>
        <w:t>numeris</w:t>
      </w:r>
      <w:r w:rsidR="00CB5F63" w:rsidRPr="003E7D5B">
        <w:rPr>
          <w:rFonts w:ascii="Times New Roman" w:eastAsia="Times New Roman" w:hAnsi="Times New Roman" w:cs="Times New Roman"/>
          <w:sz w:val="24"/>
          <w:szCs w:val="24"/>
        </w:rPr>
        <w:t xml:space="preserve">, </w:t>
      </w:r>
      <w:r w:rsidR="00CD372F">
        <w:rPr>
          <w:rFonts w:ascii="Times New Roman" w:eastAsia="Times New Roman" w:hAnsi="Times New Roman" w:cs="Times New Roman"/>
          <w:sz w:val="24"/>
          <w:szCs w:val="24"/>
        </w:rPr>
        <w:t xml:space="preserve">konkurso vykimo </w:t>
      </w:r>
      <w:r w:rsidR="00CB5F63" w:rsidRPr="003E7D5B">
        <w:rPr>
          <w:rFonts w:ascii="Times New Roman" w:eastAsia="Times New Roman" w:hAnsi="Times New Roman" w:cs="Times New Roman"/>
          <w:sz w:val="24"/>
          <w:szCs w:val="24"/>
        </w:rPr>
        <w:t>vieta</w:t>
      </w:r>
      <w:r w:rsidR="00CD372F">
        <w:rPr>
          <w:rFonts w:ascii="Times New Roman" w:eastAsia="Times New Roman" w:hAnsi="Times New Roman" w:cs="Times New Roman"/>
          <w:sz w:val="24"/>
          <w:szCs w:val="24"/>
        </w:rPr>
        <w:t>)</w:t>
      </w:r>
    </w:p>
    <w:p w14:paraId="1C70C9DA" w14:textId="77777777" w:rsidR="00CD372F" w:rsidRPr="003E7D5B" w:rsidRDefault="00CD372F" w:rsidP="00CD372F">
      <w:pPr>
        <w:spacing w:after="0" w:line="240" w:lineRule="auto"/>
        <w:jc w:val="center"/>
        <w:rPr>
          <w:rFonts w:ascii="Times New Roman" w:eastAsia="Times New Roman" w:hAnsi="Times New Roman" w:cs="Times New Roman"/>
          <w:sz w:val="24"/>
          <w:szCs w:val="24"/>
        </w:rPr>
      </w:pPr>
    </w:p>
    <w:p w14:paraId="2477748D" w14:textId="77777777" w:rsidR="00E03147" w:rsidRPr="003E7D5B" w:rsidRDefault="00E03147" w:rsidP="00D16A14">
      <w:pPr>
        <w:spacing w:after="0" w:line="240" w:lineRule="auto"/>
        <w:ind w:firstLine="851"/>
        <w:jc w:val="both"/>
        <w:rPr>
          <w:rFonts w:ascii="Times New Roman" w:hAnsi="Times New Roman" w:cs="Times New Roman"/>
          <w:sz w:val="24"/>
          <w:szCs w:val="24"/>
        </w:rPr>
      </w:pPr>
      <w:r w:rsidRPr="003E7D5B">
        <w:rPr>
          <w:rFonts w:ascii="Times New Roman" w:hAnsi="Times New Roman" w:cs="Times New Roman"/>
          <w:sz w:val="24"/>
          <w:szCs w:val="24"/>
        </w:rPr>
        <w:t>Konkurso komisijos nariai:</w:t>
      </w:r>
    </w:p>
    <w:p w14:paraId="15BEFAE0" w14:textId="77777777" w:rsidR="00E03147" w:rsidRPr="003E7D5B" w:rsidRDefault="00E03147" w:rsidP="00D16A14">
      <w:pPr>
        <w:spacing w:after="0" w:line="240" w:lineRule="auto"/>
        <w:ind w:firstLine="851"/>
        <w:jc w:val="both"/>
        <w:rPr>
          <w:rFonts w:ascii="Times New Roman" w:hAnsi="Times New Roman" w:cs="Times New Roman"/>
          <w:sz w:val="24"/>
          <w:szCs w:val="24"/>
        </w:rPr>
      </w:pPr>
      <w:r w:rsidRPr="003E7D5B">
        <w:rPr>
          <w:rFonts w:ascii="Times New Roman" w:hAnsi="Times New Roman" w:cs="Times New Roman"/>
          <w:sz w:val="24"/>
          <w:szCs w:val="24"/>
        </w:rPr>
        <w:t>1. vardas, pavardė, pareigų pavadinimas – konkurso komisijos pirmininkas (- ė)</w:t>
      </w:r>
    </w:p>
    <w:p w14:paraId="5AAB18F3" w14:textId="77777777" w:rsidR="00E03147" w:rsidRPr="003E7D5B" w:rsidRDefault="00E03147" w:rsidP="00D16A14">
      <w:pPr>
        <w:spacing w:after="0" w:line="240" w:lineRule="auto"/>
        <w:ind w:firstLine="851"/>
        <w:jc w:val="both"/>
        <w:rPr>
          <w:rFonts w:ascii="Times New Roman" w:hAnsi="Times New Roman" w:cs="Times New Roman"/>
          <w:sz w:val="24"/>
          <w:szCs w:val="24"/>
        </w:rPr>
      </w:pPr>
      <w:r w:rsidRPr="003E7D5B">
        <w:rPr>
          <w:rFonts w:ascii="Times New Roman" w:hAnsi="Times New Roman" w:cs="Times New Roman"/>
          <w:sz w:val="24"/>
          <w:szCs w:val="24"/>
        </w:rPr>
        <w:t>2. vardas, pavardė, pareigų pavadinimas;</w:t>
      </w:r>
    </w:p>
    <w:p w14:paraId="346204FA" w14:textId="07FC2022" w:rsidR="00E03147" w:rsidRPr="003E7D5B" w:rsidRDefault="00E03147" w:rsidP="00D16A14">
      <w:pPr>
        <w:spacing w:after="0" w:line="240" w:lineRule="auto"/>
        <w:ind w:firstLine="851"/>
        <w:jc w:val="both"/>
        <w:rPr>
          <w:rFonts w:ascii="Times New Roman" w:hAnsi="Times New Roman" w:cs="Times New Roman"/>
          <w:sz w:val="24"/>
          <w:szCs w:val="24"/>
        </w:rPr>
      </w:pPr>
      <w:r w:rsidRPr="003E7D5B">
        <w:rPr>
          <w:rFonts w:ascii="Times New Roman" w:hAnsi="Times New Roman" w:cs="Times New Roman"/>
          <w:sz w:val="24"/>
          <w:szCs w:val="24"/>
        </w:rPr>
        <w:t>3. vardas, pavardė, pareigų pavadinimas;</w:t>
      </w:r>
    </w:p>
    <w:p w14:paraId="2F65C39D" w14:textId="77777777" w:rsidR="00E03147" w:rsidRPr="003E7D5B" w:rsidRDefault="00E03147" w:rsidP="00D16A14">
      <w:pPr>
        <w:spacing w:after="0" w:line="240" w:lineRule="auto"/>
        <w:ind w:firstLine="851"/>
        <w:jc w:val="both"/>
        <w:rPr>
          <w:rFonts w:ascii="Times New Roman" w:hAnsi="Times New Roman" w:cs="Times New Roman"/>
          <w:sz w:val="24"/>
          <w:szCs w:val="24"/>
        </w:rPr>
      </w:pPr>
      <w:r w:rsidRPr="003E7D5B">
        <w:rPr>
          <w:rFonts w:ascii="Times New Roman" w:hAnsi="Times New Roman" w:cs="Times New Roman"/>
          <w:sz w:val="24"/>
          <w:szCs w:val="24"/>
        </w:rPr>
        <w:t>(</w:t>
      </w:r>
      <w:r w:rsidRPr="003E7D5B">
        <w:rPr>
          <w:rFonts w:ascii="Times New Roman" w:hAnsi="Times New Roman" w:cs="Times New Roman"/>
          <w:i/>
          <w:sz w:val="24"/>
          <w:szCs w:val="24"/>
        </w:rPr>
        <w:t>įrašyti tiek komisijos narių, kiek paskirta dalyvauti konkurso komisijoje</w:t>
      </w:r>
      <w:r w:rsidRPr="003E7D5B">
        <w:rPr>
          <w:rFonts w:ascii="Times New Roman" w:hAnsi="Times New Roman" w:cs="Times New Roman"/>
          <w:sz w:val="24"/>
          <w:szCs w:val="24"/>
        </w:rPr>
        <w:t>);</w:t>
      </w:r>
    </w:p>
    <w:p w14:paraId="6E0E1AE0" w14:textId="77777777" w:rsidR="00E03147" w:rsidRPr="003E7D5B" w:rsidRDefault="00E03147" w:rsidP="00D16A14">
      <w:pPr>
        <w:spacing w:after="0" w:line="240" w:lineRule="auto"/>
        <w:ind w:firstLine="851"/>
        <w:jc w:val="both"/>
        <w:rPr>
          <w:rFonts w:ascii="Times New Roman" w:hAnsi="Times New Roman" w:cs="Times New Roman"/>
          <w:sz w:val="24"/>
          <w:szCs w:val="24"/>
        </w:rPr>
      </w:pPr>
      <w:r w:rsidRPr="003E7D5B">
        <w:rPr>
          <w:rFonts w:ascii="Times New Roman" w:hAnsi="Times New Roman" w:cs="Times New Roman"/>
          <w:sz w:val="24"/>
          <w:szCs w:val="24"/>
        </w:rPr>
        <w:t>5. vardas, pavardė, pareigų pavadinimas – konkurso komisijos sekretorius (-ė);</w:t>
      </w:r>
    </w:p>
    <w:p w14:paraId="79375A44" w14:textId="3201B146" w:rsidR="00E03147" w:rsidRDefault="00E03147" w:rsidP="009323A2">
      <w:pPr>
        <w:tabs>
          <w:tab w:val="left" w:pos="709"/>
        </w:tabs>
        <w:spacing w:after="0" w:line="240" w:lineRule="auto"/>
        <w:ind w:right="142" w:firstLine="851"/>
        <w:jc w:val="both"/>
        <w:rPr>
          <w:rFonts w:ascii="Times New Roman" w:hAnsi="Times New Roman" w:cs="Times New Roman"/>
          <w:sz w:val="24"/>
          <w:szCs w:val="24"/>
        </w:rPr>
      </w:pPr>
      <w:r w:rsidRPr="003E7D5B">
        <w:rPr>
          <w:rFonts w:ascii="Times New Roman" w:hAnsi="Times New Roman" w:cs="Times New Roman"/>
          <w:sz w:val="24"/>
          <w:szCs w:val="24"/>
        </w:rPr>
        <w:t>Sekretorius (-ė), kuris (-i) nėra konkurso komisijos narys (-ė) – vardas, pavardė, pareigų pavadinimas – (</w:t>
      </w:r>
      <w:r w:rsidRPr="003E7D5B">
        <w:rPr>
          <w:rFonts w:ascii="Times New Roman" w:hAnsi="Times New Roman" w:cs="Times New Roman"/>
          <w:i/>
          <w:sz w:val="24"/>
          <w:szCs w:val="24"/>
        </w:rPr>
        <w:t>įrašyti jeigu komisijos sekretorius nėra komisijos narys</w:t>
      </w:r>
      <w:r w:rsidR="008038D8">
        <w:rPr>
          <w:rFonts w:ascii="Times New Roman" w:hAnsi="Times New Roman" w:cs="Times New Roman"/>
          <w:sz w:val="24"/>
          <w:szCs w:val="24"/>
        </w:rPr>
        <w:t>).</w:t>
      </w:r>
    </w:p>
    <w:p w14:paraId="1E534B7F" w14:textId="77777777" w:rsidR="008038D8" w:rsidRDefault="008038D8" w:rsidP="008038D8">
      <w:pPr>
        <w:tabs>
          <w:tab w:val="left" w:pos="709"/>
        </w:tabs>
        <w:spacing w:after="0" w:line="240" w:lineRule="auto"/>
        <w:ind w:firstLine="851"/>
        <w:jc w:val="both"/>
        <w:rPr>
          <w:rFonts w:ascii="Times New Roman" w:hAnsi="Times New Roman" w:cs="Times New Roman"/>
          <w:sz w:val="24"/>
          <w:szCs w:val="24"/>
        </w:rPr>
      </w:pPr>
    </w:p>
    <w:p w14:paraId="7C840DCA" w14:textId="21431F22" w:rsidR="008038D8" w:rsidRDefault="008038D8" w:rsidP="008038D8">
      <w:pPr>
        <w:tabs>
          <w:tab w:val="left" w:pos="709"/>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Posėdžio </w:t>
      </w:r>
      <w:r w:rsidR="00F72575">
        <w:rPr>
          <w:rFonts w:ascii="Times New Roman" w:hAnsi="Times New Roman" w:cs="Times New Roman"/>
          <w:sz w:val="24"/>
          <w:szCs w:val="24"/>
        </w:rPr>
        <w:t xml:space="preserve">pradžia </w:t>
      </w:r>
      <w:r w:rsidR="00F72575" w:rsidRPr="00F72575">
        <w:rPr>
          <w:rFonts w:ascii="Times New Roman" w:hAnsi="Times New Roman" w:cs="Times New Roman"/>
          <w:sz w:val="24"/>
          <w:szCs w:val="24"/>
          <w:u w:val="single"/>
        </w:rPr>
        <w:t xml:space="preserve">     </w:t>
      </w:r>
      <w:r w:rsidR="00F72575">
        <w:rPr>
          <w:rFonts w:ascii="Times New Roman" w:hAnsi="Times New Roman" w:cs="Times New Roman"/>
          <w:sz w:val="24"/>
          <w:szCs w:val="24"/>
        </w:rPr>
        <w:t>val.</w:t>
      </w:r>
    </w:p>
    <w:p w14:paraId="270E2686" w14:textId="75159216" w:rsidR="00F72575" w:rsidRPr="008038D8" w:rsidRDefault="00F72575" w:rsidP="008038D8">
      <w:pPr>
        <w:tabs>
          <w:tab w:val="left" w:pos="709"/>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Posėdžio pabaiga </w:t>
      </w:r>
      <w:r w:rsidRPr="00F72575">
        <w:rPr>
          <w:rFonts w:ascii="Times New Roman" w:hAnsi="Times New Roman" w:cs="Times New Roman"/>
          <w:sz w:val="24"/>
          <w:szCs w:val="24"/>
          <w:u w:val="single"/>
        </w:rPr>
        <w:t xml:space="preserve">     </w:t>
      </w:r>
      <w:r>
        <w:rPr>
          <w:rFonts w:ascii="Times New Roman" w:hAnsi="Times New Roman" w:cs="Times New Roman"/>
          <w:sz w:val="24"/>
          <w:szCs w:val="24"/>
        </w:rPr>
        <w:t>val.</w:t>
      </w:r>
    </w:p>
    <w:p w14:paraId="7ECC01E9" w14:textId="77777777" w:rsidR="00E03147" w:rsidRPr="003E7D5B" w:rsidRDefault="00E03147" w:rsidP="00D16A14">
      <w:pPr>
        <w:spacing w:after="0" w:line="240" w:lineRule="auto"/>
        <w:jc w:val="both"/>
        <w:rPr>
          <w:rFonts w:ascii="Times New Roman" w:hAnsi="Times New Roman" w:cs="Times New Roman"/>
          <w:sz w:val="24"/>
          <w:szCs w:val="24"/>
        </w:rPr>
      </w:pPr>
    </w:p>
    <w:p w14:paraId="489F371A" w14:textId="1F11BA96" w:rsidR="00CD372F" w:rsidRPr="003E7D5B" w:rsidRDefault="00E03147" w:rsidP="00CD372F">
      <w:pPr>
        <w:spacing w:after="0" w:line="240" w:lineRule="auto"/>
        <w:ind w:firstLine="851"/>
        <w:jc w:val="both"/>
        <w:rPr>
          <w:rFonts w:ascii="Times New Roman" w:hAnsi="Times New Roman" w:cs="Times New Roman"/>
          <w:sz w:val="24"/>
          <w:szCs w:val="24"/>
        </w:rPr>
      </w:pPr>
      <w:r w:rsidRPr="003E7D5B">
        <w:rPr>
          <w:rFonts w:ascii="Times New Roman" w:hAnsi="Times New Roman" w:cs="Times New Roman"/>
          <w:sz w:val="24"/>
          <w:szCs w:val="24"/>
        </w:rPr>
        <w:t>Pretendentų vertinimo komisijos posėdyje stebėtojo teisėmis dalyvavo: ________________________________________________________________________________</w:t>
      </w:r>
    </w:p>
    <w:p w14:paraId="10140048" w14:textId="77777777" w:rsidR="00E03147" w:rsidRDefault="00E03147" w:rsidP="00D16A14">
      <w:pPr>
        <w:tabs>
          <w:tab w:val="right" w:leader="underscore" w:pos="9072"/>
        </w:tabs>
        <w:spacing w:after="0" w:line="240" w:lineRule="auto"/>
        <w:jc w:val="center"/>
        <w:rPr>
          <w:rFonts w:ascii="Times New Roman" w:hAnsi="Times New Roman" w:cs="Times New Roman"/>
          <w:sz w:val="24"/>
          <w:szCs w:val="24"/>
        </w:rPr>
      </w:pPr>
      <w:r w:rsidRPr="003E7D5B" w:rsidDel="00BC2829">
        <w:rPr>
          <w:rFonts w:ascii="Times New Roman" w:hAnsi="Times New Roman" w:cs="Times New Roman"/>
          <w:sz w:val="24"/>
          <w:szCs w:val="24"/>
        </w:rPr>
        <w:t xml:space="preserve"> </w:t>
      </w:r>
      <w:r w:rsidRPr="003E7D5B">
        <w:rPr>
          <w:rFonts w:ascii="Times New Roman" w:hAnsi="Times New Roman" w:cs="Times New Roman"/>
          <w:sz w:val="24"/>
          <w:szCs w:val="24"/>
        </w:rPr>
        <w:t>(vardai, pavardės, pareigos)</w:t>
      </w:r>
    </w:p>
    <w:p w14:paraId="57925CDD" w14:textId="77777777" w:rsidR="00F72575" w:rsidRPr="003E7D5B" w:rsidRDefault="00F72575" w:rsidP="00D16A14">
      <w:pPr>
        <w:tabs>
          <w:tab w:val="right" w:leader="underscore" w:pos="9072"/>
        </w:tabs>
        <w:spacing w:after="0" w:line="240" w:lineRule="auto"/>
        <w:jc w:val="center"/>
        <w:rPr>
          <w:rFonts w:ascii="Times New Roman" w:hAnsi="Times New Roman" w:cs="Times New Roman"/>
          <w:sz w:val="24"/>
          <w:szCs w:val="24"/>
        </w:rPr>
      </w:pPr>
    </w:p>
    <w:tbl>
      <w:tblPr>
        <w:tblStyle w:val="Lentelstinklelis"/>
        <w:tblW w:w="9601" w:type="dxa"/>
        <w:tblLook w:val="04A0" w:firstRow="1" w:lastRow="0" w:firstColumn="1" w:lastColumn="0" w:noHBand="0" w:noVBand="1"/>
      </w:tblPr>
      <w:tblGrid>
        <w:gridCol w:w="3678"/>
        <w:gridCol w:w="2400"/>
        <w:gridCol w:w="3523"/>
      </w:tblGrid>
      <w:tr w:rsidR="00E03147" w:rsidRPr="003E7D5B" w14:paraId="63B76DC7" w14:textId="77777777" w:rsidTr="00CD372F">
        <w:trPr>
          <w:trHeight w:val="1303"/>
        </w:trPr>
        <w:tc>
          <w:tcPr>
            <w:tcW w:w="3678" w:type="dxa"/>
            <w:shd w:val="clear" w:color="auto" w:fill="BFBFBF" w:themeFill="background1" w:themeFillShade="BF"/>
            <w:vAlign w:val="center"/>
          </w:tcPr>
          <w:p w14:paraId="6A5B953C" w14:textId="77777777" w:rsidR="00E03147" w:rsidRPr="003E7D5B" w:rsidRDefault="00E03147" w:rsidP="00D16A14">
            <w:pPr>
              <w:tabs>
                <w:tab w:val="right" w:leader="underscore" w:pos="9072"/>
              </w:tabs>
              <w:jc w:val="center"/>
              <w:rPr>
                <w:rFonts w:ascii="Times New Roman" w:hAnsi="Times New Roman" w:cs="Times New Roman"/>
                <w:b/>
                <w:sz w:val="24"/>
                <w:szCs w:val="24"/>
              </w:rPr>
            </w:pPr>
          </w:p>
          <w:p w14:paraId="56790FCA" w14:textId="77777777" w:rsidR="00E03147" w:rsidRPr="003E7D5B" w:rsidRDefault="00E03147" w:rsidP="00D16A14">
            <w:pPr>
              <w:tabs>
                <w:tab w:val="right" w:leader="underscore" w:pos="9072"/>
              </w:tabs>
              <w:jc w:val="center"/>
              <w:rPr>
                <w:rFonts w:ascii="Times New Roman" w:hAnsi="Times New Roman" w:cs="Times New Roman"/>
                <w:b/>
                <w:sz w:val="24"/>
                <w:szCs w:val="24"/>
              </w:rPr>
            </w:pPr>
            <w:r w:rsidRPr="003E7D5B">
              <w:rPr>
                <w:rFonts w:ascii="Times New Roman" w:hAnsi="Times New Roman" w:cs="Times New Roman"/>
                <w:b/>
                <w:sz w:val="24"/>
                <w:szCs w:val="24"/>
              </w:rPr>
              <w:t>Užsiregistravę pretendentai</w:t>
            </w:r>
          </w:p>
          <w:p w14:paraId="7D5F8EEC" w14:textId="77777777" w:rsidR="00E03147" w:rsidRPr="003E7D5B" w:rsidRDefault="00E03147" w:rsidP="00D16A14">
            <w:pPr>
              <w:tabs>
                <w:tab w:val="right" w:leader="underscore" w:pos="9072"/>
              </w:tabs>
              <w:jc w:val="center"/>
              <w:rPr>
                <w:rFonts w:ascii="Times New Roman" w:hAnsi="Times New Roman" w:cs="Times New Roman"/>
                <w:b/>
                <w:sz w:val="24"/>
                <w:szCs w:val="24"/>
              </w:rPr>
            </w:pPr>
          </w:p>
        </w:tc>
        <w:tc>
          <w:tcPr>
            <w:tcW w:w="2400" w:type="dxa"/>
            <w:shd w:val="clear" w:color="auto" w:fill="BFBFBF" w:themeFill="background1" w:themeFillShade="BF"/>
            <w:vAlign w:val="center"/>
          </w:tcPr>
          <w:p w14:paraId="55FAEC11" w14:textId="77777777" w:rsidR="00E03147" w:rsidRPr="003E7D5B" w:rsidRDefault="00E03147" w:rsidP="00D16A14">
            <w:pPr>
              <w:tabs>
                <w:tab w:val="right" w:leader="underscore" w:pos="9072"/>
              </w:tabs>
              <w:jc w:val="center"/>
              <w:rPr>
                <w:rFonts w:ascii="Times New Roman" w:hAnsi="Times New Roman" w:cs="Times New Roman"/>
                <w:b/>
                <w:sz w:val="24"/>
                <w:szCs w:val="24"/>
              </w:rPr>
            </w:pPr>
            <w:r w:rsidRPr="003E7D5B">
              <w:rPr>
                <w:rFonts w:ascii="Times New Roman" w:hAnsi="Times New Roman" w:cs="Times New Roman"/>
                <w:b/>
                <w:sz w:val="24"/>
                <w:szCs w:val="24"/>
              </w:rPr>
              <w:t xml:space="preserve">Dalyvavo </w:t>
            </w:r>
            <w:r w:rsidRPr="003E7D5B">
              <w:rPr>
                <w:rFonts w:ascii="Times New Roman" w:hAnsi="Times New Roman" w:cs="Times New Roman"/>
                <w:b/>
                <w:sz w:val="24"/>
                <w:szCs w:val="24"/>
              </w:rPr>
              <w:br/>
              <w:t>(</w:t>
            </w:r>
            <w:r w:rsidRPr="003E7D5B">
              <w:rPr>
                <w:rFonts w:ascii="Times New Roman" w:hAnsi="Times New Roman" w:cs="Times New Roman"/>
                <w:i/>
                <w:sz w:val="24"/>
                <w:szCs w:val="24"/>
              </w:rPr>
              <w:t xml:space="preserve">pažymėti </w:t>
            </w:r>
            <w:r w:rsidRPr="003E7D5B">
              <w:rPr>
                <w:rFonts w:ascii="Times New Roman" w:hAnsi="Times New Roman" w:cs="Times New Roman"/>
                <w:b/>
                <w:i/>
                <w:sz w:val="24"/>
                <w:szCs w:val="24"/>
              </w:rPr>
              <w:t>taip</w:t>
            </w:r>
            <w:r w:rsidRPr="003E7D5B">
              <w:rPr>
                <w:rFonts w:ascii="Times New Roman" w:hAnsi="Times New Roman" w:cs="Times New Roman"/>
                <w:i/>
                <w:sz w:val="24"/>
                <w:szCs w:val="24"/>
              </w:rPr>
              <w:t xml:space="preserve"> arba </w:t>
            </w:r>
            <w:r w:rsidRPr="003E7D5B">
              <w:rPr>
                <w:rFonts w:ascii="Times New Roman" w:hAnsi="Times New Roman" w:cs="Times New Roman"/>
                <w:b/>
                <w:i/>
                <w:sz w:val="24"/>
                <w:szCs w:val="24"/>
              </w:rPr>
              <w:t>ne</w:t>
            </w:r>
            <w:r w:rsidRPr="003E7D5B">
              <w:rPr>
                <w:rFonts w:ascii="Times New Roman" w:hAnsi="Times New Roman" w:cs="Times New Roman"/>
                <w:b/>
                <w:sz w:val="24"/>
                <w:szCs w:val="24"/>
              </w:rPr>
              <w:t>)</w:t>
            </w:r>
          </w:p>
        </w:tc>
        <w:tc>
          <w:tcPr>
            <w:tcW w:w="3523" w:type="dxa"/>
            <w:shd w:val="clear" w:color="auto" w:fill="BFBFBF" w:themeFill="background1" w:themeFillShade="BF"/>
            <w:vAlign w:val="center"/>
          </w:tcPr>
          <w:p w14:paraId="163F3D97" w14:textId="77777777" w:rsidR="00E03147" w:rsidRPr="003E7D5B" w:rsidRDefault="00E03147" w:rsidP="00D16A14">
            <w:pPr>
              <w:tabs>
                <w:tab w:val="right" w:leader="underscore" w:pos="9072"/>
              </w:tabs>
              <w:jc w:val="center"/>
              <w:rPr>
                <w:rFonts w:ascii="Times New Roman" w:hAnsi="Times New Roman" w:cs="Times New Roman"/>
                <w:b/>
                <w:sz w:val="24"/>
                <w:szCs w:val="24"/>
              </w:rPr>
            </w:pPr>
            <w:r w:rsidRPr="003E7D5B">
              <w:rPr>
                <w:rFonts w:ascii="Times New Roman" w:hAnsi="Times New Roman" w:cs="Times New Roman"/>
                <w:b/>
                <w:sz w:val="24"/>
                <w:szCs w:val="24"/>
              </w:rPr>
              <w:t>Pastabos/nedalyvavimo priežastys</w:t>
            </w:r>
          </w:p>
        </w:tc>
      </w:tr>
      <w:tr w:rsidR="00E03147" w:rsidRPr="003E7D5B" w14:paraId="3525C770" w14:textId="77777777" w:rsidTr="00CD372F">
        <w:trPr>
          <w:trHeight w:val="299"/>
        </w:trPr>
        <w:tc>
          <w:tcPr>
            <w:tcW w:w="3678" w:type="dxa"/>
          </w:tcPr>
          <w:p w14:paraId="0EFB504D" w14:textId="77777777" w:rsidR="00E03147" w:rsidRPr="003E7D5B" w:rsidRDefault="00E03147" w:rsidP="00D16A14">
            <w:pPr>
              <w:rPr>
                <w:rFonts w:ascii="Times New Roman" w:hAnsi="Times New Roman" w:cs="Times New Roman"/>
                <w:sz w:val="24"/>
                <w:szCs w:val="24"/>
              </w:rPr>
            </w:pPr>
          </w:p>
        </w:tc>
        <w:tc>
          <w:tcPr>
            <w:tcW w:w="2400" w:type="dxa"/>
          </w:tcPr>
          <w:p w14:paraId="5A4447C1" w14:textId="77777777" w:rsidR="00E03147" w:rsidRPr="003E7D5B" w:rsidRDefault="00E03147" w:rsidP="00D16A14">
            <w:pPr>
              <w:tabs>
                <w:tab w:val="right" w:leader="underscore" w:pos="9072"/>
              </w:tabs>
              <w:jc w:val="both"/>
              <w:rPr>
                <w:rFonts w:ascii="Times New Roman" w:hAnsi="Times New Roman" w:cs="Times New Roman"/>
                <w:sz w:val="24"/>
                <w:szCs w:val="24"/>
              </w:rPr>
            </w:pPr>
          </w:p>
        </w:tc>
        <w:tc>
          <w:tcPr>
            <w:tcW w:w="3523" w:type="dxa"/>
          </w:tcPr>
          <w:p w14:paraId="08819048" w14:textId="77777777" w:rsidR="00E03147" w:rsidRPr="003E7D5B" w:rsidRDefault="00E03147" w:rsidP="00D16A14">
            <w:pPr>
              <w:tabs>
                <w:tab w:val="right" w:leader="underscore" w:pos="9072"/>
              </w:tabs>
              <w:jc w:val="both"/>
              <w:rPr>
                <w:rFonts w:ascii="Times New Roman" w:hAnsi="Times New Roman" w:cs="Times New Roman"/>
                <w:sz w:val="24"/>
                <w:szCs w:val="24"/>
              </w:rPr>
            </w:pPr>
          </w:p>
        </w:tc>
      </w:tr>
      <w:tr w:rsidR="00E03147" w:rsidRPr="003E7D5B" w14:paraId="72C228FB" w14:textId="77777777" w:rsidTr="00CD372F">
        <w:trPr>
          <w:trHeight w:val="299"/>
        </w:trPr>
        <w:tc>
          <w:tcPr>
            <w:tcW w:w="3678" w:type="dxa"/>
          </w:tcPr>
          <w:p w14:paraId="0560DE8B" w14:textId="77777777" w:rsidR="00E03147" w:rsidRPr="003E7D5B" w:rsidRDefault="00E03147" w:rsidP="00D16A14">
            <w:pPr>
              <w:rPr>
                <w:rFonts w:ascii="Times New Roman" w:hAnsi="Times New Roman" w:cs="Times New Roman"/>
                <w:sz w:val="24"/>
                <w:szCs w:val="24"/>
              </w:rPr>
            </w:pPr>
          </w:p>
        </w:tc>
        <w:tc>
          <w:tcPr>
            <w:tcW w:w="2400" w:type="dxa"/>
          </w:tcPr>
          <w:p w14:paraId="70463F94" w14:textId="77777777" w:rsidR="00E03147" w:rsidRPr="003E7D5B" w:rsidRDefault="00E03147" w:rsidP="00D16A14">
            <w:pPr>
              <w:tabs>
                <w:tab w:val="right" w:leader="underscore" w:pos="9072"/>
              </w:tabs>
              <w:jc w:val="both"/>
              <w:rPr>
                <w:rFonts w:ascii="Times New Roman" w:hAnsi="Times New Roman" w:cs="Times New Roman"/>
                <w:sz w:val="24"/>
                <w:szCs w:val="24"/>
              </w:rPr>
            </w:pPr>
          </w:p>
        </w:tc>
        <w:tc>
          <w:tcPr>
            <w:tcW w:w="3523" w:type="dxa"/>
          </w:tcPr>
          <w:p w14:paraId="5201FCBD" w14:textId="77777777" w:rsidR="00E03147" w:rsidRPr="003E7D5B" w:rsidRDefault="00E03147" w:rsidP="00D16A14">
            <w:pPr>
              <w:tabs>
                <w:tab w:val="right" w:leader="underscore" w:pos="9072"/>
              </w:tabs>
              <w:jc w:val="both"/>
              <w:rPr>
                <w:rFonts w:ascii="Times New Roman" w:hAnsi="Times New Roman" w:cs="Times New Roman"/>
                <w:sz w:val="24"/>
                <w:szCs w:val="24"/>
              </w:rPr>
            </w:pPr>
          </w:p>
        </w:tc>
      </w:tr>
    </w:tbl>
    <w:p w14:paraId="36C82A79" w14:textId="77777777" w:rsidR="00F0285B" w:rsidRDefault="00F0285B" w:rsidP="00CB5F63">
      <w:pPr>
        <w:spacing w:line="360" w:lineRule="auto"/>
        <w:rPr>
          <w:rFonts w:ascii="Times New Roman" w:hAnsi="Times New Roman" w:cs="Times New Roman"/>
          <w:b/>
          <w:sz w:val="24"/>
          <w:szCs w:val="24"/>
        </w:rPr>
      </w:pPr>
    </w:p>
    <w:p w14:paraId="15B12EF4" w14:textId="77777777" w:rsidR="00560061" w:rsidRPr="003E7D5B" w:rsidRDefault="00560061" w:rsidP="00CB5F63">
      <w:pPr>
        <w:spacing w:line="360" w:lineRule="auto"/>
        <w:rPr>
          <w:rFonts w:ascii="Times New Roman" w:hAnsi="Times New Roman" w:cs="Times New Roman"/>
          <w:b/>
          <w:sz w:val="24"/>
          <w:szCs w:val="24"/>
        </w:rPr>
      </w:pPr>
    </w:p>
    <w:p w14:paraId="17AC611E" w14:textId="77777777" w:rsidR="00CB5F63" w:rsidRPr="003E7D5B" w:rsidRDefault="00CB5F63" w:rsidP="00CB5F63">
      <w:pPr>
        <w:tabs>
          <w:tab w:val="right" w:leader="underscore" w:pos="9072"/>
        </w:tabs>
        <w:spacing w:after="0" w:line="240" w:lineRule="auto"/>
        <w:jc w:val="both"/>
        <w:rPr>
          <w:rFonts w:ascii="Times New Roman" w:hAnsi="Times New Roman" w:cs="Times New Roman"/>
          <w:sz w:val="24"/>
          <w:szCs w:val="24"/>
        </w:rPr>
      </w:pPr>
      <w:r w:rsidRPr="003E7D5B">
        <w:rPr>
          <w:rFonts w:ascii="Times New Roman" w:hAnsi="Times New Roman" w:cs="Times New Roman"/>
          <w:b/>
          <w:sz w:val="24"/>
          <w:szCs w:val="24"/>
        </w:rPr>
        <w:lastRenderedPageBreak/>
        <w:t>Pretendentų vertinimui komisijoje taikyti šie vertinimo metodai</w:t>
      </w:r>
      <w:r w:rsidRPr="003E7D5B">
        <w:rPr>
          <w:rFonts w:ascii="Times New Roman" w:hAnsi="Times New Roman" w:cs="Times New Roman"/>
          <w:sz w:val="24"/>
          <w:szCs w:val="24"/>
        </w:rPr>
        <w:t xml:space="preserve"> (</w:t>
      </w:r>
      <w:r w:rsidRPr="003E7D5B">
        <w:rPr>
          <w:rFonts w:ascii="Times New Roman" w:hAnsi="Times New Roman" w:cs="Times New Roman"/>
          <w:i/>
          <w:sz w:val="24"/>
          <w:szCs w:val="24"/>
        </w:rPr>
        <w:t>pažymėti</w:t>
      </w:r>
      <w:r w:rsidRPr="003E7D5B">
        <w:rPr>
          <w:rFonts w:ascii="Times New Roman" w:hAnsi="Times New Roman" w:cs="Times New Roman"/>
          <w:sz w:val="24"/>
          <w:szCs w:val="24"/>
        </w:rPr>
        <w:t>):</w:t>
      </w:r>
    </w:p>
    <w:tbl>
      <w:tblPr>
        <w:tblStyle w:val="Lentelstinklelis"/>
        <w:tblW w:w="9624" w:type="dxa"/>
        <w:tblBorders>
          <w:top w:val="single" w:sz="2" w:space="0" w:color="auto"/>
          <w:left w:val="single" w:sz="2" w:space="0" w:color="auto"/>
          <w:bottom w:val="single" w:sz="2" w:space="0" w:color="auto"/>
          <w:right w:val="single" w:sz="2" w:space="0" w:color="auto"/>
          <w:insideH w:val="single" w:sz="4" w:space="0" w:color="auto"/>
          <w:insideV w:val="single" w:sz="2" w:space="0" w:color="auto"/>
        </w:tblBorders>
        <w:tblLook w:val="04A0" w:firstRow="1" w:lastRow="0" w:firstColumn="1" w:lastColumn="0" w:noHBand="0" w:noVBand="1"/>
      </w:tblPr>
      <w:tblGrid>
        <w:gridCol w:w="1728"/>
        <w:gridCol w:w="2127"/>
        <w:gridCol w:w="2262"/>
        <w:gridCol w:w="1188"/>
        <w:gridCol w:w="2319"/>
      </w:tblGrid>
      <w:tr w:rsidR="00CB5F63" w:rsidRPr="003E7D5B" w14:paraId="0D07F769" w14:textId="77777777" w:rsidTr="00CD372F">
        <w:trPr>
          <w:trHeight w:val="561"/>
        </w:trPr>
        <w:tc>
          <w:tcPr>
            <w:tcW w:w="1728" w:type="dxa"/>
          </w:tcPr>
          <w:p w14:paraId="4B168674" w14:textId="77777777" w:rsidR="00CB5F63" w:rsidRPr="003E7D5B" w:rsidRDefault="00CB5F63" w:rsidP="00CB5F63">
            <w:pPr>
              <w:tabs>
                <w:tab w:val="right" w:leader="underscore" w:pos="9072"/>
              </w:tabs>
              <w:jc w:val="center"/>
              <w:rPr>
                <w:rFonts w:ascii="Times New Roman" w:hAnsi="Times New Roman" w:cs="Times New Roman"/>
                <w:sz w:val="24"/>
                <w:szCs w:val="24"/>
              </w:rPr>
            </w:pPr>
            <w:r w:rsidRPr="003E7D5B">
              <w:rPr>
                <w:rFonts w:ascii="Times New Roman" w:hAnsi="Times New Roman" w:cs="Times New Roman"/>
                <w:sz w:val="24"/>
                <w:szCs w:val="24"/>
              </w:rPr>
              <w:t>Interviu</w:t>
            </w:r>
          </w:p>
          <w:sdt>
            <w:sdtPr>
              <w:rPr>
                <w:rFonts w:ascii="Times New Roman" w:hAnsi="Times New Roman" w:cs="Times New Roman"/>
                <w:sz w:val="24"/>
                <w:szCs w:val="24"/>
              </w:rPr>
              <w:id w:val="571471305"/>
              <w14:checkbox>
                <w14:checked w14:val="0"/>
                <w14:checkedState w14:val="2612" w14:font="MS Gothic"/>
                <w14:uncheckedState w14:val="2610" w14:font="MS Gothic"/>
              </w14:checkbox>
            </w:sdtPr>
            <w:sdtContent>
              <w:p w14:paraId="3A30DFB7" w14:textId="77777777" w:rsidR="00CB5F63" w:rsidRPr="003E7D5B" w:rsidRDefault="00CB5F63" w:rsidP="00CB5F63">
                <w:pPr>
                  <w:tabs>
                    <w:tab w:val="right" w:leader="underscore" w:pos="9072"/>
                  </w:tabs>
                  <w:jc w:val="center"/>
                  <w:rPr>
                    <w:rFonts w:ascii="Times New Roman" w:hAnsi="Times New Roman" w:cs="Times New Roman"/>
                    <w:sz w:val="24"/>
                    <w:szCs w:val="24"/>
                  </w:rPr>
                </w:pPr>
                <w:r w:rsidRPr="003E7D5B">
                  <w:rPr>
                    <w:rFonts w:ascii="Segoe UI Symbol" w:eastAsia="MS Gothic" w:hAnsi="Segoe UI Symbol" w:cs="Segoe UI Symbol"/>
                    <w:sz w:val="24"/>
                    <w:szCs w:val="24"/>
                  </w:rPr>
                  <w:t>☐</w:t>
                </w:r>
              </w:p>
            </w:sdtContent>
          </w:sdt>
        </w:tc>
        <w:tc>
          <w:tcPr>
            <w:tcW w:w="2127" w:type="dxa"/>
          </w:tcPr>
          <w:p w14:paraId="00034594" w14:textId="77777777" w:rsidR="00CB5F63" w:rsidRPr="003E7D5B" w:rsidRDefault="00CB5F63" w:rsidP="00CB5F63">
            <w:pPr>
              <w:tabs>
                <w:tab w:val="right" w:leader="underscore" w:pos="9072"/>
              </w:tabs>
              <w:jc w:val="center"/>
              <w:rPr>
                <w:rFonts w:ascii="Times New Roman" w:hAnsi="Times New Roman" w:cs="Times New Roman"/>
                <w:sz w:val="24"/>
                <w:szCs w:val="24"/>
              </w:rPr>
            </w:pPr>
            <w:r w:rsidRPr="003E7D5B">
              <w:rPr>
                <w:rFonts w:ascii="Times New Roman" w:hAnsi="Times New Roman" w:cs="Times New Roman"/>
                <w:sz w:val="24"/>
                <w:szCs w:val="24"/>
              </w:rPr>
              <w:t>Praktinė užduotis</w:t>
            </w:r>
          </w:p>
          <w:sdt>
            <w:sdtPr>
              <w:rPr>
                <w:rFonts w:ascii="Times New Roman" w:hAnsi="Times New Roman" w:cs="Times New Roman"/>
                <w:sz w:val="24"/>
                <w:szCs w:val="24"/>
              </w:rPr>
              <w:id w:val="-1807390306"/>
              <w14:checkbox>
                <w14:checked w14:val="0"/>
                <w14:checkedState w14:val="2612" w14:font="MS Gothic"/>
                <w14:uncheckedState w14:val="2610" w14:font="MS Gothic"/>
              </w14:checkbox>
            </w:sdtPr>
            <w:sdtContent>
              <w:p w14:paraId="1890E6EE" w14:textId="77777777" w:rsidR="00CB5F63" w:rsidRPr="003E7D5B" w:rsidRDefault="00CB5F63" w:rsidP="00CB5F63">
                <w:pPr>
                  <w:tabs>
                    <w:tab w:val="right" w:leader="underscore" w:pos="9072"/>
                  </w:tabs>
                  <w:jc w:val="center"/>
                  <w:rPr>
                    <w:rFonts w:ascii="Times New Roman" w:hAnsi="Times New Roman" w:cs="Times New Roman"/>
                    <w:sz w:val="24"/>
                    <w:szCs w:val="24"/>
                  </w:rPr>
                </w:pPr>
                <w:r w:rsidRPr="003E7D5B">
                  <w:rPr>
                    <w:rFonts w:ascii="Segoe UI Symbol" w:eastAsia="MS Gothic" w:hAnsi="Segoe UI Symbol" w:cs="Segoe UI Symbol"/>
                    <w:sz w:val="24"/>
                    <w:szCs w:val="24"/>
                  </w:rPr>
                  <w:t>☐</w:t>
                </w:r>
              </w:p>
            </w:sdtContent>
          </w:sdt>
        </w:tc>
        <w:tc>
          <w:tcPr>
            <w:tcW w:w="2262" w:type="dxa"/>
          </w:tcPr>
          <w:p w14:paraId="09F7F9BA" w14:textId="77777777" w:rsidR="00CB5F63" w:rsidRPr="003E7D5B" w:rsidRDefault="00CB5F63" w:rsidP="00CB5F63">
            <w:pPr>
              <w:tabs>
                <w:tab w:val="right" w:leader="underscore" w:pos="9072"/>
              </w:tabs>
              <w:jc w:val="center"/>
              <w:rPr>
                <w:rFonts w:ascii="Times New Roman" w:hAnsi="Times New Roman" w:cs="Times New Roman"/>
                <w:sz w:val="24"/>
                <w:szCs w:val="24"/>
              </w:rPr>
            </w:pPr>
            <w:r w:rsidRPr="003E7D5B">
              <w:rPr>
                <w:rFonts w:ascii="Times New Roman" w:hAnsi="Times New Roman" w:cs="Times New Roman"/>
                <w:sz w:val="24"/>
                <w:szCs w:val="24"/>
              </w:rPr>
              <w:t>Namų darbų užduotis</w:t>
            </w:r>
          </w:p>
          <w:sdt>
            <w:sdtPr>
              <w:rPr>
                <w:rFonts w:ascii="Times New Roman" w:hAnsi="Times New Roman" w:cs="Times New Roman"/>
                <w:sz w:val="24"/>
                <w:szCs w:val="24"/>
              </w:rPr>
              <w:id w:val="812447951"/>
              <w14:checkbox>
                <w14:checked w14:val="0"/>
                <w14:checkedState w14:val="2612" w14:font="MS Gothic"/>
                <w14:uncheckedState w14:val="2610" w14:font="MS Gothic"/>
              </w14:checkbox>
            </w:sdtPr>
            <w:sdtContent>
              <w:p w14:paraId="09341DE4" w14:textId="77777777" w:rsidR="00CB5F63" w:rsidRPr="003E7D5B" w:rsidRDefault="00CB5F63" w:rsidP="00CB5F63">
                <w:pPr>
                  <w:tabs>
                    <w:tab w:val="right" w:leader="underscore" w:pos="9072"/>
                  </w:tabs>
                  <w:jc w:val="center"/>
                  <w:rPr>
                    <w:rFonts w:ascii="Times New Roman" w:hAnsi="Times New Roman" w:cs="Times New Roman"/>
                    <w:sz w:val="24"/>
                    <w:szCs w:val="24"/>
                  </w:rPr>
                </w:pPr>
                <w:r w:rsidRPr="003E7D5B">
                  <w:rPr>
                    <w:rFonts w:ascii="Segoe UI Symbol" w:eastAsia="MS Gothic" w:hAnsi="Segoe UI Symbol" w:cs="Segoe UI Symbol"/>
                    <w:sz w:val="24"/>
                    <w:szCs w:val="24"/>
                  </w:rPr>
                  <w:t>☐</w:t>
                </w:r>
              </w:p>
            </w:sdtContent>
          </w:sdt>
        </w:tc>
        <w:tc>
          <w:tcPr>
            <w:tcW w:w="1188" w:type="dxa"/>
          </w:tcPr>
          <w:p w14:paraId="2F6B7056" w14:textId="77777777" w:rsidR="00CB5F63" w:rsidRPr="003E7D5B" w:rsidRDefault="00CB5F63" w:rsidP="00CB5F63">
            <w:pPr>
              <w:tabs>
                <w:tab w:val="right" w:leader="underscore" w:pos="9072"/>
              </w:tabs>
              <w:jc w:val="center"/>
              <w:rPr>
                <w:rFonts w:ascii="Times New Roman" w:hAnsi="Times New Roman" w:cs="Times New Roman"/>
                <w:sz w:val="24"/>
                <w:szCs w:val="24"/>
              </w:rPr>
            </w:pPr>
            <w:r w:rsidRPr="003E7D5B">
              <w:rPr>
                <w:rFonts w:ascii="Times New Roman" w:hAnsi="Times New Roman" w:cs="Times New Roman"/>
                <w:sz w:val="24"/>
                <w:szCs w:val="24"/>
              </w:rPr>
              <w:t>Testas</w:t>
            </w:r>
          </w:p>
          <w:sdt>
            <w:sdtPr>
              <w:rPr>
                <w:rFonts w:ascii="Times New Roman" w:hAnsi="Times New Roman" w:cs="Times New Roman"/>
                <w:sz w:val="24"/>
                <w:szCs w:val="24"/>
              </w:rPr>
              <w:id w:val="-1798519209"/>
              <w14:checkbox>
                <w14:checked w14:val="0"/>
                <w14:checkedState w14:val="2612" w14:font="MS Gothic"/>
                <w14:uncheckedState w14:val="2610" w14:font="MS Gothic"/>
              </w14:checkbox>
            </w:sdtPr>
            <w:sdtContent>
              <w:p w14:paraId="47C14D6D" w14:textId="77777777" w:rsidR="00CB5F63" w:rsidRPr="003E7D5B" w:rsidRDefault="00CB5F63" w:rsidP="00CB5F63">
                <w:pPr>
                  <w:tabs>
                    <w:tab w:val="right" w:leader="underscore" w:pos="9072"/>
                  </w:tabs>
                  <w:jc w:val="center"/>
                  <w:rPr>
                    <w:rFonts w:ascii="Times New Roman" w:hAnsi="Times New Roman" w:cs="Times New Roman"/>
                    <w:sz w:val="24"/>
                    <w:szCs w:val="24"/>
                  </w:rPr>
                </w:pPr>
                <w:r w:rsidRPr="003E7D5B">
                  <w:rPr>
                    <w:rFonts w:ascii="Segoe UI Symbol" w:eastAsia="MS Gothic" w:hAnsi="Segoe UI Symbol" w:cs="Segoe UI Symbol"/>
                    <w:sz w:val="24"/>
                    <w:szCs w:val="24"/>
                  </w:rPr>
                  <w:t>☐</w:t>
                </w:r>
              </w:p>
            </w:sdtContent>
          </w:sdt>
        </w:tc>
        <w:tc>
          <w:tcPr>
            <w:tcW w:w="2319" w:type="dxa"/>
          </w:tcPr>
          <w:p w14:paraId="5DC416F0" w14:textId="77777777" w:rsidR="00CB5F63" w:rsidRPr="003E7D5B" w:rsidRDefault="00CB5F63" w:rsidP="00CB5F63">
            <w:pPr>
              <w:tabs>
                <w:tab w:val="right" w:leader="underscore" w:pos="9072"/>
              </w:tabs>
              <w:jc w:val="center"/>
              <w:rPr>
                <w:rFonts w:ascii="Times New Roman" w:hAnsi="Times New Roman" w:cs="Times New Roman"/>
                <w:sz w:val="24"/>
                <w:szCs w:val="24"/>
              </w:rPr>
            </w:pPr>
            <w:r w:rsidRPr="003E7D5B">
              <w:rPr>
                <w:rFonts w:ascii="Times New Roman" w:hAnsi="Times New Roman" w:cs="Times New Roman"/>
                <w:sz w:val="24"/>
                <w:szCs w:val="24"/>
              </w:rPr>
              <w:t>KITA</w:t>
            </w:r>
          </w:p>
          <w:p w14:paraId="46B0F085" w14:textId="77777777" w:rsidR="00CB5F63" w:rsidRPr="003E7D5B" w:rsidRDefault="00000000" w:rsidP="00CB5F63">
            <w:pPr>
              <w:tabs>
                <w:tab w:val="right" w:leader="underscore" w:pos="9072"/>
              </w:tabs>
              <w:jc w:val="center"/>
              <w:rPr>
                <w:rFonts w:ascii="Times New Roman" w:hAnsi="Times New Roman" w:cs="Times New Roman"/>
                <w:sz w:val="24"/>
                <w:szCs w:val="24"/>
              </w:rPr>
            </w:pPr>
            <w:sdt>
              <w:sdtPr>
                <w:rPr>
                  <w:rFonts w:ascii="Times New Roman" w:hAnsi="Times New Roman" w:cs="Times New Roman"/>
                  <w:sz w:val="24"/>
                  <w:szCs w:val="24"/>
                </w:rPr>
                <w:id w:val="1473557653"/>
                <w14:checkbox>
                  <w14:checked w14:val="0"/>
                  <w14:checkedState w14:val="2612" w14:font="MS Gothic"/>
                  <w14:uncheckedState w14:val="2610" w14:font="MS Gothic"/>
                </w14:checkbox>
              </w:sdtPr>
              <w:sdtContent>
                <w:r w:rsidR="00CB5F63" w:rsidRPr="003E7D5B">
                  <w:rPr>
                    <w:rFonts w:ascii="Segoe UI Symbol" w:eastAsia="MS Gothic" w:hAnsi="Segoe UI Symbol" w:cs="Segoe UI Symbol"/>
                    <w:sz w:val="24"/>
                    <w:szCs w:val="24"/>
                  </w:rPr>
                  <w:t>☐</w:t>
                </w:r>
              </w:sdtContent>
            </w:sdt>
          </w:p>
        </w:tc>
      </w:tr>
    </w:tbl>
    <w:p w14:paraId="05AB2980" w14:textId="77777777" w:rsidR="00CB5F63" w:rsidRPr="003E7D5B" w:rsidRDefault="00CB5F63"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p w14:paraId="1263C960" w14:textId="77777777" w:rsidR="00CB5F63" w:rsidRPr="003E7D5B" w:rsidRDefault="00CB5F63" w:rsidP="00CB5F63">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b/>
          <w:bCs/>
          <w:sz w:val="24"/>
          <w:szCs w:val="24"/>
        </w:rPr>
        <w:t>Konkurso vertinimo suvestinė lentelė</w:t>
      </w:r>
      <w:r w:rsidRPr="003E7D5B">
        <w:rPr>
          <w:rFonts w:ascii="Times New Roman" w:eastAsia="Times New Roman" w:hAnsi="Times New Roman" w:cs="Times New Roman"/>
          <w:sz w:val="24"/>
          <w:szCs w:val="24"/>
        </w:rPr>
        <w:t> </w:t>
      </w:r>
    </w:p>
    <w:tbl>
      <w:tblPr>
        <w:tblW w:w="9620" w:type="dxa"/>
        <w:tblCellMar>
          <w:left w:w="0" w:type="dxa"/>
          <w:right w:w="0" w:type="dxa"/>
        </w:tblCellMar>
        <w:tblLook w:val="04A0" w:firstRow="1" w:lastRow="0" w:firstColumn="1" w:lastColumn="0" w:noHBand="0" w:noVBand="1"/>
      </w:tblPr>
      <w:tblGrid>
        <w:gridCol w:w="479"/>
        <w:gridCol w:w="2154"/>
        <w:gridCol w:w="417"/>
        <w:gridCol w:w="450"/>
        <w:gridCol w:w="516"/>
        <w:gridCol w:w="1368"/>
        <w:gridCol w:w="1616"/>
        <w:gridCol w:w="835"/>
        <w:gridCol w:w="1785"/>
      </w:tblGrid>
      <w:tr w:rsidR="00CB5F63" w:rsidRPr="003E7D5B" w14:paraId="2D37710E" w14:textId="77777777" w:rsidTr="00D11876">
        <w:tc>
          <w:tcPr>
            <w:tcW w:w="479" w:type="dxa"/>
            <w:vMerge w:val="restart"/>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vAlign w:val="center"/>
            <w:hideMark/>
          </w:tcPr>
          <w:p w14:paraId="1931325B" w14:textId="77777777" w:rsidR="00CB5F63" w:rsidRPr="003E7D5B" w:rsidRDefault="00CB5F63" w:rsidP="00CB5F63">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Eil. Nr.</w:t>
            </w:r>
          </w:p>
        </w:tc>
        <w:tc>
          <w:tcPr>
            <w:tcW w:w="2154" w:type="dxa"/>
            <w:vMerge w:val="restart"/>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14:paraId="0F6595AB" w14:textId="77777777" w:rsidR="00CB5F63" w:rsidRPr="003E7D5B" w:rsidRDefault="00CB5F63" w:rsidP="00CB5F63">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Pretendento vardas ir pavardė</w:t>
            </w:r>
          </w:p>
        </w:tc>
        <w:tc>
          <w:tcPr>
            <w:tcW w:w="1383" w:type="dxa"/>
            <w:gridSpan w:val="3"/>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14:paraId="472B74F9" w14:textId="77777777" w:rsidR="00CB5F63" w:rsidRPr="003E7D5B" w:rsidRDefault="00CB5F63" w:rsidP="00CB5F63">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Komisijos nariai</w:t>
            </w:r>
          </w:p>
        </w:tc>
        <w:tc>
          <w:tcPr>
            <w:tcW w:w="1368" w:type="dxa"/>
            <w:vMerge w:val="restart"/>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14:paraId="6933429B" w14:textId="77777777" w:rsidR="00CB5F63" w:rsidRPr="003E7D5B" w:rsidRDefault="00CB5F63" w:rsidP="00CB5F63">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Pokalbio balo vidurkis</w:t>
            </w:r>
          </w:p>
        </w:tc>
        <w:tc>
          <w:tcPr>
            <w:tcW w:w="1616" w:type="dxa"/>
            <w:vMerge w:val="restart"/>
            <w:tcBorders>
              <w:top w:val="single" w:sz="8" w:space="0" w:color="auto"/>
              <w:left w:val="nil"/>
              <w:bottom w:val="single" w:sz="8" w:space="0" w:color="auto"/>
              <w:right w:val="single" w:sz="8" w:space="0" w:color="auto"/>
            </w:tcBorders>
            <w:vAlign w:val="center"/>
            <w:hideMark/>
          </w:tcPr>
          <w:p w14:paraId="6E8F1F74" w14:textId="2D8C9927" w:rsidR="00CB5F63" w:rsidRPr="003E7D5B" w:rsidRDefault="00CB5F63" w:rsidP="00CD372F">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Praktinės užduoties balas ar balo vidurkis</w:t>
            </w:r>
            <w:r w:rsidR="00CD372F">
              <w:rPr>
                <w:rFonts w:ascii="Times New Roman" w:eastAsia="Times New Roman" w:hAnsi="Times New Roman" w:cs="Times New Roman"/>
                <w:sz w:val="24"/>
                <w:szCs w:val="24"/>
              </w:rPr>
              <w:t xml:space="preserve"> </w:t>
            </w:r>
          </w:p>
        </w:tc>
        <w:tc>
          <w:tcPr>
            <w:tcW w:w="835" w:type="dxa"/>
            <w:vMerge w:val="restart"/>
            <w:tcBorders>
              <w:top w:val="single" w:sz="8" w:space="0" w:color="auto"/>
              <w:left w:val="nil"/>
              <w:bottom w:val="single" w:sz="8" w:space="0" w:color="auto"/>
              <w:right w:val="single" w:sz="8" w:space="0" w:color="auto"/>
            </w:tcBorders>
            <w:vAlign w:val="center"/>
            <w:hideMark/>
          </w:tcPr>
          <w:p w14:paraId="03B69B9B" w14:textId="77777777" w:rsidR="00CB5F63" w:rsidRPr="003E7D5B" w:rsidRDefault="00CB5F63" w:rsidP="00CB5F63">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Bendra balų suma</w:t>
            </w:r>
          </w:p>
        </w:tc>
        <w:tc>
          <w:tcPr>
            <w:tcW w:w="1785" w:type="dxa"/>
            <w:vMerge w:val="restart"/>
            <w:tcBorders>
              <w:top w:val="single" w:sz="8" w:space="0" w:color="auto"/>
              <w:left w:val="nil"/>
              <w:bottom w:val="single" w:sz="8" w:space="0" w:color="auto"/>
              <w:right w:val="single" w:sz="8" w:space="0" w:color="auto"/>
            </w:tcBorders>
            <w:vAlign w:val="center"/>
            <w:hideMark/>
          </w:tcPr>
          <w:p w14:paraId="0F7C4388" w14:textId="77777777" w:rsidR="00CB5F63" w:rsidRPr="003E7D5B" w:rsidRDefault="00CB5F63" w:rsidP="00CB5F63">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Konkurse užimta vieta</w:t>
            </w:r>
          </w:p>
        </w:tc>
      </w:tr>
      <w:tr w:rsidR="002041B5" w:rsidRPr="003E7D5B" w14:paraId="42B0E490" w14:textId="77777777" w:rsidTr="002041B5">
        <w:tc>
          <w:tcPr>
            <w:tcW w:w="0" w:type="auto"/>
            <w:vMerge/>
            <w:tcBorders>
              <w:top w:val="single" w:sz="8" w:space="0" w:color="auto"/>
              <w:left w:val="single" w:sz="8" w:space="0" w:color="auto"/>
              <w:bottom w:val="single" w:sz="8" w:space="0" w:color="auto"/>
              <w:right w:val="single" w:sz="8" w:space="0" w:color="auto"/>
            </w:tcBorders>
            <w:vAlign w:val="center"/>
            <w:hideMark/>
          </w:tcPr>
          <w:p w14:paraId="42F8E5DA" w14:textId="77777777" w:rsidR="002041B5" w:rsidRPr="003E7D5B" w:rsidRDefault="002041B5" w:rsidP="00CB5F6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6196A5C6" w14:textId="77777777" w:rsidR="002041B5" w:rsidRPr="003E7D5B" w:rsidRDefault="002041B5" w:rsidP="00CB5F63">
            <w:pPr>
              <w:spacing w:after="0" w:line="240" w:lineRule="auto"/>
              <w:rPr>
                <w:rFonts w:ascii="Times New Roman" w:eastAsia="Times New Roman" w:hAnsi="Times New Roman" w:cs="Times New Roman"/>
                <w:sz w:val="24"/>
                <w:szCs w:val="24"/>
              </w:rPr>
            </w:pPr>
          </w:p>
        </w:tc>
        <w:tc>
          <w:tcPr>
            <w:tcW w:w="417" w:type="dxa"/>
            <w:tcBorders>
              <w:top w:val="nil"/>
              <w:left w:val="nil"/>
              <w:bottom w:val="single" w:sz="8" w:space="0" w:color="auto"/>
              <w:right w:val="single" w:sz="8" w:space="0" w:color="auto"/>
            </w:tcBorders>
            <w:tcMar>
              <w:top w:w="28" w:type="dxa"/>
              <w:left w:w="57" w:type="dxa"/>
              <w:bottom w:w="28" w:type="dxa"/>
              <w:right w:w="57" w:type="dxa"/>
            </w:tcMar>
            <w:hideMark/>
          </w:tcPr>
          <w:p w14:paraId="43F8FA26" w14:textId="77777777" w:rsidR="002041B5" w:rsidRPr="003E7D5B" w:rsidRDefault="002041B5"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p w14:paraId="3D955CAB" w14:textId="169096E1" w:rsidR="002041B5" w:rsidRPr="003E7D5B" w:rsidRDefault="002041B5"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tc>
        <w:tc>
          <w:tcPr>
            <w:tcW w:w="450" w:type="dxa"/>
            <w:tcBorders>
              <w:top w:val="nil"/>
              <w:left w:val="nil"/>
              <w:bottom w:val="single" w:sz="8" w:space="0" w:color="auto"/>
              <w:right w:val="single" w:sz="8" w:space="0" w:color="auto"/>
            </w:tcBorders>
            <w:tcMar>
              <w:top w:w="28" w:type="dxa"/>
              <w:left w:w="57" w:type="dxa"/>
              <w:bottom w:w="28" w:type="dxa"/>
              <w:right w:w="57" w:type="dxa"/>
            </w:tcMar>
            <w:hideMark/>
          </w:tcPr>
          <w:p w14:paraId="2610D5C7" w14:textId="77777777" w:rsidR="002041B5" w:rsidRPr="003E7D5B" w:rsidRDefault="002041B5"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tc>
        <w:tc>
          <w:tcPr>
            <w:tcW w:w="516" w:type="dxa"/>
            <w:tcBorders>
              <w:top w:val="nil"/>
              <w:left w:val="nil"/>
              <w:bottom w:val="single" w:sz="8" w:space="0" w:color="auto"/>
              <w:right w:val="single" w:sz="8" w:space="0" w:color="auto"/>
            </w:tcBorders>
            <w:tcMar>
              <w:top w:w="28" w:type="dxa"/>
              <w:left w:w="57" w:type="dxa"/>
              <w:bottom w:w="28" w:type="dxa"/>
              <w:right w:w="57" w:type="dxa"/>
            </w:tcMar>
            <w:hideMark/>
          </w:tcPr>
          <w:p w14:paraId="5C125B03" w14:textId="77777777" w:rsidR="002041B5" w:rsidRPr="003E7D5B" w:rsidRDefault="002041B5"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p w14:paraId="080060A5" w14:textId="2E39021A" w:rsidR="002041B5" w:rsidRPr="003E7D5B" w:rsidRDefault="002041B5"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tc>
        <w:tc>
          <w:tcPr>
            <w:tcW w:w="0" w:type="auto"/>
            <w:vMerge/>
            <w:tcBorders>
              <w:top w:val="single" w:sz="8" w:space="0" w:color="auto"/>
              <w:left w:val="nil"/>
              <w:bottom w:val="single" w:sz="8" w:space="0" w:color="auto"/>
              <w:right w:val="single" w:sz="8" w:space="0" w:color="auto"/>
            </w:tcBorders>
            <w:vAlign w:val="center"/>
            <w:hideMark/>
          </w:tcPr>
          <w:p w14:paraId="11883DAF" w14:textId="77777777" w:rsidR="002041B5" w:rsidRPr="003E7D5B" w:rsidRDefault="002041B5" w:rsidP="00CB5F6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32B32EB4" w14:textId="77777777" w:rsidR="002041B5" w:rsidRPr="003E7D5B" w:rsidRDefault="002041B5" w:rsidP="00CB5F6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1F1377D9" w14:textId="77777777" w:rsidR="002041B5" w:rsidRPr="003E7D5B" w:rsidRDefault="002041B5" w:rsidP="00CB5F63">
            <w:pPr>
              <w:spacing w:after="0" w:line="240" w:lineRule="auto"/>
              <w:rPr>
                <w:rFonts w:ascii="Times New Roman" w:eastAsia="Times New Roman" w:hAnsi="Times New Roman" w:cs="Times New Roman"/>
                <w:sz w:val="24"/>
                <w:szCs w:val="24"/>
              </w:rPr>
            </w:pPr>
          </w:p>
        </w:tc>
        <w:tc>
          <w:tcPr>
            <w:tcW w:w="1785" w:type="dxa"/>
            <w:vMerge/>
            <w:tcBorders>
              <w:top w:val="single" w:sz="8" w:space="0" w:color="auto"/>
              <w:left w:val="nil"/>
              <w:bottom w:val="single" w:sz="8" w:space="0" w:color="auto"/>
              <w:right w:val="single" w:sz="8" w:space="0" w:color="auto"/>
            </w:tcBorders>
            <w:vAlign w:val="center"/>
            <w:hideMark/>
          </w:tcPr>
          <w:p w14:paraId="48E98C1C" w14:textId="77777777" w:rsidR="002041B5" w:rsidRPr="003E7D5B" w:rsidRDefault="002041B5" w:rsidP="00CB5F63">
            <w:pPr>
              <w:spacing w:after="0" w:line="240" w:lineRule="auto"/>
              <w:rPr>
                <w:rFonts w:ascii="Times New Roman" w:eastAsia="Times New Roman" w:hAnsi="Times New Roman" w:cs="Times New Roman"/>
                <w:sz w:val="24"/>
                <w:szCs w:val="24"/>
              </w:rPr>
            </w:pPr>
          </w:p>
        </w:tc>
      </w:tr>
      <w:tr w:rsidR="002041B5" w:rsidRPr="003E7D5B" w14:paraId="0FE68E04" w14:textId="77777777" w:rsidTr="002041B5">
        <w:tc>
          <w:tcPr>
            <w:tcW w:w="479"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173D52B7" w14:textId="77777777" w:rsidR="002041B5" w:rsidRPr="003E7D5B" w:rsidRDefault="002041B5"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tc>
        <w:tc>
          <w:tcPr>
            <w:tcW w:w="2154" w:type="dxa"/>
            <w:tcBorders>
              <w:top w:val="nil"/>
              <w:left w:val="nil"/>
              <w:bottom w:val="single" w:sz="8" w:space="0" w:color="auto"/>
              <w:right w:val="single" w:sz="8" w:space="0" w:color="auto"/>
            </w:tcBorders>
            <w:tcMar>
              <w:top w:w="28" w:type="dxa"/>
              <w:left w:w="57" w:type="dxa"/>
              <w:bottom w:w="28" w:type="dxa"/>
              <w:right w:w="57" w:type="dxa"/>
            </w:tcMar>
            <w:hideMark/>
          </w:tcPr>
          <w:p w14:paraId="269AE743" w14:textId="77777777" w:rsidR="002041B5" w:rsidRPr="003E7D5B" w:rsidRDefault="002041B5"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tc>
        <w:tc>
          <w:tcPr>
            <w:tcW w:w="417" w:type="dxa"/>
            <w:tcBorders>
              <w:top w:val="nil"/>
              <w:left w:val="nil"/>
              <w:bottom w:val="single" w:sz="8" w:space="0" w:color="auto"/>
              <w:right w:val="single" w:sz="8" w:space="0" w:color="auto"/>
            </w:tcBorders>
            <w:tcMar>
              <w:top w:w="28" w:type="dxa"/>
              <w:left w:w="57" w:type="dxa"/>
              <w:bottom w:w="28" w:type="dxa"/>
              <w:right w:w="57" w:type="dxa"/>
            </w:tcMar>
            <w:hideMark/>
          </w:tcPr>
          <w:p w14:paraId="04E2ED0D" w14:textId="77777777" w:rsidR="002041B5" w:rsidRPr="003E7D5B" w:rsidRDefault="002041B5"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p w14:paraId="59143B2C" w14:textId="2BC021F1" w:rsidR="002041B5" w:rsidRPr="003E7D5B" w:rsidRDefault="002041B5"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tc>
        <w:tc>
          <w:tcPr>
            <w:tcW w:w="450" w:type="dxa"/>
            <w:tcBorders>
              <w:top w:val="nil"/>
              <w:left w:val="nil"/>
              <w:bottom w:val="single" w:sz="8" w:space="0" w:color="auto"/>
              <w:right w:val="single" w:sz="8" w:space="0" w:color="auto"/>
            </w:tcBorders>
            <w:tcMar>
              <w:top w:w="28" w:type="dxa"/>
              <w:left w:w="57" w:type="dxa"/>
              <w:bottom w:w="28" w:type="dxa"/>
              <w:right w:w="57" w:type="dxa"/>
            </w:tcMar>
            <w:hideMark/>
          </w:tcPr>
          <w:p w14:paraId="782EEE15" w14:textId="77777777" w:rsidR="002041B5" w:rsidRPr="003E7D5B" w:rsidRDefault="002041B5"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tc>
        <w:tc>
          <w:tcPr>
            <w:tcW w:w="516" w:type="dxa"/>
            <w:tcBorders>
              <w:top w:val="nil"/>
              <w:left w:val="nil"/>
              <w:bottom w:val="single" w:sz="8" w:space="0" w:color="auto"/>
              <w:right w:val="single" w:sz="8" w:space="0" w:color="auto"/>
            </w:tcBorders>
            <w:tcMar>
              <w:top w:w="28" w:type="dxa"/>
              <w:left w:w="57" w:type="dxa"/>
              <w:bottom w:w="28" w:type="dxa"/>
              <w:right w:w="57" w:type="dxa"/>
            </w:tcMar>
            <w:hideMark/>
          </w:tcPr>
          <w:p w14:paraId="32832186" w14:textId="77777777" w:rsidR="002041B5" w:rsidRPr="003E7D5B" w:rsidRDefault="002041B5"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p w14:paraId="69BB1043" w14:textId="7AB951C6" w:rsidR="002041B5" w:rsidRPr="003E7D5B" w:rsidRDefault="002041B5"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tc>
        <w:tc>
          <w:tcPr>
            <w:tcW w:w="1368" w:type="dxa"/>
            <w:tcBorders>
              <w:top w:val="nil"/>
              <w:left w:val="nil"/>
              <w:bottom w:val="single" w:sz="8" w:space="0" w:color="auto"/>
              <w:right w:val="single" w:sz="8" w:space="0" w:color="auto"/>
            </w:tcBorders>
            <w:tcMar>
              <w:top w:w="28" w:type="dxa"/>
              <w:left w:w="57" w:type="dxa"/>
              <w:bottom w:w="28" w:type="dxa"/>
              <w:right w:w="57" w:type="dxa"/>
            </w:tcMar>
            <w:hideMark/>
          </w:tcPr>
          <w:p w14:paraId="486BCB7B" w14:textId="77777777" w:rsidR="002041B5" w:rsidRPr="003E7D5B" w:rsidRDefault="002041B5"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tc>
        <w:tc>
          <w:tcPr>
            <w:tcW w:w="1616" w:type="dxa"/>
            <w:tcBorders>
              <w:top w:val="nil"/>
              <w:left w:val="nil"/>
              <w:bottom w:val="single" w:sz="8" w:space="0" w:color="auto"/>
              <w:right w:val="single" w:sz="8" w:space="0" w:color="auto"/>
            </w:tcBorders>
            <w:hideMark/>
          </w:tcPr>
          <w:p w14:paraId="6A6A1229" w14:textId="77777777" w:rsidR="002041B5" w:rsidRPr="003E7D5B" w:rsidRDefault="002041B5"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tc>
        <w:tc>
          <w:tcPr>
            <w:tcW w:w="835" w:type="dxa"/>
            <w:tcBorders>
              <w:top w:val="nil"/>
              <w:left w:val="nil"/>
              <w:bottom w:val="single" w:sz="8" w:space="0" w:color="auto"/>
              <w:right w:val="single" w:sz="8" w:space="0" w:color="auto"/>
            </w:tcBorders>
            <w:hideMark/>
          </w:tcPr>
          <w:p w14:paraId="02479EFE" w14:textId="77777777" w:rsidR="002041B5" w:rsidRPr="003E7D5B" w:rsidRDefault="002041B5"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tc>
        <w:tc>
          <w:tcPr>
            <w:tcW w:w="1785" w:type="dxa"/>
            <w:tcBorders>
              <w:top w:val="nil"/>
              <w:left w:val="nil"/>
              <w:bottom w:val="single" w:sz="8" w:space="0" w:color="auto"/>
              <w:right w:val="single" w:sz="8" w:space="0" w:color="auto"/>
            </w:tcBorders>
            <w:hideMark/>
          </w:tcPr>
          <w:p w14:paraId="10AB1F90" w14:textId="77777777" w:rsidR="002041B5" w:rsidRPr="003E7D5B" w:rsidRDefault="002041B5"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tc>
      </w:tr>
    </w:tbl>
    <w:p w14:paraId="312C716C" w14:textId="7C7E7B8C" w:rsidR="00CB5F63" w:rsidRPr="003E7D5B" w:rsidRDefault="00CB5F63" w:rsidP="003E7D5B">
      <w:pPr>
        <w:spacing w:after="0" w:line="240" w:lineRule="auto"/>
        <w:jc w:val="both"/>
        <w:rPr>
          <w:rFonts w:ascii="Times New Roman" w:eastAsia="Times New Roman" w:hAnsi="Times New Roman" w:cs="Times New Roman"/>
          <w:sz w:val="24"/>
          <w:szCs w:val="24"/>
        </w:rPr>
      </w:pPr>
      <w:r w:rsidRPr="003E7D5B">
        <w:rPr>
          <w:rFonts w:ascii="Times New Roman" w:eastAsia="Times New Roman" w:hAnsi="Times New Roman" w:cs="Times New Roman"/>
          <w:b/>
          <w:bCs/>
          <w:i/>
          <w:iCs/>
          <w:sz w:val="24"/>
          <w:szCs w:val="24"/>
        </w:rPr>
        <w:t> </w:t>
      </w:r>
    </w:p>
    <w:p w14:paraId="4B059B50" w14:textId="77777777" w:rsidR="00CB5F63" w:rsidRPr="003E7D5B" w:rsidRDefault="00CB5F63" w:rsidP="00CB5F63">
      <w:pPr>
        <w:shd w:val="clear" w:color="auto" w:fill="FFFFFF"/>
        <w:spacing w:line="360" w:lineRule="auto"/>
        <w:rPr>
          <w:rFonts w:ascii="Times New Roman" w:hAnsi="Times New Roman" w:cs="Times New Roman"/>
          <w:b/>
          <w:color w:val="000000"/>
          <w:sz w:val="24"/>
          <w:szCs w:val="24"/>
        </w:rPr>
      </w:pPr>
      <w:r w:rsidRPr="003E7D5B">
        <w:rPr>
          <w:rFonts w:ascii="Times New Roman" w:hAnsi="Times New Roman" w:cs="Times New Roman"/>
          <w:b/>
          <w:color w:val="000000"/>
          <w:sz w:val="24"/>
          <w:szCs w:val="24"/>
        </w:rPr>
        <w:t>Siūlymas dėl komisijos nario (-</w:t>
      </w:r>
      <w:proofErr w:type="spellStart"/>
      <w:r w:rsidRPr="003E7D5B">
        <w:rPr>
          <w:rFonts w:ascii="Times New Roman" w:hAnsi="Times New Roman" w:cs="Times New Roman"/>
          <w:b/>
          <w:color w:val="000000"/>
          <w:sz w:val="24"/>
          <w:szCs w:val="24"/>
        </w:rPr>
        <w:t>ių</w:t>
      </w:r>
      <w:proofErr w:type="spellEnd"/>
      <w:r w:rsidRPr="003E7D5B">
        <w:rPr>
          <w:rFonts w:ascii="Times New Roman" w:hAnsi="Times New Roman" w:cs="Times New Roman"/>
          <w:b/>
          <w:color w:val="000000"/>
          <w:sz w:val="24"/>
          <w:szCs w:val="24"/>
        </w:rPr>
        <w:t>) nusišalinimo / nušalinimo:</w:t>
      </w:r>
      <w:r w:rsidRPr="003E7D5B">
        <w:rPr>
          <w:rFonts w:ascii="Times New Roman" w:hAnsi="Times New Roman" w:cs="Times New Roman"/>
          <w:bCs/>
          <w:sz w:val="24"/>
          <w:szCs w:val="24"/>
        </w:rPr>
        <w:t xml:space="preserve"> buvo / nebuvo.</w:t>
      </w:r>
    </w:p>
    <w:p w14:paraId="143015CF" w14:textId="77777777" w:rsidR="002041B5" w:rsidRDefault="002041B5" w:rsidP="00CB5F63">
      <w:pPr>
        <w:spacing w:line="360" w:lineRule="auto"/>
        <w:ind w:right="141"/>
        <w:rPr>
          <w:rFonts w:ascii="Times New Roman" w:hAnsi="Times New Roman" w:cs="Times New Roman"/>
          <w:b/>
          <w:color w:val="000000"/>
          <w:sz w:val="24"/>
          <w:szCs w:val="24"/>
        </w:rPr>
      </w:pPr>
    </w:p>
    <w:p w14:paraId="0DF1405A" w14:textId="77777777" w:rsidR="00CB5F63" w:rsidRPr="003E7D5B" w:rsidRDefault="00CB5F63" w:rsidP="00CB5F63">
      <w:pPr>
        <w:spacing w:line="360" w:lineRule="auto"/>
        <w:ind w:right="141"/>
        <w:rPr>
          <w:rFonts w:ascii="Times New Roman" w:hAnsi="Times New Roman" w:cs="Times New Roman"/>
          <w:color w:val="000000"/>
          <w:sz w:val="24"/>
          <w:szCs w:val="24"/>
          <w:lang w:eastAsia="lt-LT"/>
        </w:rPr>
      </w:pPr>
      <w:r w:rsidRPr="003E7D5B">
        <w:rPr>
          <w:rFonts w:ascii="Times New Roman" w:hAnsi="Times New Roman" w:cs="Times New Roman"/>
          <w:b/>
          <w:sz w:val="24"/>
          <w:szCs w:val="24"/>
        </w:rPr>
        <w:t>Komisijos sprendimas dėl konkurso laimėtojo (-ų):</w:t>
      </w:r>
      <w:r w:rsidRPr="003E7D5B">
        <w:rPr>
          <w:rFonts w:ascii="Times New Roman" w:hAnsi="Times New Roman" w:cs="Times New Roman"/>
          <w:color w:val="000000"/>
          <w:sz w:val="24"/>
          <w:szCs w:val="24"/>
          <w:lang w:eastAsia="lt-LT"/>
        </w:rPr>
        <w:t xml:space="preserve"> ___________________________________</w:t>
      </w:r>
    </w:p>
    <w:p w14:paraId="62D6898E" w14:textId="1B56A0EC" w:rsidR="005F12A5" w:rsidRPr="003E7D5B" w:rsidRDefault="005F12A5" w:rsidP="00D16A14">
      <w:pPr>
        <w:spacing w:after="0" w:line="240" w:lineRule="auto"/>
        <w:jc w:val="both"/>
        <w:rPr>
          <w:rFonts w:ascii="Times New Roman" w:eastAsia="Times New Roman" w:hAnsi="Times New Roman" w:cs="Times New Roman"/>
          <w:sz w:val="24"/>
          <w:szCs w:val="24"/>
        </w:rPr>
      </w:pPr>
    </w:p>
    <w:p w14:paraId="65684956" w14:textId="77777777" w:rsidR="003E7D5B" w:rsidRPr="003E7D5B" w:rsidRDefault="003E7D5B" w:rsidP="00D16A14">
      <w:pPr>
        <w:spacing w:after="0" w:line="240" w:lineRule="auto"/>
        <w:jc w:val="both"/>
        <w:rPr>
          <w:rFonts w:ascii="Times New Roman" w:eastAsia="Times New Roman" w:hAnsi="Times New Roman" w:cs="Times New Roman"/>
          <w:sz w:val="24"/>
          <w:szCs w:val="24"/>
        </w:rPr>
      </w:pPr>
    </w:p>
    <w:tbl>
      <w:tblPr>
        <w:tblW w:w="9070" w:type="dxa"/>
        <w:tblCellMar>
          <w:left w:w="0" w:type="dxa"/>
          <w:right w:w="0" w:type="dxa"/>
        </w:tblCellMar>
        <w:tblLook w:val="04A0" w:firstRow="1" w:lastRow="0" w:firstColumn="1" w:lastColumn="0" w:noHBand="0" w:noVBand="1"/>
      </w:tblPr>
      <w:tblGrid>
        <w:gridCol w:w="4143"/>
        <w:gridCol w:w="1678"/>
        <w:gridCol w:w="3249"/>
      </w:tblGrid>
      <w:tr w:rsidR="005F12A5" w:rsidRPr="003E7D5B" w14:paraId="4F6FB2DE" w14:textId="77777777" w:rsidTr="00CB5F63">
        <w:tc>
          <w:tcPr>
            <w:tcW w:w="4253" w:type="dxa"/>
            <w:tcMar>
              <w:top w:w="0" w:type="dxa"/>
              <w:left w:w="108" w:type="dxa"/>
              <w:bottom w:w="0" w:type="dxa"/>
              <w:right w:w="108" w:type="dxa"/>
            </w:tcMar>
            <w:hideMark/>
          </w:tcPr>
          <w:p w14:paraId="5B67F09D" w14:textId="1F43B581" w:rsidR="005F12A5" w:rsidRPr="003E7D5B" w:rsidRDefault="00CD372F" w:rsidP="00D16A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Komisijos pirmininko (- ės)</w:t>
            </w:r>
          </w:p>
          <w:p w14:paraId="3D86A3AF" w14:textId="77777777" w:rsidR="005F12A5" w:rsidRPr="003E7D5B" w:rsidRDefault="005F12A5" w:rsidP="00D16A14">
            <w:pPr>
              <w:spacing w:after="0" w:line="240" w:lineRule="auto"/>
              <w:jc w:val="both"/>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tc>
        <w:tc>
          <w:tcPr>
            <w:tcW w:w="1701" w:type="dxa"/>
            <w:tcMar>
              <w:top w:w="0" w:type="dxa"/>
              <w:left w:w="108" w:type="dxa"/>
              <w:bottom w:w="0" w:type="dxa"/>
              <w:right w:w="108" w:type="dxa"/>
            </w:tcMar>
            <w:hideMark/>
          </w:tcPr>
          <w:p w14:paraId="71423295" w14:textId="77777777" w:rsidR="005F12A5" w:rsidRPr="003E7D5B" w:rsidRDefault="005F12A5" w:rsidP="00D16A14">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(parašas)</w:t>
            </w:r>
          </w:p>
        </w:tc>
        <w:tc>
          <w:tcPr>
            <w:tcW w:w="3333" w:type="dxa"/>
            <w:tcMar>
              <w:top w:w="0" w:type="dxa"/>
              <w:left w:w="108" w:type="dxa"/>
              <w:bottom w:w="0" w:type="dxa"/>
              <w:right w:w="108" w:type="dxa"/>
            </w:tcMar>
            <w:hideMark/>
          </w:tcPr>
          <w:p w14:paraId="139B7F4F" w14:textId="77777777" w:rsidR="005F12A5" w:rsidRPr="003E7D5B" w:rsidRDefault="005F12A5" w:rsidP="00D16A14">
            <w:pPr>
              <w:spacing w:after="0" w:line="240" w:lineRule="auto"/>
              <w:jc w:val="right"/>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xml:space="preserve">(vardas ir pavardė) </w:t>
            </w:r>
          </w:p>
        </w:tc>
      </w:tr>
    </w:tbl>
    <w:p w14:paraId="09D03448" w14:textId="77777777" w:rsidR="005F12A5" w:rsidRDefault="005F12A5" w:rsidP="00A31DD0">
      <w:pPr>
        <w:spacing w:after="0" w:line="240" w:lineRule="auto"/>
        <w:ind w:right="567"/>
        <w:jc w:val="right"/>
        <w:rPr>
          <w:rStyle w:val="Hipersaitas"/>
          <w:rFonts w:ascii="Times New Roman" w:eastAsia="Times New Roman" w:hAnsi="Times New Roman" w:cs="Times New Roman"/>
          <w:sz w:val="24"/>
          <w:szCs w:val="24"/>
          <w:u w:val="none"/>
        </w:rPr>
      </w:pPr>
    </w:p>
    <w:p w14:paraId="5BA28056" w14:textId="77777777" w:rsidR="0073541D" w:rsidRDefault="0073541D" w:rsidP="00A31DD0">
      <w:pPr>
        <w:spacing w:after="0" w:line="240" w:lineRule="auto"/>
        <w:ind w:right="567"/>
        <w:jc w:val="right"/>
        <w:rPr>
          <w:rStyle w:val="Hipersaitas"/>
          <w:rFonts w:ascii="Times New Roman" w:eastAsia="Times New Roman" w:hAnsi="Times New Roman" w:cs="Times New Roman"/>
          <w:sz w:val="24"/>
          <w:szCs w:val="24"/>
          <w:u w:val="none"/>
        </w:rPr>
      </w:pPr>
    </w:p>
    <w:p w14:paraId="3148F7E5" w14:textId="77777777" w:rsidR="0073541D" w:rsidRDefault="0073541D" w:rsidP="00A31DD0">
      <w:pPr>
        <w:spacing w:after="0" w:line="240" w:lineRule="auto"/>
        <w:ind w:right="567"/>
        <w:jc w:val="right"/>
        <w:rPr>
          <w:rStyle w:val="Hipersaitas"/>
          <w:rFonts w:ascii="Times New Roman" w:eastAsia="Times New Roman" w:hAnsi="Times New Roman" w:cs="Times New Roman"/>
          <w:sz w:val="24"/>
          <w:szCs w:val="24"/>
          <w:u w:val="none"/>
        </w:rPr>
      </w:pPr>
    </w:p>
    <w:p w14:paraId="55403230" w14:textId="77777777" w:rsidR="0073541D" w:rsidRDefault="0073541D" w:rsidP="00A31DD0">
      <w:pPr>
        <w:spacing w:after="0" w:line="240" w:lineRule="auto"/>
        <w:ind w:right="567"/>
        <w:jc w:val="right"/>
        <w:rPr>
          <w:rStyle w:val="Hipersaitas"/>
          <w:rFonts w:ascii="Times New Roman" w:eastAsia="Times New Roman" w:hAnsi="Times New Roman" w:cs="Times New Roman"/>
          <w:sz w:val="24"/>
          <w:szCs w:val="24"/>
          <w:u w:val="none"/>
        </w:rPr>
      </w:pPr>
    </w:p>
    <w:p w14:paraId="1126EA5E" w14:textId="77777777" w:rsidR="0073541D" w:rsidRDefault="0073541D" w:rsidP="00A31DD0">
      <w:pPr>
        <w:spacing w:after="0" w:line="240" w:lineRule="auto"/>
        <w:ind w:right="567"/>
        <w:jc w:val="right"/>
        <w:rPr>
          <w:rStyle w:val="Hipersaitas"/>
          <w:rFonts w:ascii="Times New Roman" w:eastAsia="Times New Roman" w:hAnsi="Times New Roman" w:cs="Times New Roman"/>
          <w:sz w:val="24"/>
          <w:szCs w:val="24"/>
          <w:u w:val="none"/>
        </w:rPr>
      </w:pPr>
    </w:p>
    <w:p w14:paraId="38139322" w14:textId="77777777" w:rsidR="0073541D" w:rsidRDefault="0073541D" w:rsidP="00A31DD0">
      <w:pPr>
        <w:spacing w:after="0" w:line="240" w:lineRule="auto"/>
        <w:ind w:right="567"/>
        <w:jc w:val="right"/>
        <w:rPr>
          <w:rStyle w:val="Hipersaitas"/>
          <w:rFonts w:ascii="Times New Roman" w:eastAsia="Times New Roman" w:hAnsi="Times New Roman" w:cs="Times New Roman"/>
          <w:sz w:val="24"/>
          <w:szCs w:val="24"/>
          <w:u w:val="none"/>
        </w:rPr>
      </w:pPr>
    </w:p>
    <w:p w14:paraId="3E908AD5" w14:textId="77777777" w:rsidR="0073541D" w:rsidRDefault="0073541D" w:rsidP="00A31DD0">
      <w:pPr>
        <w:spacing w:after="0" w:line="240" w:lineRule="auto"/>
        <w:ind w:right="567"/>
        <w:jc w:val="right"/>
        <w:rPr>
          <w:rStyle w:val="Hipersaitas"/>
          <w:rFonts w:ascii="Times New Roman" w:eastAsia="Times New Roman" w:hAnsi="Times New Roman" w:cs="Times New Roman"/>
          <w:sz w:val="24"/>
          <w:szCs w:val="24"/>
          <w:u w:val="none"/>
        </w:rPr>
      </w:pPr>
    </w:p>
    <w:p w14:paraId="6A00CC02" w14:textId="77777777" w:rsidR="0073541D" w:rsidRDefault="0073541D" w:rsidP="00A31DD0">
      <w:pPr>
        <w:spacing w:after="0" w:line="240" w:lineRule="auto"/>
        <w:ind w:right="567"/>
        <w:jc w:val="right"/>
        <w:rPr>
          <w:rStyle w:val="Hipersaitas"/>
          <w:rFonts w:ascii="Times New Roman" w:eastAsia="Times New Roman" w:hAnsi="Times New Roman" w:cs="Times New Roman"/>
          <w:sz w:val="24"/>
          <w:szCs w:val="24"/>
          <w:u w:val="none"/>
        </w:rPr>
      </w:pPr>
    </w:p>
    <w:p w14:paraId="6878DE75" w14:textId="77777777" w:rsidR="0073541D" w:rsidRDefault="0073541D" w:rsidP="00A31DD0">
      <w:pPr>
        <w:spacing w:after="0" w:line="240" w:lineRule="auto"/>
        <w:ind w:right="567"/>
        <w:jc w:val="right"/>
        <w:rPr>
          <w:rStyle w:val="Hipersaitas"/>
          <w:rFonts w:ascii="Times New Roman" w:eastAsia="Times New Roman" w:hAnsi="Times New Roman" w:cs="Times New Roman"/>
          <w:sz w:val="24"/>
          <w:szCs w:val="24"/>
          <w:u w:val="none"/>
        </w:rPr>
      </w:pPr>
    </w:p>
    <w:p w14:paraId="5EFCECCD" w14:textId="77777777" w:rsidR="0073541D" w:rsidRDefault="0073541D" w:rsidP="00A31DD0">
      <w:pPr>
        <w:spacing w:after="0" w:line="240" w:lineRule="auto"/>
        <w:ind w:right="567"/>
        <w:jc w:val="right"/>
        <w:rPr>
          <w:rStyle w:val="Hipersaitas"/>
          <w:rFonts w:ascii="Times New Roman" w:eastAsia="Times New Roman" w:hAnsi="Times New Roman" w:cs="Times New Roman"/>
          <w:sz w:val="24"/>
          <w:szCs w:val="24"/>
          <w:u w:val="none"/>
        </w:rPr>
      </w:pPr>
    </w:p>
    <w:p w14:paraId="549DE268" w14:textId="77777777" w:rsidR="0073541D" w:rsidRDefault="0073541D" w:rsidP="00A31DD0">
      <w:pPr>
        <w:spacing w:after="0" w:line="240" w:lineRule="auto"/>
        <w:ind w:right="567"/>
        <w:jc w:val="right"/>
        <w:rPr>
          <w:rStyle w:val="Hipersaitas"/>
          <w:rFonts w:ascii="Times New Roman" w:eastAsia="Times New Roman" w:hAnsi="Times New Roman" w:cs="Times New Roman"/>
          <w:sz w:val="24"/>
          <w:szCs w:val="24"/>
          <w:u w:val="none"/>
        </w:rPr>
      </w:pPr>
    </w:p>
    <w:p w14:paraId="4B13E6D0" w14:textId="77777777" w:rsidR="0073541D" w:rsidRDefault="0073541D" w:rsidP="00A31DD0">
      <w:pPr>
        <w:spacing w:after="0" w:line="240" w:lineRule="auto"/>
        <w:ind w:right="567"/>
        <w:jc w:val="right"/>
        <w:rPr>
          <w:rStyle w:val="Hipersaitas"/>
          <w:rFonts w:ascii="Times New Roman" w:eastAsia="Times New Roman" w:hAnsi="Times New Roman" w:cs="Times New Roman"/>
          <w:sz w:val="24"/>
          <w:szCs w:val="24"/>
          <w:u w:val="none"/>
        </w:rPr>
      </w:pPr>
    </w:p>
    <w:p w14:paraId="4028E962" w14:textId="77777777" w:rsidR="0073541D" w:rsidRDefault="0073541D" w:rsidP="00A31DD0">
      <w:pPr>
        <w:spacing w:after="0" w:line="240" w:lineRule="auto"/>
        <w:ind w:right="567"/>
        <w:jc w:val="right"/>
        <w:rPr>
          <w:rStyle w:val="Hipersaitas"/>
          <w:rFonts w:ascii="Times New Roman" w:eastAsia="Times New Roman" w:hAnsi="Times New Roman" w:cs="Times New Roman"/>
          <w:sz w:val="24"/>
          <w:szCs w:val="24"/>
          <w:u w:val="none"/>
        </w:rPr>
      </w:pPr>
    </w:p>
    <w:p w14:paraId="75F47295" w14:textId="77777777" w:rsidR="0073541D" w:rsidRDefault="0073541D" w:rsidP="00A31DD0">
      <w:pPr>
        <w:spacing w:after="0" w:line="240" w:lineRule="auto"/>
        <w:ind w:right="567"/>
        <w:jc w:val="right"/>
        <w:rPr>
          <w:rStyle w:val="Hipersaitas"/>
          <w:rFonts w:ascii="Times New Roman" w:eastAsia="Times New Roman" w:hAnsi="Times New Roman" w:cs="Times New Roman"/>
          <w:sz w:val="24"/>
          <w:szCs w:val="24"/>
          <w:u w:val="none"/>
        </w:rPr>
      </w:pPr>
    </w:p>
    <w:p w14:paraId="55EF321C" w14:textId="77777777" w:rsidR="0073541D" w:rsidRDefault="0073541D" w:rsidP="00A31DD0">
      <w:pPr>
        <w:spacing w:after="0" w:line="240" w:lineRule="auto"/>
        <w:ind w:right="567"/>
        <w:jc w:val="right"/>
        <w:rPr>
          <w:rStyle w:val="Hipersaitas"/>
          <w:rFonts w:ascii="Times New Roman" w:eastAsia="Times New Roman" w:hAnsi="Times New Roman" w:cs="Times New Roman"/>
          <w:sz w:val="24"/>
          <w:szCs w:val="24"/>
          <w:u w:val="none"/>
        </w:rPr>
      </w:pPr>
    </w:p>
    <w:p w14:paraId="5A8D56EB" w14:textId="77777777" w:rsidR="0073541D" w:rsidRDefault="0073541D" w:rsidP="00A31DD0">
      <w:pPr>
        <w:spacing w:after="0" w:line="240" w:lineRule="auto"/>
        <w:ind w:right="567"/>
        <w:jc w:val="right"/>
        <w:rPr>
          <w:rStyle w:val="Hipersaitas"/>
          <w:rFonts w:ascii="Times New Roman" w:eastAsia="Times New Roman" w:hAnsi="Times New Roman" w:cs="Times New Roman"/>
          <w:sz w:val="24"/>
          <w:szCs w:val="24"/>
          <w:u w:val="none"/>
        </w:rPr>
      </w:pPr>
    </w:p>
    <w:p w14:paraId="3CD1D666" w14:textId="77777777" w:rsidR="0073541D" w:rsidRDefault="0073541D" w:rsidP="00A31DD0">
      <w:pPr>
        <w:spacing w:after="0" w:line="240" w:lineRule="auto"/>
        <w:ind w:right="567"/>
        <w:jc w:val="right"/>
        <w:rPr>
          <w:rStyle w:val="Hipersaitas"/>
          <w:rFonts w:ascii="Times New Roman" w:eastAsia="Times New Roman" w:hAnsi="Times New Roman" w:cs="Times New Roman"/>
          <w:sz w:val="24"/>
          <w:szCs w:val="24"/>
          <w:u w:val="none"/>
        </w:rPr>
      </w:pPr>
    </w:p>
    <w:p w14:paraId="7469A2EF" w14:textId="77777777" w:rsidR="0073541D" w:rsidRDefault="0073541D" w:rsidP="00A31DD0">
      <w:pPr>
        <w:spacing w:after="0" w:line="240" w:lineRule="auto"/>
        <w:ind w:right="567"/>
        <w:jc w:val="right"/>
        <w:rPr>
          <w:rStyle w:val="Hipersaitas"/>
          <w:rFonts w:ascii="Times New Roman" w:eastAsia="Times New Roman" w:hAnsi="Times New Roman" w:cs="Times New Roman"/>
          <w:sz w:val="24"/>
          <w:szCs w:val="24"/>
          <w:u w:val="none"/>
        </w:rPr>
      </w:pPr>
    </w:p>
    <w:p w14:paraId="7A37D5DC" w14:textId="77777777" w:rsidR="0073541D" w:rsidRDefault="0073541D" w:rsidP="00A31DD0">
      <w:pPr>
        <w:spacing w:after="0" w:line="240" w:lineRule="auto"/>
        <w:ind w:right="567"/>
        <w:jc w:val="right"/>
        <w:rPr>
          <w:rStyle w:val="Hipersaitas"/>
          <w:rFonts w:ascii="Times New Roman" w:eastAsia="Times New Roman" w:hAnsi="Times New Roman" w:cs="Times New Roman"/>
          <w:sz w:val="24"/>
          <w:szCs w:val="24"/>
          <w:u w:val="none"/>
        </w:rPr>
      </w:pPr>
    </w:p>
    <w:p w14:paraId="6441EE1A" w14:textId="77777777" w:rsidR="0073541D" w:rsidRDefault="0073541D" w:rsidP="00A31DD0">
      <w:pPr>
        <w:spacing w:after="0" w:line="240" w:lineRule="auto"/>
        <w:ind w:right="567"/>
        <w:jc w:val="right"/>
        <w:rPr>
          <w:rStyle w:val="Hipersaitas"/>
          <w:rFonts w:ascii="Times New Roman" w:eastAsia="Times New Roman" w:hAnsi="Times New Roman" w:cs="Times New Roman"/>
          <w:sz w:val="24"/>
          <w:szCs w:val="24"/>
          <w:u w:val="none"/>
        </w:rPr>
      </w:pPr>
    </w:p>
    <w:p w14:paraId="637C9DA1" w14:textId="77777777" w:rsidR="0073541D" w:rsidRDefault="0073541D" w:rsidP="00A31DD0">
      <w:pPr>
        <w:spacing w:after="0" w:line="240" w:lineRule="auto"/>
        <w:ind w:right="567"/>
        <w:jc w:val="right"/>
        <w:rPr>
          <w:rStyle w:val="Hipersaitas"/>
          <w:rFonts w:ascii="Times New Roman" w:eastAsia="Times New Roman" w:hAnsi="Times New Roman" w:cs="Times New Roman"/>
          <w:sz w:val="24"/>
          <w:szCs w:val="24"/>
          <w:u w:val="none"/>
        </w:rPr>
      </w:pPr>
    </w:p>
    <w:p w14:paraId="3683C6BF" w14:textId="77777777" w:rsidR="0073541D" w:rsidRDefault="0073541D" w:rsidP="00A31DD0">
      <w:pPr>
        <w:spacing w:after="0" w:line="240" w:lineRule="auto"/>
        <w:ind w:right="567"/>
        <w:jc w:val="right"/>
        <w:rPr>
          <w:rStyle w:val="Hipersaitas"/>
          <w:rFonts w:ascii="Times New Roman" w:eastAsia="Times New Roman" w:hAnsi="Times New Roman" w:cs="Times New Roman"/>
          <w:sz w:val="24"/>
          <w:szCs w:val="24"/>
          <w:u w:val="none"/>
        </w:rPr>
      </w:pPr>
    </w:p>
    <w:p w14:paraId="6FF22290" w14:textId="77777777" w:rsidR="0073541D" w:rsidRDefault="0073541D" w:rsidP="00A31DD0">
      <w:pPr>
        <w:spacing w:after="0" w:line="240" w:lineRule="auto"/>
        <w:ind w:right="567"/>
        <w:jc w:val="right"/>
        <w:rPr>
          <w:rStyle w:val="Hipersaitas"/>
          <w:rFonts w:ascii="Times New Roman" w:eastAsia="Times New Roman" w:hAnsi="Times New Roman" w:cs="Times New Roman"/>
          <w:sz w:val="24"/>
          <w:szCs w:val="24"/>
          <w:u w:val="none"/>
        </w:rPr>
      </w:pPr>
    </w:p>
    <w:p w14:paraId="1AC2FF09" w14:textId="77777777" w:rsidR="0073541D" w:rsidRDefault="0073541D" w:rsidP="00A31DD0">
      <w:pPr>
        <w:spacing w:after="0" w:line="240" w:lineRule="auto"/>
        <w:ind w:right="567"/>
        <w:jc w:val="right"/>
        <w:rPr>
          <w:rStyle w:val="Hipersaitas"/>
          <w:rFonts w:ascii="Times New Roman" w:eastAsia="Times New Roman" w:hAnsi="Times New Roman" w:cs="Times New Roman"/>
          <w:sz w:val="24"/>
          <w:szCs w:val="24"/>
          <w:u w:val="none"/>
        </w:rPr>
      </w:pPr>
    </w:p>
    <w:p w14:paraId="71146D8D" w14:textId="686CB416" w:rsidR="0073541D" w:rsidRPr="00A31DD0" w:rsidRDefault="0073541D" w:rsidP="0073541D">
      <w:pPr>
        <w:spacing w:after="0" w:line="240" w:lineRule="auto"/>
        <w:ind w:right="567"/>
        <w:rPr>
          <w:rStyle w:val="Hipersaitas"/>
          <w:rFonts w:ascii="Times New Roman" w:eastAsia="Times New Roman" w:hAnsi="Times New Roman" w:cs="Times New Roman"/>
          <w:sz w:val="24"/>
          <w:szCs w:val="24"/>
          <w:u w:val="none"/>
        </w:rPr>
      </w:pPr>
    </w:p>
    <w:sectPr w:rsidR="0073541D" w:rsidRPr="00A31DD0" w:rsidSect="00B7794C">
      <w:headerReference w:type="default" r:id="rId55"/>
      <w:footerReference w:type="default" r:id="rId56"/>
      <w:headerReference w:type="first" r:id="rId57"/>
      <w:footerReference w:type="first" r:id="rId58"/>
      <w:pgSz w:w="11906" w:h="16838"/>
      <w:pgMar w:top="1701" w:right="849" w:bottom="1134" w:left="1701" w:header="567" w:footer="567" w:gutter="0"/>
      <w:pgBorders w:offsetFrom="page">
        <w:top w:val="single" w:sz="4" w:space="24" w:color="70AD47" w:themeColor="accent6"/>
        <w:left w:val="single" w:sz="4" w:space="24" w:color="70AD47" w:themeColor="accent6"/>
        <w:bottom w:val="single" w:sz="4" w:space="24" w:color="70AD47" w:themeColor="accent6"/>
        <w:right w:val="single" w:sz="4" w:space="24" w:color="70AD47" w:themeColor="accent6"/>
      </w:pgBorders>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E8DCF" w14:textId="77777777" w:rsidR="00B7794C" w:rsidRDefault="00B7794C">
      <w:pPr>
        <w:spacing w:after="0" w:line="240" w:lineRule="auto"/>
      </w:pPr>
      <w:r>
        <w:separator/>
      </w:r>
    </w:p>
  </w:endnote>
  <w:endnote w:type="continuationSeparator" w:id="0">
    <w:p w14:paraId="552EE0F4" w14:textId="77777777" w:rsidR="00B7794C" w:rsidRDefault="00B7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972876"/>
      <w:docPartObj>
        <w:docPartGallery w:val="Page Numbers (Bottom of Page)"/>
        <w:docPartUnique/>
      </w:docPartObj>
    </w:sdtPr>
    <w:sdtEndPr>
      <w:rPr>
        <w:rFonts w:ascii="Times New Roman" w:hAnsi="Times New Roman" w:cs="Times New Roman"/>
        <w:color w:val="000000" w:themeColor="text1"/>
        <w:sz w:val="20"/>
        <w:szCs w:val="20"/>
      </w:rPr>
    </w:sdtEndPr>
    <w:sdtContent>
      <w:p w14:paraId="214BEE63" w14:textId="77777777" w:rsidR="006D7804" w:rsidRPr="00766322" w:rsidRDefault="006D7804">
        <w:pPr>
          <w:pStyle w:val="Porat"/>
          <w:jc w:val="center"/>
          <w:rPr>
            <w:rFonts w:ascii="Times New Roman" w:hAnsi="Times New Roman" w:cs="Times New Roman"/>
            <w:color w:val="000000" w:themeColor="text1"/>
            <w:sz w:val="20"/>
            <w:szCs w:val="20"/>
          </w:rPr>
        </w:pPr>
        <w:r w:rsidRPr="00766322">
          <w:rPr>
            <w:rFonts w:ascii="Times New Roman" w:hAnsi="Times New Roman" w:cs="Times New Roman"/>
            <w:color w:val="000000" w:themeColor="text1"/>
            <w:sz w:val="20"/>
            <w:szCs w:val="20"/>
          </w:rPr>
          <w:fldChar w:fldCharType="begin"/>
        </w:r>
        <w:r w:rsidRPr="00766322">
          <w:rPr>
            <w:rFonts w:ascii="Times New Roman" w:hAnsi="Times New Roman" w:cs="Times New Roman"/>
            <w:color w:val="000000" w:themeColor="text1"/>
            <w:sz w:val="20"/>
            <w:szCs w:val="20"/>
          </w:rPr>
          <w:instrText>PAGE   \* MERGEFORMAT</w:instrText>
        </w:r>
        <w:r w:rsidRPr="00766322">
          <w:rPr>
            <w:rFonts w:ascii="Times New Roman" w:hAnsi="Times New Roman" w:cs="Times New Roman"/>
            <w:color w:val="000000" w:themeColor="text1"/>
            <w:sz w:val="20"/>
            <w:szCs w:val="20"/>
          </w:rPr>
          <w:fldChar w:fldCharType="separate"/>
        </w:r>
        <w:r w:rsidR="00E709E2">
          <w:rPr>
            <w:rFonts w:ascii="Times New Roman" w:hAnsi="Times New Roman" w:cs="Times New Roman"/>
            <w:noProof/>
            <w:color w:val="000000" w:themeColor="text1"/>
            <w:sz w:val="20"/>
            <w:szCs w:val="20"/>
          </w:rPr>
          <w:t>16</w:t>
        </w:r>
        <w:r w:rsidRPr="00766322">
          <w:rPr>
            <w:rFonts w:ascii="Times New Roman" w:hAnsi="Times New Roman" w:cs="Times New Roman"/>
            <w:color w:val="000000" w:themeColor="text1"/>
            <w:sz w:val="20"/>
            <w:szCs w:val="20"/>
          </w:rPr>
          <w:fldChar w:fldCharType="end"/>
        </w:r>
      </w:p>
    </w:sdtContent>
  </w:sdt>
  <w:p w14:paraId="79051E75" w14:textId="77777777" w:rsidR="006D7804" w:rsidRDefault="006D780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6D7804" w14:paraId="63B5EA66" w14:textId="77777777" w:rsidTr="6D762D13">
      <w:tc>
        <w:tcPr>
          <w:tcW w:w="3210" w:type="dxa"/>
        </w:tcPr>
        <w:p w14:paraId="253E42AA" w14:textId="77777777" w:rsidR="006D7804" w:rsidRDefault="006D7804" w:rsidP="6D762D13">
          <w:pPr>
            <w:pStyle w:val="Antrats"/>
            <w:ind w:left="-115"/>
          </w:pPr>
        </w:p>
      </w:tc>
      <w:tc>
        <w:tcPr>
          <w:tcW w:w="3210" w:type="dxa"/>
        </w:tcPr>
        <w:p w14:paraId="60903D8F" w14:textId="77777777" w:rsidR="006D7804" w:rsidRDefault="006D7804" w:rsidP="6D762D13">
          <w:pPr>
            <w:pStyle w:val="Antrats"/>
            <w:jc w:val="center"/>
          </w:pPr>
        </w:p>
      </w:tc>
      <w:tc>
        <w:tcPr>
          <w:tcW w:w="3210" w:type="dxa"/>
        </w:tcPr>
        <w:p w14:paraId="189693EF" w14:textId="77777777" w:rsidR="006D7804" w:rsidRDefault="006D7804" w:rsidP="6D762D13">
          <w:pPr>
            <w:pStyle w:val="Antrats"/>
            <w:ind w:right="-115"/>
            <w:jc w:val="right"/>
          </w:pPr>
        </w:p>
      </w:tc>
    </w:tr>
  </w:tbl>
  <w:p w14:paraId="54EE3C32" w14:textId="77777777" w:rsidR="006D7804" w:rsidRDefault="006D7804" w:rsidP="6D762D1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DA8AD" w14:textId="77777777" w:rsidR="00B7794C" w:rsidRDefault="00B7794C">
      <w:pPr>
        <w:spacing w:after="0" w:line="240" w:lineRule="auto"/>
      </w:pPr>
      <w:r>
        <w:separator/>
      </w:r>
    </w:p>
  </w:footnote>
  <w:footnote w:type="continuationSeparator" w:id="0">
    <w:p w14:paraId="3837D3A7" w14:textId="77777777" w:rsidR="00B7794C" w:rsidRDefault="00B7794C">
      <w:pPr>
        <w:spacing w:after="0" w:line="240" w:lineRule="auto"/>
      </w:pPr>
      <w:r>
        <w:continuationSeparator/>
      </w:r>
    </w:p>
  </w:footnote>
  <w:footnote w:id="1">
    <w:p w14:paraId="321B4B22" w14:textId="77777777" w:rsidR="006D7804" w:rsidRPr="00584034" w:rsidRDefault="006D7804" w:rsidP="00560061">
      <w:pPr>
        <w:tabs>
          <w:tab w:val="left" w:pos="9214"/>
        </w:tabs>
        <w:spacing w:after="0" w:line="240" w:lineRule="auto"/>
        <w:jc w:val="both"/>
        <w:rPr>
          <w:rFonts w:ascii="Times New Roman" w:hAnsi="Times New Roman" w:cs="Times New Roman"/>
          <w:sz w:val="18"/>
          <w:szCs w:val="18"/>
        </w:rPr>
      </w:pPr>
      <w:r w:rsidRPr="00584034">
        <w:rPr>
          <w:rStyle w:val="Puslapioinaosnuoroda"/>
          <w:rFonts w:ascii="Times New Roman" w:hAnsi="Times New Roman" w:cs="Times New Roman"/>
          <w:sz w:val="18"/>
          <w:szCs w:val="18"/>
        </w:rPr>
        <w:footnoteRef/>
      </w:r>
      <w:r w:rsidRPr="00584034">
        <w:rPr>
          <w:rFonts w:ascii="Times New Roman" w:hAnsi="Times New Roman" w:cs="Times New Roman"/>
          <w:sz w:val="18"/>
          <w:szCs w:val="18"/>
        </w:rPr>
        <w:t xml:space="preserve"> </w:t>
      </w:r>
      <w:r w:rsidRPr="00584034">
        <w:rPr>
          <w:rFonts w:ascii="Times New Roman" w:eastAsia="Times New Roman" w:hAnsi="Times New Roman" w:cs="Times New Roman"/>
          <w:sz w:val="18"/>
          <w:szCs w:val="18"/>
        </w:rPr>
        <w:t>L</w:t>
      </w:r>
      <w:r w:rsidRPr="00584034">
        <w:rPr>
          <w:rFonts w:ascii="Times New Roman" w:eastAsia="Times New Roman" w:hAnsi="Times New Roman" w:cs="Times New Roman"/>
          <w:color w:val="000000" w:themeColor="text1"/>
          <w:sz w:val="18"/>
          <w:szCs w:val="18"/>
        </w:rPr>
        <w:t>aikantis Visuotinės žmogaus teisių deklaracijos 21 straipsnio ir Lietuvos Respublikos Konstitucijos 33 straipsnio nuostatų.</w:t>
      </w:r>
    </w:p>
  </w:footnote>
  <w:footnote w:id="2">
    <w:p w14:paraId="5C1E3469" w14:textId="77777777" w:rsidR="006D7804" w:rsidRPr="00B950A8" w:rsidRDefault="006D7804" w:rsidP="00560061">
      <w:pPr>
        <w:pStyle w:val="Puslapioinaostekstas"/>
        <w:tabs>
          <w:tab w:val="left" w:pos="9214"/>
        </w:tabs>
        <w:jc w:val="both"/>
        <w:rPr>
          <w:lang w:val="fi-FI"/>
        </w:rPr>
      </w:pPr>
      <w:r w:rsidRPr="00584034">
        <w:rPr>
          <w:rStyle w:val="Puslapioinaosnuoroda"/>
          <w:sz w:val="18"/>
          <w:szCs w:val="18"/>
          <w:lang w:val="lt-LT"/>
        </w:rPr>
        <w:footnoteRef/>
      </w:r>
      <w:r w:rsidRPr="00584034">
        <w:rPr>
          <w:sz w:val="18"/>
          <w:szCs w:val="18"/>
          <w:lang w:val="lt-LT"/>
        </w:rPr>
        <w:t xml:space="preserve"> Atsižvelgiant į 2016 m. balandžio 27 d.  Europos Parlamento ir Tarybos reglamento (ES) 2016/679 dėl fizinių asmenų apsaugos tvarkant asmens duomenis ir dėl laisvo tokių duomenų judėjimo ir kuriuo panaikinama Direktyva 95/46/EB (Bendrasis duomenų apsaugos reglamentas), Asmens duomenų teisinės apsaugos įstatymo reikalavimus bei pagal poreikį konsultuojantis su įstaigos duomenų apsaugos pareigūnu.</w:t>
      </w:r>
    </w:p>
  </w:footnote>
  <w:footnote w:id="3">
    <w:p w14:paraId="5EDDE5FD" w14:textId="77777777" w:rsidR="00584034" w:rsidRPr="00584034" w:rsidRDefault="00806A9D" w:rsidP="00560061">
      <w:pPr>
        <w:pStyle w:val="prastasiniatinklio"/>
        <w:shd w:val="clear" w:color="auto" w:fill="FFFFFF"/>
        <w:spacing w:before="0" w:beforeAutospacing="0" w:after="0" w:afterAutospacing="0"/>
        <w:jc w:val="both"/>
        <w:rPr>
          <w:sz w:val="18"/>
          <w:szCs w:val="18"/>
        </w:rPr>
      </w:pPr>
      <w:r>
        <w:rPr>
          <w:rStyle w:val="Puslapioinaosnuoroda"/>
        </w:rPr>
        <w:footnoteRef/>
      </w:r>
      <w:r>
        <w:t xml:space="preserve"> </w:t>
      </w:r>
      <w:r w:rsidR="00584034" w:rsidRPr="00584034">
        <w:rPr>
          <w:rStyle w:val="Grietas"/>
          <w:sz w:val="18"/>
          <w:szCs w:val="18"/>
          <w:bdr w:val="none" w:sz="0" w:space="0" w:color="auto" w:frame="1"/>
        </w:rPr>
        <w:t>Kur valstybės tarnautojai gali rasti skelbimus apie tarnybinį kaitumą?</w:t>
      </w:r>
    </w:p>
    <w:p w14:paraId="01CCFBCC" w14:textId="77777777" w:rsidR="00584034" w:rsidRPr="00584034" w:rsidRDefault="00584034" w:rsidP="00560061">
      <w:pPr>
        <w:pStyle w:val="prastasiniatinklio"/>
        <w:shd w:val="clear" w:color="auto" w:fill="FFFFFF"/>
        <w:spacing w:before="0" w:beforeAutospacing="0" w:after="0" w:afterAutospacing="0"/>
        <w:jc w:val="both"/>
        <w:rPr>
          <w:rFonts w:asciiTheme="majorHAnsi" w:hAnsiTheme="majorHAnsi" w:cstheme="majorHAnsi"/>
          <w:sz w:val="18"/>
          <w:szCs w:val="18"/>
        </w:rPr>
      </w:pPr>
      <w:r w:rsidRPr="00584034">
        <w:rPr>
          <w:rFonts w:asciiTheme="majorHAnsi" w:hAnsiTheme="majorHAnsi" w:cstheme="majorHAnsi"/>
          <w:sz w:val="18"/>
          <w:szCs w:val="18"/>
        </w:rPr>
        <w:t>Informacija apie tarybinio kaitumo galimybę randama VATIS savitarnoje </w:t>
      </w:r>
      <w:hyperlink r:id="rId1" w:history="1">
        <w:r w:rsidRPr="00584034">
          <w:rPr>
            <w:rStyle w:val="Hipersaitas"/>
            <w:rFonts w:asciiTheme="majorHAnsi" w:hAnsiTheme="majorHAnsi" w:cstheme="majorHAnsi"/>
            <w:color w:val="auto"/>
            <w:sz w:val="18"/>
            <w:szCs w:val="18"/>
            <w:bdr w:val="none" w:sz="0" w:space="0" w:color="auto" w:frame="1"/>
          </w:rPr>
          <w:t>https://savitarna.vataras.lt/savitarna/Login</w:t>
        </w:r>
      </w:hyperlink>
      <w:r w:rsidRPr="00584034">
        <w:rPr>
          <w:rFonts w:asciiTheme="majorHAnsi" w:hAnsiTheme="majorHAnsi" w:cstheme="majorHAnsi"/>
          <w:sz w:val="18"/>
          <w:szCs w:val="18"/>
        </w:rPr>
        <w:t> </w:t>
      </w:r>
      <w:r w:rsidRPr="00584034">
        <w:rPr>
          <w:rStyle w:val="Grietas"/>
          <w:rFonts w:asciiTheme="majorHAnsi" w:hAnsiTheme="majorHAnsi" w:cstheme="majorHAnsi"/>
          <w:sz w:val="18"/>
          <w:szCs w:val="18"/>
          <w:bdr w:val="none" w:sz="0" w:space="0" w:color="auto" w:frame="1"/>
        </w:rPr>
        <w:t> Paslaugos / El. paslaugos / Valstybės tarnybos tarnybinis kaitumas / Pareigybės paskelbtos tarnybiniam kaitumui.</w:t>
      </w:r>
      <w:r w:rsidRPr="00584034">
        <w:rPr>
          <w:rFonts w:asciiTheme="majorHAnsi" w:hAnsiTheme="majorHAnsi" w:cstheme="majorHAnsi"/>
          <w:sz w:val="18"/>
          <w:szCs w:val="18"/>
        </w:rPr>
        <w:t> Pageidaujama pareigybė tarnybiniam kaitumui gali būti pasirenkama pagal apskritį, savivaldybę, įstaigos pavadinimą ar pareigybės tipą. Atlikus šiuos pasirinkimus pateikiamas kriterijus atitinkančių pareigybių sąrašas.</w:t>
      </w:r>
    </w:p>
    <w:p w14:paraId="2FE46F44" w14:textId="77777777" w:rsidR="00584034" w:rsidRPr="00584034" w:rsidRDefault="00584034" w:rsidP="00560061">
      <w:pPr>
        <w:pStyle w:val="prastasiniatinklio"/>
        <w:shd w:val="clear" w:color="auto" w:fill="FFFFFF"/>
        <w:spacing w:before="0" w:beforeAutospacing="0" w:after="0" w:afterAutospacing="0"/>
        <w:jc w:val="both"/>
        <w:rPr>
          <w:rFonts w:asciiTheme="majorHAnsi" w:hAnsiTheme="majorHAnsi" w:cstheme="majorHAnsi"/>
          <w:sz w:val="18"/>
          <w:szCs w:val="18"/>
        </w:rPr>
      </w:pPr>
      <w:r w:rsidRPr="00584034">
        <w:rPr>
          <w:rFonts w:asciiTheme="majorHAnsi" w:hAnsiTheme="majorHAnsi" w:cstheme="majorHAnsi"/>
          <w:sz w:val="18"/>
          <w:szCs w:val="18"/>
        </w:rPr>
        <w:t>Pasirinkus tarnybiniam kaitumui pageidaujamą pareigybę spaudžiama</w:t>
      </w:r>
      <w:r w:rsidRPr="00584034">
        <w:rPr>
          <w:rStyle w:val="Grietas"/>
          <w:rFonts w:asciiTheme="majorHAnsi" w:hAnsiTheme="majorHAnsi" w:cstheme="majorHAnsi"/>
          <w:sz w:val="18"/>
          <w:szCs w:val="18"/>
          <w:bdr w:val="none" w:sz="0" w:space="0" w:color="auto" w:frame="1"/>
        </w:rPr>
        <w:t> "Registruoti pageidavimą"</w:t>
      </w:r>
      <w:r w:rsidRPr="00584034">
        <w:rPr>
          <w:rFonts w:asciiTheme="majorHAnsi" w:hAnsiTheme="majorHAnsi" w:cstheme="majorHAnsi"/>
          <w:sz w:val="18"/>
          <w:szCs w:val="18"/>
        </w:rPr>
        <w:t>, užpildomi visi būtini raudona žvaigždute * pažymėti laukai, pridedamas gyvenimo aprašymas, reikalingi dokumentai, spaudžiama </w:t>
      </w:r>
      <w:r w:rsidRPr="00584034">
        <w:rPr>
          <w:rStyle w:val="Grietas"/>
          <w:rFonts w:asciiTheme="majorHAnsi" w:hAnsiTheme="majorHAnsi" w:cstheme="majorHAnsi"/>
          <w:sz w:val="18"/>
          <w:szCs w:val="18"/>
          <w:bdr w:val="none" w:sz="0" w:space="0" w:color="auto" w:frame="1"/>
        </w:rPr>
        <w:t>"Išsaugoti ir paskelbti pageidavimą"</w:t>
      </w:r>
      <w:r w:rsidRPr="00584034">
        <w:rPr>
          <w:rFonts w:asciiTheme="majorHAnsi" w:hAnsiTheme="majorHAnsi" w:cstheme="majorHAnsi"/>
          <w:sz w:val="18"/>
          <w:szCs w:val="18"/>
        </w:rPr>
        <w:t>.</w:t>
      </w:r>
    </w:p>
    <w:p w14:paraId="279D88BB" w14:textId="698D5959" w:rsidR="00806A9D" w:rsidRPr="00806A9D" w:rsidRDefault="00806A9D">
      <w:pPr>
        <w:pStyle w:val="Puslapioinaostekstas"/>
        <w:rPr>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6D7804" w14:paraId="6C0DAD9D" w14:textId="77777777" w:rsidTr="6D762D13">
      <w:tc>
        <w:tcPr>
          <w:tcW w:w="3210" w:type="dxa"/>
        </w:tcPr>
        <w:p w14:paraId="5F803CB7" w14:textId="77777777" w:rsidR="006D7804" w:rsidRDefault="006D7804" w:rsidP="6D762D13">
          <w:pPr>
            <w:pStyle w:val="Antrats"/>
            <w:ind w:left="-115"/>
          </w:pPr>
        </w:p>
      </w:tc>
      <w:tc>
        <w:tcPr>
          <w:tcW w:w="3210" w:type="dxa"/>
        </w:tcPr>
        <w:p w14:paraId="55A61371" w14:textId="77777777" w:rsidR="006D7804" w:rsidRDefault="006D7804" w:rsidP="6D762D13">
          <w:pPr>
            <w:pStyle w:val="Antrats"/>
            <w:jc w:val="center"/>
          </w:pPr>
        </w:p>
      </w:tc>
      <w:tc>
        <w:tcPr>
          <w:tcW w:w="3210" w:type="dxa"/>
        </w:tcPr>
        <w:p w14:paraId="5F44C385" w14:textId="77777777" w:rsidR="006D7804" w:rsidRDefault="006D7804" w:rsidP="6D762D13">
          <w:pPr>
            <w:pStyle w:val="Antrats"/>
            <w:ind w:right="-115"/>
            <w:jc w:val="right"/>
          </w:pPr>
        </w:p>
      </w:tc>
    </w:tr>
  </w:tbl>
  <w:p w14:paraId="63CA5A3E" w14:textId="77777777" w:rsidR="006D7804" w:rsidRDefault="006D7804" w:rsidP="6D762D1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6D7804" w14:paraId="77C19FE2" w14:textId="77777777" w:rsidTr="6D762D13">
      <w:tc>
        <w:tcPr>
          <w:tcW w:w="3210" w:type="dxa"/>
        </w:tcPr>
        <w:p w14:paraId="2B85C855" w14:textId="77777777" w:rsidR="006D7804" w:rsidRDefault="006D7804" w:rsidP="6D762D13">
          <w:pPr>
            <w:pStyle w:val="Antrats"/>
            <w:ind w:left="-115"/>
          </w:pPr>
        </w:p>
      </w:tc>
      <w:tc>
        <w:tcPr>
          <w:tcW w:w="3210" w:type="dxa"/>
        </w:tcPr>
        <w:p w14:paraId="466334C1" w14:textId="77777777" w:rsidR="006D7804" w:rsidRDefault="006D7804" w:rsidP="6D762D13">
          <w:pPr>
            <w:pStyle w:val="Antrats"/>
            <w:jc w:val="center"/>
          </w:pPr>
        </w:p>
      </w:tc>
      <w:tc>
        <w:tcPr>
          <w:tcW w:w="3210" w:type="dxa"/>
        </w:tcPr>
        <w:p w14:paraId="66EB9BB7" w14:textId="77777777" w:rsidR="006D7804" w:rsidRDefault="006D7804" w:rsidP="6D762D13">
          <w:pPr>
            <w:pStyle w:val="Antrats"/>
            <w:ind w:right="-115"/>
            <w:jc w:val="right"/>
          </w:pPr>
        </w:p>
      </w:tc>
    </w:tr>
  </w:tbl>
  <w:p w14:paraId="5A1F8A3A" w14:textId="77777777" w:rsidR="006D7804" w:rsidRDefault="006D7804" w:rsidP="6D762D1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8F7"/>
    <w:multiLevelType w:val="hybridMultilevel"/>
    <w:tmpl w:val="210C370A"/>
    <w:lvl w:ilvl="0" w:tplc="F7762046">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0D91AFF"/>
    <w:multiLevelType w:val="hybridMultilevel"/>
    <w:tmpl w:val="E40A01F2"/>
    <w:lvl w:ilvl="0" w:tplc="E1A661FE">
      <w:start w:val="1"/>
      <w:numFmt w:val="bullet"/>
      <w:lvlText w:val=""/>
      <w:lvlJc w:val="left"/>
      <w:pPr>
        <w:ind w:left="720" w:hanging="360"/>
      </w:pPr>
      <w:rPr>
        <w:rFonts w:ascii="Wingdings" w:hAnsi="Wingdings" w:hint="default"/>
        <w:color w:val="538135" w:themeColor="accent6" w:themeShade="BF"/>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2754F6A"/>
    <w:multiLevelType w:val="hybridMultilevel"/>
    <w:tmpl w:val="D6BC79BC"/>
    <w:lvl w:ilvl="0" w:tplc="FEC6B362">
      <w:start w:val="1"/>
      <w:numFmt w:val="bullet"/>
      <w:lvlText w:val="·"/>
      <w:lvlJc w:val="left"/>
      <w:pPr>
        <w:ind w:left="360" w:hanging="360"/>
      </w:pPr>
      <w:rPr>
        <w:rFonts w:ascii="Symbol" w:hAnsi="Symbol" w:hint="default"/>
        <w:color w:val="538135" w:themeColor="accent6"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A57ED0"/>
    <w:multiLevelType w:val="hybridMultilevel"/>
    <w:tmpl w:val="FED84E58"/>
    <w:lvl w:ilvl="0" w:tplc="050865EE">
      <w:start w:val="1"/>
      <w:numFmt w:val="bullet"/>
      <w:lvlText w:val="·"/>
      <w:lvlJc w:val="left"/>
      <w:pPr>
        <w:ind w:left="360" w:hanging="360"/>
      </w:pPr>
      <w:rPr>
        <w:rFonts w:ascii="Symbol" w:hAnsi="Symbol" w:hint="default"/>
        <w:color w:val="538135" w:themeColor="accent6" w:themeShade="BF"/>
      </w:rPr>
    </w:lvl>
    <w:lvl w:ilvl="1" w:tplc="5328A8D8">
      <w:start w:val="1"/>
      <w:numFmt w:val="bullet"/>
      <w:lvlText w:val="o"/>
      <w:lvlJc w:val="left"/>
      <w:pPr>
        <w:ind w:left="1080" w:hanging="360"/>
      </w:pPr>
      <w:rPr>
        <w:rFonts w:ascii="Courier New" w:hAnsi="Courier New" w:hint="default"/>
      </w:rPr>
    </w:lvl>
    <w:lvl w:ilvl="2" w:tplc="E5660D32">
      <w:start w:val="1"/>
      <w:numFmt w:val="bullet"/>
      <w:lvlText w:val=""/>
      <w:lvlJc w:val="left"/>
      <w:pPr>
        <w:ind w:left="1800" w:hanging="360"/>
      </w:pPr>
      <w:rPr>
        <w:rFonts w:ascii="Wingdings" w:hAnsi="Wingdings" w:hint="default"/>
      </w:rPr>
    </w:lvl>
    <w:lvl w:ilvl="3" w:tplc="A064CC00">
      <w:start w:val="1"/>
      <w:numFmt w:val="bullet"/>
      <w:lvlText w:val=""/>
      <w:lvlJc w:val="left"/>
      <w:pPr>
        <w:ind w:left="2520" w:hanging="360"/>
      </w:pPr>
      <w:rPr>
        <w:rFonts w:ascii="Symbol" w:hAnsi="Symbol" w:hint="default"/>
      </w:rPr>
    </w:lvl>
    <w:lvl w:ilvl="4" w:tplc="C276AB76">
      <w:start w:val="1"/>
      <w:numFmt w:val="bullet"/>
      <w:lvlText w:val="o"/>
      <w:lvlJc w:val="left"/>
      <w:pPr>
        <w:ind w:left="3240" w:hanging="360"/>
      </w:pPr>
      <w:rPr>
        <w:rFonts w:ascii="Courier New" w:hAnsi="Courier New" w:hint="default"/>
      </w:rPr>
    </w:lvl>
    <w:lvl w:ilvl="5" w:tplc="47480510">
      <w:start w:val="1"/>
      <w:numFmt w:val="bullet"/>
      <w:lvlText w:val=""/>
      <w:lvlJc w:val="left"/>
      <w:pPr>
        <w:ind w:left="3960" w:hanging="360"/>
      </w:pPr>
      <w:rPr>
        <w:rFonts w:ascii="Wingdings" w:hAnsi="Wingdings" w:hint="default"/>
      </w:rPr>
    </w:lvl>
    <w:lvl w:ilvl="6" w:tplc="77686F66">
      <w:start w:val="1"/>
      <w:numFmt w:val="bullet"/>
      <w:lvlText w:val=""/>
      <w:lvlJc w:val="left"/>
      <w:pPr>
        <w:ind w:left="4680" w:hanging="360"/>
      </w:pPr>
      <w:rPr>
        <w:rFonts w:ascii="Symbol" w:hAnsi="Symbol" w:hint="default"/>
      </w:rPr>
    </w:lvl>
    <w:lvl w:ilvl="7" w:tplc="1EDEAC70">
      <w:start w:val="1"/>
      <w:numFmt w:val="bullet"/>
      <w:lvlText w:val="o"/>
      <w:lvlJc w:val="left"/>
      <w:pPr>
        <w:ind w:left="5400" w:hanging="360"/>
      </w:pPr>
      <w:rPr>
        <w:rFonts w:ascii="Courier New" w:hAnsi="Courier New" w:hint="default"/>
      </w:rPr>
    </w:lvl>
    <w:lvl w:ilvl="8" w:tplc="ECDEC4F8">
      <w:start w:val="1"/>
      <w:numFmt w:val="bullet"/>
      <w:lvlText w:val=""/>
      <w:lvlJc w:val="left"/>
      <w:pPr>
        <w:ind w:left="6120" w:hanging="360"/>
      </w:pPr>
      <w:rPr>
        <w:rFonts w:ascii="Wingdings" w:hAnsi="Wingdings" w:hint="default"/>
      </w:rPr>
    </w:lvl>
  </w:abstractNum>
  <w:abstractNum w:abstractNumId="4" w15:restartNumberingAfterBreak="0">
    <w:nsid w:val="229266D8"/>
    <w:multiLevelType w:val="hybridMultilevel"/>
    <w:tmpl w:val="1F02F832"/>
    <w:lvl w:ilvl="0" w:tplc="1F8A3DB0">
      <w:start w:val="1"/>
      <w:numFmt w:val="bullet"/>
      <w:lvlText w:val="·"/>
      <w:lvlJc w:val="left"/>
      <w:pPr>
        <w:ind w:left="360" w:hanging="360"/>
      </w:pPr>
      <w:rPr>
        <w:rFonts w:ascii="Symbol" w:hAnsi="Symbol" w:hint="default"/>
        <w:color w:val="538135" w:themeColor="accent6" w:themeShade="BF"/>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241503B5"/>
    <w:multiLevelType w:val="hybridMultilevel"/>
    <w:tmpl w:val="D3BA1E50"/>
    <w:lvl w:ilvl="0" w:tplc="6492AF4A">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268D2C56"/>
    <w:multiLevelType w:val="hybridMultilevel"/>
    <w:tmpl w:val="38F22C22"/>
    <w:lvl w:ilvl="0" w:tplc="650C15EE">
      <w:start w:val="1"/>
      <w:numFmt w:val="bullet"/>
      <w:lvlText w:val="ü"/>
      <w:lvlJc w:val="left"/>
      <w:pPr>
        <w:ind w:left="360" w:hanging="360"/>
      </w:pPr>
      <w:rPr>
        <w:rFonts w:ascii="Wingdings" w:hAnsi="Wingdings" w:hint="default"/>
        <w:color w:val="00B0F0"/>
      </w:rPr>
    </w:lvl>
    <w:lvl w:ilvl="1" w:tplc="F246F9A8">
      <w:start w:val="1"/>
      <w:numFmt w:val="bullet"/>
      <w:lvlText w:val="o"/>
      <w:lvlJc w:val="left"/>
      <w:pPr>
        <w:ind w:left="1080" w:hanging="360"/>
      </w:pPr>
      <w:rPr>
        <w:rFonts w:ascii="Courier New" w:hAnsi="Courier New" w:hint="default"/>
      </w:rPr>
    </w:lvl>
    <w:lvl w:ilvl="2" w:tplc="4FCCB85A">
      <w:start w:val="1"/>
      <w:numFmt w:val="bullet"/>
      <w:lvlText w:val=""/>
      <w:lvlJc w:val="left"/>
      <w:pPr>
        <w:ind w:left="1800" w:hanging="360"/>
      </w:pPr>
      <w:rPr>
        <w:rFonts w:ascii="Wingdings" w:hAnsi="Wingdings" w:hint="default"/>
      </w:rPr>
    </w:lvl>
    <w:lvl w:ilvl="3" w:tplc="0AB8724C">
      <w:start w:val="1"/>
      <w:numFmt w:val="bullet"/>
      <w:lvlText w:val=""/>
      <w:lvlJc w:val="left"/>
      <w:pPr>
        <w:ind w:left="2520" w:hanging="360"/>
      </w:pPr>
      <w:rPr>
        <w:rFonts w:ascii="Symbol" w:hAnsi="Symbol" w:hint="default"/>
      </w:rPr>
    </w:lvl>
    <w:lvl w:ilvl="4" w:tplc="33AA8CF8">
      <w:start w:val="1"/>
      <w:numFmt w:val="bullet"/>
      <w:lvlText w:val="o"/>
      <w:lvlJc w:val="left"/>
      <w:pPr>
        <w:ind w:left="3240" w:hanging="360"/>
      </w:pPr>
      <w:rPr>
        <w:rFonts w:ascii="Courier New" w:hAnsi="Courier New" w:hint="default"/>
      </w:rPr>
    </w:lvl>
    <w:lvl w:ilvl="5" w:tplc="809662C2">
      <w:start w:val="1"/>
      <w:numFmt w:val="bullet"/>
      <w:lvlText w:val=""/>
      <w:lvlJc w:val="left"/>
      <w:pPr>
        <w:ind w:left="3960" w:hanging="360"/>
      </w:pPr>
      <w:rPr>
        <w:rFonts w:ascii="Wingdings" w:hAnsi="Wingdings" w:hint="default"/>
      </w:rPr>
    </w:lvl>
    <w:lvl w:ilvl="6" w:tplc="4230B5A0">
      <w:start w:val="1"/>
      <w:numFmt w:val="bullet"/>
      <w:lvlText w:val=""/>
      <w:lvlJc w:val="left"/>
      <w:pPr>
        <w:ind w:left="4680" w:hanging="360"/>
      </w:pPr>
      <w:rPr>
        <w:rFonts w:ascii="Symbol" w:hAnsi="Symbol" w:hint="default"/>
      </w:rPr>
    </w:lvl>
    <w:lvl w:ilvl="7" w:tplc="33A215B4">
      <w:start w:val="1"/>
      <w:numFmt w:val="bullet"/>
      <w:lvlText w:val="o"/>
      <w:lvlJc w:val="left"/>
      <w:pPr>
        <w:ind w:left="5400" w:hanging="360"/>
      </w:pPr>
      <w:rPr>
        <w:rFonts w:ascii="Courier New" w:hAnsi="Courier New" w:hint="default"/>
      </w:rPr>
    </w:lvl>
    <w:lvl w:ilvl="8" w:tplc="13E0CC0E">
      <w:start w:val="1"/>
      <w:numFmt w:val="bullet"/>
      <w:lvlText w:val=""/>
      <w:lvlJc w:val="left"/>
      <w:pPr>
        <w:ind w:left="6120" w:hanging="360"/>
      </w:pPr>
      <w:rPr>
        <w:rFonts w:ascii="Wingdings" w:hAnsi="Wingdings" w:hint="default"/>
      </w:rPr>
    </w:lvl>
  </w:abstractNum>
  <w:abstractNum w:abstractNumId="7" w15:restartNumberingAfterBreak="0">
    <w:nsid w:val="280B7288"/>
    <w:multiLevelType w:val="hybridMultilevel"/>
    <w:tmpl w:val="25606040"/>
    <w:lvl w:ilvl="0" w:tplc="F9CE0E66">
      <w:start w:val="1"/>
      <w:numFmt w:val="bullet"/>
      <w:lvlText w:val=""/>
      <w:lvlJc w:val="left"/>
      <w:pPr>
        <w:ind w:left="360" w:hanging="360"/>
      </w:pPr>
      <w:rPr>
        <w:rFonts w:ascii="Symbol" w:hAnsi="Symbol" w:hint="default"/>
        <w:color w:val="538135" w:themeColor="accent6" w:themeShade="BF"/>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2DF00365"/>
    <w:multiLevelType w:val="hybridMultilevel"/>
    <w:tmpl w:val="48903BCE"/>
    <w:lvl w:ilvl="0" w:tplc="C2723EDA">
      <w:start w:val="1"/>
      <w:numFmt w:val="bullet"/>
      <w:lvlText w:val=""/>
      <w:lvlJc w:val="left"/>
      <w:pPr>
        <w:ind w:left="720" w:hanging="360"/>
      </w:pPr>
      <w:rPr>
        <w:rFonts w:ascii="Wingdings" w:hAnsi="Wingdings" w:hint="default"/>
        <w:color w:val="538135" w:themeColor="accent6" w:themeShade="BF"/>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309C58FC"/>
    <w:multiLevelType w:val="hybridMultilevel"/>
    <w:tmpl w:val="A0AA13E6"/>
    <w:lvl w:ilvl="0" w:tplc="C51E85A0">
      <w:start w:val="1"/>
      <w:numFmt w:val="bullet"/>
      <w:lvlText w:val="·"/>
      <w:lvlJc w:val="left"/>
      <w:pPr>
        <w:ind w:left="360" w:hanging="360"/>
      </w:pPr>
      <w:rPr>
        <w:rFonts w:ascii="Symbol" w:hAnsi="Symbol" w:hint="default"/>
        <w:color w:val="538135" w:themeColor="accent6" w:themeShade="BF"/>
      </w:rPr>
    </w:lvl>
    <w:lvl w:ilvl="1" w:tplc="CD361DD6">
      <w:start w:val="1"/>
      <w:numFmt w:val="bullet"/>
      <w:lvlText w:val="o"/>
      <w:lvlJc w:val="left"/>
      <w:pPr>
        <w:ind w:left="1080" w:hanging="360"/>
      </w:pPr>
      <w:rPr>
        <w:rFonts w:ascii="Courier New" w:hAnsi="Courier New" w:hint="default"/>
      </w:rPr>
    </w:lvl>
    <w:lvl w:ilvl="2" w:tplc="E3BADF74">
      <w:start w:val="1"/>
      <w:numFmt w:val="bullet"/>
      <w:lvlText w:val=""/>
      <w:lvlJc w:val="left"/>
      <w:pPr>
        <w:ind w:left="1800" w:hanging="360"/>
      </w:pPr>
      <w:rPr>
        <w:rFonts w:ascii="Wingdings" w:hAnsi="Wingdings" w:hint="default"/>
      </w:rPr>
    </w:lvl>
    <w:lvl w:ilvl="3" w:tplc="F3128ED8">
      <w:start w:val="1"/>
      <w:numFmt w:val="bullet"/>
      <w:lvlText w:val=""/>
      <w:lvlJc w:val="left"/>
      <w:pPr>
        <w:ind w:left="2520" w:hanging="360"/>
      </w:pPr>
      <w:rPr>
        <w:rFonts w:ascii="Symbol" w:hAnsi="Symbol" w:hint="default"/>
      </w:rPr>
    </w:lvl>
    <w:lvl w:ilvl="4" w:tplc="573AC5A6">
      <w:start w:val="1"/>
      <w:numFmt w:val="bullet"/>
      <w:lvlText w:val="o"/>
      <w:lvlJc w:val="left"/>
      <w:pPr>
        <w:ind w:left="3240" w:hanging="360"/>
      </w:pPr>
      <w:rPr>
        <w:rFonts w:ascii="Courier New" w:hAnsi="Courier New" w:hint="default"/>
      </w:rPr>
    </w:lvl>
    <w:lvl w:ilvl="5" w:tplc="F862838A">
      <w:start w:val="1"/>
      <w:numFmt w:val="bullet"/>
      <w:lvlText w:val=""/>
      <w:lvlJc w:val="left"/>
      <w:pPr>
        <w:ind w:left="3960" w:hanging="360"/>
      </w:pPr>
      <w:rPr>
        <w:rFonts w:ascii="Wingdings" w:hAnsi="Wingdings" w:hint="default"/>
      </w:rPr>
    </w:lvl>
    <w:lvl w:ilvl="6" w:tplc="D444EDF8">
      <w:start w:val="1"/>
      <w:numFmt w:val="bullet"/>
      <w:lvlText w:val=""/>
      <w:lvlJc w:val="left"/>
      <w:pPr>
        <w:ind w:left="4680" w:hanging="360"/>
      </w:pPr>
      <w:rPr>
        <w:rFonts w:ascii="Symbol" w:hAnsi="Symbol" w:hint="default"/>
      </w:rPr>
    </w:lvl>
    <w:lvl w:ilvl="7" w:tplc="D6C02518">
      <w:start w:val="1"/>
      <w:numFmt w:val="bullet"/>
      <w:lvlText w:val="o"/>
      <w:lvlJc w:val="left"/>
      <w:pPr>
        <w:ind w:left="5400" w:hanging="360"/>
      </w:pPr>
      <w:rPr>
        <w:rFonts w:ascii="Courier New" w:hAnsi="Courier New" w:hint="default"/>
      </w:rPr>
    </w:lvl>
    <w:lvl w:ilvl="8" w:tplc="4BD81528">
      <w:start w:val="1"/>
      <w:numFmt w:val="bullet"/>
      <w:lvlText w:val=""/>
      <w:lvlJc w:val="left"/>
      <w:pPr>
        <w:ind w:left="6120" w:hanging="360"/>
      </w:pPr>
      <w:rPr>
        <w:rFonts w:ascii="Wingdings" w:hAnsi="Wingdings" w:hint="default"/>
      </w:rPr>
    </w:lvl>
  </w:abstractNum>
  <w:abstractNum w:abstractNumId="10" w15:restartNumberingAfterBreak="0">
    <w:nsid w:val="32F6432E"/>
    <w:multiLevelType w:val="hybridMultilevel"/>
    <w:tmpl w:val="D59437B6"/>
    <w:lvl w:ilvl="0" w:tplc="9910A1BA">
      <w:start w:val="1"/>
      <w:numFmt w:val="bullet"/>
      <w:lvlText w:val="·"/>
      <w:lvlJc w:val="left"/>
      <w:pPr>
        <w:ind w:left="360" w:hanging="360"/>
      </w:pPr>
      <w:rPr>
        <w:rFonts w:ascii="Symbol" w:hAnsi="Symbol" w:hint="default"/>
        <w:color w:val="538135" w:themeColor="accent6" w:themeShade="BF"/>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3D3B0B34"/>
    <w:multiLevelType w:val="hybridMultilevel"/>
    <w:tmpl w:val="B768B4B8"/>
    <w:lvl w:ilvl="0" w:tplc="888038C6">
      <w:start w:val="1"/>
      <w:numFmt w:val="bullet"/>
      <w:lvlText w:val=""/>
      <w:lvlJc w:val="left"/>
      <w:pPr>
        <w:ind w:left="360" w:hanging="360"/>
      </w:pPr>
      <w:rPr>
        <w:rFonts w:ascii="Symbol" w:hAnsi="Symbol" w:hint="default"/>
        <w:color w:val="538135" w:themeColor="accent6" w:themeShade="BF"/>
      </w:rPr>
    </w:lvl>
    <w:lvl w:ilvl="1" w:tplc="EBB626DA">
      <w:start w:val="1"/>
      <w:numFmt w:val="bullet"/>
      <w:lvlText w:val="o"/>
      <w:lvlJc w:val="left"/>
      <w:pPr>
        <w:ind w:left="1080" w:hanging="360"/>
      </w:pPr>
      <w:rPr>
        <w:rFonts w:ascii="Courier New" w:hAnsi="Courier New" w:hint="default"/>
      </w:rPr>
    </w:lvl>
    <w:lvl w:ilvl="2" w:tplc="CD4EC544">
      <w:start w:val="1"/>
      <w:numFmt w:val="bullet"/>
      <w:lvlText w:val=""/>
      <w:lvlJc w:val="left"/>
      <w:pPr>
        <w:ind w:left="1800" w:hanging="360"/>
      </w:pPr>
      <w:rPr>
        <w:rFonts w:ascii="Wingdings" w:hAnsi="Wingdings" w:hint="default"/>
      </w:rPr>
    </w:lvl>
    <w:lvl w:ilvl="3" w:tplc="465E0E74">
      <w:start w:val="1"/>
      <w:numFmt w:val="bullet"/>
      <w:lvlText w:val=""/>
      <w:lvlJc w:val="left"/>
      <w:pPr>
        <w:ind w:left="2520" w:hanging="360"/>
      </w:pPr>
      <w:rPr>
        <w:rFonts w:ascii="Symbol" w:hAnsi="Symbol" w:hint="default"/>
      </w:rPr>
    </w:lvl>
    <w:lvl w:ilvl="4" w:tplc="B6A8E2A2">
      <w:start w:val="1"/>
      <w:numFmt w:val="bullet"/>
      <w:lvlText w:val="o"/>
      <w:lvlJc w:val="left"/>
      <w:pPr>
        <w:ind w:left="3240" w:hanging="360"/>
      </w:pPr>
      <w:rPr>
        <w:rFonts w:ascii="Courier New" w:hAnsi="Courier New" w:hint="default"/>
      </w:rPr>
    </w:lvl>
    <w:lvl w:ilvl="5" w:tplc="F8929842">
      <w:start w:val="1"/>
      <w:numFmt w:val="bullet"/>
      <w:lvlText w:val=""/>
      <w:lvlJc w:val="left"/>
      <w:pPr>
        <w:ind w:left="3960" w:hanging="360"/>
      </w:pPr>
      <w:rPr>
        <w:rFonts w:ascii="Wingdings" w:hAnsi="Wingdings" w:hint="default"/>
      </w:rPr>
    </w:lvl>
    <w:lvl w:ilvl="6" w:tplc="C05035A0">
      <w:start w:val="1"/>
      <w:numFmt w:val="bullet"/>
      <w:lvlText w:val=""/>
      <w:lvlJc w:val="left"/>
      <w:pPr>
        <w:ind w:left="4680" w:hanging="360"/>
      </w:pPr>
      <w:rPr>
        <w:rFonts w:ascii="Symbol" w:hAnsi="Symbol" w:hint="default"/>
      </w:rPr>
    </w:lvl>
    <w:lvl w:ilvl="7" w:tplc="B06CB712">
      <w:start w:val="1"/>
      <w:numFmt w:val="bullet"/>
      <w:lvlText w:val="o"/>
      <w:lvlJc w:val="left"/>
      <w:pPr>
        <w:ind w:left="5400" w:hanging="360"/>
      </w:pPr>
      <w:rPr>
        <w:rFonts w:ascii="Courier New" w:hAnsi="Courier New" w:hint="default"/>
      </w:rPr>
    </w:lvl>
    <w:lvl w:ilvl="8" w:tplc="B71C4F58">
      <w:start w:val="1"/>
      <w:numFmt w:val="bullet"/>
      <w:lvlText w:val=""/>
      <w:lvlJc w:val="left"/>
      <w:pPr>
        <w:ind w:left="6120" w:hanging="360"/>
      </w:pPr>
      <w:rPr>
        <w:rFonts w:ascii="Wingdings" w:hAnsi="Wingdings" w:hint="default"/>
      </w:rPr>
    </w:lvl>
  </w:abstractNum>
  <w:abstractNum w:abstractNumId="12" w15:restartNumberingAfterBreak="0">
    <w:nsid w:val="3D4F9BDC"/>
    <w:multiLevelType w:val="hybridMultilevel"/>
    <w:tmpl w:val="3E64ECDE"/>
    <w:lvl w:ilvl="0" w:tplc="D3F26F4E">
      <w:start w:val="1"/>
      <w:numFmt w:val="bullet"/>
      <w:lvlText w:val=""/>
      <w:lvlJc w:val="left"/>
      <w:pPr>
        <w:ind w:left="360" w:hanging="360"/>
      </w:pPr>
      <w:rPr>
        <w:rFonts w:ascii="Symbol" w:hAnsi="Symbol" w:hint="default"/>
        <w:color w:val="538135" w:themeColor="accent6" w:themeShade="BF"/>
      </w:rPr>
    </w:lvl>
    <w:lvl w:ilvl="1" w:tplc="C798AD90">
      <w:start w:val="1"/>
      <w:numFmt w:val="bullet"/>
      <w:lvlText w:val="o"/>
      <w:lvlJc w:val="left"/>
      <w:pPr>
        <w:ind w:left="1080" w:hanging="360"/>
      </w:pPr>
      <w:rPr>
        <w:rFonts w:ascii="Courier New" w:hAnsi="Courier New" w:hint="default"/>
      </w:rPr>
    </w:lvl>
    <w:lvl w:ilvl="2" w:tplc="EDB6E352">
      <w:start w:val="1"/>
      <w:numFmt w:val="bullet"/>
      <w:lvlText w:val=""/>
      <w:lvlJc w:val="left"/>
      <w:pPr>
        <w:ind w:left="1800" w:hanging="360"/>
      </w:pPr>
      <w:rPr>
        <w:rFonts w:ascii="Wingdings" w:hAnsi="Wingdings" w:hint="default"/>
      </w:rPr>
    </w:lvl>
    <w:lvl w:ilvl="3" w:tplc="6B24D7FC">
      <w:start w:val="1"/>
      <w:numFmt w:val="bullet"/>
      <w:lvlText w:val=""/>
      <w:lvlJc w:val="left"/>
      <w:pPr>
        <w:ind w:left="2520" w:hanging="360"/>
      </w:pPr>
      <w:rPr>
        <w:rFonts w:ascii="Symbol" w:hAnsi="Symbol" w:hint="default"/>
      </w:rPr>
    </w:lvl>
    <w:lvl w:ilvl="4" w:tplc="702473C0">
      <w:start w:val="1"/>
      <w:numFmt w:val="bullet"/>
      <w:lvlText w:val="o"/>
      <w:lvlJc w:val="left"/>
      <w:pPr>
        <w:ind w:left="3240" w:hanging="360"/>
      </w:pPr>
      <w:rPr>
        <w:rFonts w:ascii="Courier New" w:hAnsi="Courier New" w:hint="default"/>
      </w:rPr>
    </w:lvl>
    <w:lvl w:ilvl="5" w:tplc="1E7E4756">
      <w:start w:val="1"/>
      <w:numFmt w:val="bullet"/>
      <w:lvlText w:val=""/>
      <w:lvlJc w:val="left"/>
      <w:pPr>
        <w:ind w:left="3960" w:hanging="360"/>
      </w:pPr>
      <w:rPr>
        <w:rFonts w:ascii="Wingdings" w:hAnsi="Wingdings" w:hint="default"/>
      </w:rPr>
    </w:lvl>
    <w:lvl w:ilvl="6" w:tplc="3D5AF4D8">
      <w:start w:val="1"/>
      <w:numFmt w:val="bullet"/>
      <w:lvlText w:val=""/>
      <w:lvlJc w:val="left"/>
      <w:pPr>
        <w:ind w:left="4680" w:hanging="360"/>
      </w:pPr>
      <w:rPr>
        <w:rFonts w:ascii="Symbol" w:hAnsi="Symbol" w:hint="default"/>
      </w:rPr>
    </w:lvl>
    <w:lvl w:ilvl="7" w:tplc="B7E43894">
      <w:start w:val="1"/>
      <w:numFmt w:val="bullet"/>
      <w:lvlText w:val="o"/>
      <w:lvlJc w:val="left"/>
      <w:pPr>
        <w:ind w:left="5400" w:hanging="360"/>
      </w:pPr>
      <w:rPr>
        <w:rFonts w:ascii="Courier New" w:hAnsi="Courier New" w:hint="default"/>
      </w:rPr>
    </w:lvl>
    <w:lvl w:ilvl="8" w:tplc="EA8CA4D2">
      <w:start w:val="1"/>
      <w:numFmt w:val="bullet"/>
      <w:lvlText w:val=""/>
      <w:lvlJc w:val="left"/>
      <w:pPr>
        <w:ind w:left="6120" w:hanging="360"/>
      </w:pPr>
      <w:rPr>
        <w:rFonts w:ascii="Wingdings" w:hAnsi="Wingdings" w:hint="default"/>
      </w:rPr>
    </w:lvl>
  </w:abstractNum>
  <w:abstractNum w:abstractNumId="13" w15:restartNumberingAfterBreak="0">
    <w:nsid w:val="401D5FA5"/>
    <w:multiLevelType w:val="hybridMultilevel"/>
    <w:tmpl w:val="522CC4BC"/>
    <w:lvl w:ilvl="0" w:tplc="113A3D54">
      <w:start w:val="1"/>
      <w:numFmt w:val="bullet"/>
      <w:lvlText w:val=""/>
      <w:lvlJc w:val="left"/>
      <w:pPr>
        <w:ind w:left="720" w:hanging="360"/>
      </w:pPr>
      <w:rPr>
        <w:rFonts w:ascii="Wingdings" w:hAnsi="Wingdings" w:hint="default"/>
        <w:color w:val="538135" w:themeColor="accent6" w:themeShade="BF"/>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12E131E"/>
    <w:multiLevelType w:val="hybridMultilevel"/>
    <w:tmpl w:val="2EF2698E"/>
    <w:lvl w:ilvl="0" w:tplc="650C15EE">
      <w:start w:val="1"/>
      <w:numFmt w:val="bullet"/>
      <w:lvlText w:val="ü"/>
      <w:lvlJc w:val="left"/>
      <w:pPr>
        <w:ind w:left="720" w:hanging="360"/>
      </w:pPr>
      <w:rPr>
        <w:rFonts w:ascii="Wingdings" w:hAnsi="Wingdings" w:hint="default"/>
        <w:b w:val="0"/>
        <w:bCs w:val="0"/>
        <w:color w:val="00B0F0"/>
      </w:rPr>
    </w:lvl>
    <w:lvl w:ilvl="1" w:tplc="9690B5EE">
      <w:start w:val="1"/>
      <w:numFmt w:val="lowerLetter"/>
      <w:lvlText w:val="%2."/>
      <w:lvlJc w:val="left"/>
      <w:pPr>
        <w:ind w:left="1440" w:hanging="360"/>
      </w:pPr>
    </w:lvl>
    <w:lvl w:ilvl="2" w:tplc="DABAB6DE">
      <w:start w:val="1"/>
      <w:numFmt w:val="lowerRoman"/>
      <w:lvlText w:val="%3."/>
      <w:lvlJc w:val="right"/>
      <w:pPr>
        <w:ind w:left="2160" w:hanging="180"/>
      </w:pPr>
    </w:lvl>
    <w:lvl w:ilvl="3" w:tplc="F8EC0A6E">
      <w:start w:val="1"/>
      <w:numFmt w:val="decimal"/>
      <w:lvlText w:val="%4."/>
      <w:lvlJc w:val="left"/>
      <w:pPr>
        <w:ind w:left="2880" w:hanging="360"/>
      </w:pPr>
    </w:lvl>
    <w:lvl w:ilvl="4" w:tplc="79147B42">
      <w:start w:val="1"/>
      <w:numFmt w:val="lowerLetter"/>
      <w:lvlText w:val="%5."/>
      <w:lvlJc w:val="left"/>
      <w:pPr>
        <w:ind w:left="3600" w:hanging="360"/>
      </w:pPr>
    </w:lvl>
    <w:lvl w:ilvl="5" w:tplc="F186676C">
      <w:start w:val="1"/>
      <w:numFmt w:val="lowerRoman"/>
      <w:lvlText w:val="%6."/>
      <w:lvlJc w:val="right"/>
      <w:pPr>
        <w:ind w:left="4320" w:hanging="180"/>
      </w:pPr>
    </w:lvl>
    <w:lvl w:ilvl="6" w:tplc="28DA83E4">
      <w:start w:val="1"/>
      <w:numFmt w:val="decimal"/>
      <w:lvlText w:val="%7."/>
      <w:lvlJc w:val="left"/>
      <w:pPr>
        <w:ind w:left="5040" w:hanging="360"/>
      </w:pPr>
    </w:lvl>
    <w:lvl w:ilvl="7" w:tplc="6A0CEE86">
      <w:start w:val="1"/>
      <w:numFmt w:val="lowerLetter"/>
      <w:lvlText w:val="%8."/>
      <w:lvlJc w:val="left"/>
      <w:pPr>
        <w:ind w:left="5760" w:hanging="360"/>
      </w:pPr>
    </w:lvl>
    <w:lvl w:ilvl="8" w:tplc="295E5958">
      <w:start w:val="1"/>
      <w:numFmt w:val="lowerRoman"/>
      <w:lvlText w:val="%9."/>
      <w:lvlJc w:val="right"/>
      <w:pPr>
        <w:ind w:left="6480" w:hanging="180"/>
      </w:pPr>
    </w:lvl>
  </w:abstractNum>
  <w:abstractNum w:abstractNumId="15" w15:restartNumberingAfterBreak="0">
    <w:nsid w:val="42718007"/>
    <w:multiLevelType w:val="hybridMultilevel"/>
    <w:tmpl w:val="829AC2F6"/>
    <w:lvl w:ilvl="0" w:tplc="F9E8C464">
      <w:start w:val="1"/>
      <w:numFmt w:val="bullet"/>
      <w:lvlText w:val=""/>
      <w:lvlJc w:val="left"/>
      <w:pPr>
        <w:ind w:left="360" w:hanging="360"/>
      </w:pPr>
      <w:rPr>
        <w:rFonts w:ascii="Symbol" w:hAnsi="Symbol" w:hint="default"/>
        <w:color w:val="538135" w:themeColor="accent6" w:themeShade="BF"/>
      </w:rPr>
    </w:lvl>
    <w:lvl w:ilvl="1" w:tplc="D9BC9C6A">
      <w:start w:val="1"/>
      <w:numFmt w:val="bullet"/>
      <w:lvlText w:val="o"/>
      <w:lvlJc w:val="left"/>
      <w:pPr>
        <w:ind w:left="1080" w:hanging="360"/>
      </w:pPr>
      <w:rPr>
        <w:rFonts w:ascii="Courier New" w:hAnsi="Courier New" w:hint="default"/>
      </w:rPr>
    </w:lvl>
    <w:lvl w:ilvl="2" w:tplc="0BFADCE0">
      <w:start w:val="1"/>
      <w:numFmt w:val="bullet"/>
      <w:lvlText w:val=""/>
      <w:lvlJc w:val="left"/>
      <w:pPr>
        <w:ind w:left="1800" w:hanging="360"/>
      </w:pPr>
      <w:rPr>
        <w:rFonts w:ascii="Wingdings" w:hAnsi="Wingdings" w:hint="default"/>
      </w:rPr>
    </w:lvl>
    <w:lvl w:ilvl="3" w:tplc="3D228ED0">
      <w:start w:val="1"/>
      <w:numFmt w:val="bullet"/>
      <w:lvlText w:val=""/>
      <w:lvlJc w:val="left"/>
      <w:pPr>
        <w:ind w:left="2520" w:hanging="360"/>
      </w:pPr>
      <w:rPr>
        <w:rFonts w:ascii="Symbol" w:hAnsi="Symbol" w:hint="default"/>
      </w:rPr>
    </w:lvl>
    <w:lvl w:ilvl="4" w:tplc="483A3B40">
      <w:start w:val="1"/>
      <w:numFmt w:val="bullet"/>
      <w:lvlText w:val="o"/>
      <w:lvlJc w:val="left"/>
      <w:pPr>
        <w:ind w:left="3240" w:hanging="360"/>
      </w:pPr>
      <w:rPr>
        <w:rFonts w:ascii="Courier New" w:hAnsi="Courier New" w:hint="default"/>
      </w:rPr>
    </w:lvl>
    <w:lvl w:ilvl="5" w:tplc="52064AC2">
      <w:start w:val="1"/>
      <w:numFmt w:val="bullet"/>
      <w:lvlText w:val=""/>
      <w:lvlJc w:val="left"/>
      <w:pPr>
        <w:ind w:left="3960" w:hanging="360"/>
      </w:pPr>
      <w:rPr>
        <w:rFonts w:ascii="Wingdings" w:hAnsi="Wingdings" w:hint="default"/>
      </w:rPr>
    </w:lvl>
    <w:lvl w:ilvl="6" w:tplc="42DC77DE">
      <w:start w:val="1"/>
      <w:numFmt w:val="bullet"/>
      <w:lvlText w:val=""/>
      <w:lvlJc w:val="left"/>
      <w:pPr>
        <w:ind w:left="4680" w:hanging="360"/>
      </w:pPr>
      <w:rPr>
        <w:rFonts w:ascii="Symbol" w:hAnsi="Symbol" w:hint="default"/>
      </w:rPr>
    </w:lvl>
    <w:lvl w:ilvl="7" w:tplc="062AF2FE">
      <w:start w:val="1"/>
      <w:numFmt w:val="bullet"/>
      <w:lvlText w:val="o"/>
      <w:lvlJc w:val="left"/>
      <w:pPr>
        <w:ind w:left="5400" w:hanging="360"/>
      </w:pPr>
      <w:rPr>
        <w:rFonts w:ascii="Courier New" w:hAnsi="Courier New" w:hint="default"/>
      </w:rPr>
    </w:lvl>
    <w:lvl w:ilvl="8" w:tplc="BA32986E">
      <w:start w:val="1"/>
      <w:numFmt w:val="bullet"/>
      <w:lvlText w:val=""/>
      <w:lvlJc w:val="left"/>
      <w:pPr>
        <w:ind w:left="6120" w:hanging="360"/>
      </w:pPr>
      <w:rPr>
        <w:rFonts w:ascii="Wingdings" w:hAnsi="Wingdings" w:hint="default"/>
      </w:rPr>
    </w:lvl>
  </w:abstractNum>
  <w:abstractNum w:abstractNumId="16" w15:restartNumberingAfterBreak="0">
    <w:nsid w:val="474B3729"/>
    <w:multiLevelType w:val="hybridMultilevel"/>
    <w:tmpl w:val="54384C36"/>
    <w:lvl w:ilvl="0" w:tplc="0AD02916">
      <w:start w:val="1"/>
      <w:numFmt w:val="bullet"/>
      <w:lvlText w:val="·"/>
      <w:lvlJc w:val="left"/>
      <w:pPr>
        <w:ind w:left="360" w:hanging="360"/>
      </w:pPr>
      <w:rPr>
        <w:rFonts w:ascii="Symbol" w:hAnsi="Symbol" w:hint="default"/>
        <w:color w:val="538135" w:themeColor="accent6" w:themeShade="BF"/>
      </w:rPr>
    </w:lvl>
    <w:lvl w:ilvl="1" w:tplc="85EAC654">
      <w:start w:val="1"/>
      <w:numFmt w:val="bullet"/>
      <w:lvlText w:val="o"/>
      <w:lvlJc w:val="left"/>
      <w:pPr>
        <w:ind w:left="1080" w:hanging="360"/>
      </w:pPr>
      <w:rPr>
        <w:rFonts w:ascii="Courier New" w:hAnsi="Courier New" w:hint="default"/>
      </w:rPr>
    </w:lvl>
    <w:lvl w:ilvl="2" w:tplc="F87AF500">
      <w:start w:val="1"/>
      <w:numFmt w:val="bullet"/>
      <w:lvlText w:val=""/>
      <w:lvlJc w:val="left"/>
      <w:pPr>
        <w:ind w:left="1800" w:hanging="360"/>
      </w:pPr>
      <w:rPr>
        <w:rFonts w:ascii="Wingdings" w:hAnsi="Wingdings" w:hint="default"/>
      </w:rPr>
    </w:lvl>
    <w:lvl w:ilvl="3" w:tplc="B7EC86F6">
      <w:start w:val="1"/>
      <w:numFmt w:val="bullet"/>
      <w:lvlText w:val=""/>
      <w:lvlJc w:val="left"/>
      <w:pPr>
        <w:ind w:left="2520" w:hanging="360"/>
      </w:pPr>
      <w:rPr>
        <w:rFonts w:ascii="Symbol" w:hAnsi="Symbol" w:hint="default"/>
      </w:rPr>
    </w:lvl>
    <w:lvl w:ilvl="4" w:tplc="1F60F68A">
      <w:start w:val="1"/>
      <w:numFmt w:val="bullet"/>
      <w:lvlText w:val="o"/>
      <w:lvlJc w:val="left"/>
      <w:pPr>
        <w:ind w:left="3240" w:hanging="360"/>
      </w:pPr>
      <w:rPr>
        <w:rFonts w:ascii="Courier New" w:hAnsi="Courier New" w:hint="default"/>
      </w:rPr>
    </w:lvl>
    <w:lvl w:ilvl="5" w:tplc="D6064600">
      <w:start w:val="1"/>
      <w:numFmt w:val="bullet"/>
      <w:lvlText w:val=""/>
      <w:lvlJc w:val="left"/>
      <w:pPr>
        <w:ind w:left="3960" w:hanging="360"/>
      </w:pPr>
      <w:rPr>
        <w:rFonts w:ascii="Wingdings" w:hAnsi="Wingdings" w:hint="default"/>
      </w:rPr>
    </w:lvl>
    <w:lvl w:ilvl="6" w:tplc="D6DEA7CE">
      <w:start w:val="1"/>
      <w:numFmt w:val="bullet"/>
      <w:lvlText w:val=""/>
      <w:lvlJc w:val="left"/>
      <w:pPr>
        <w:ind w:left="4680" w:hanging="360"/>
      </w:pPr>
      <w:rPr>
        <w:rFonts w:ascii="Symbol" w:hAnsi="Symbol" w:hint="default"/>
      </w:rPr>
    </w:lvl>
    <w:lvl w:ilvl="7" w:tplc="141851DE">
      <w:start w:val="1"/>
      <w:numFmt w:val="bullet"/>
      <w:lvlText w:val="o"/>
      <w:lvlJc w:val="left"/>
      <w:pPr>
        <w:ind w:left="5400" w:hanging="360"/>
      </w:pPr>
      <w:rPr>
        <w:rFonts w:ascii="Courier New" w:hAnsi="Courier New" w:hint="default"/>
      </w:rPr>
    </w:lvl>
    <w:lvl w:ilvl="8" w:tplc="230C0F84">
      <w:start w:val="1"/>
      <w:numFmt w:val="bullet"/>
      <w:lvlText w:val=""/>
      <w:lvlJc w:val="left"/>
      <w:pPr>
        <w:ind w:left="6120" w:hanging="360"/>
      </w:pPr>
      <w:rPr>
        <w:rFonts w:ascii="Wingdings" w:hAnsi="Wingdings" w:hint="default"/>
      </w:rPr>
    </w:lvl>
  </w:abstractNum>
  <w:abstractNum w:abstractNumId="17" w15:restartNumberingAfterBreak="0">
    <w:nsid w:val="4752B907"/>
    <w:multiLevelType w:val="hybridMultilevel"/>
    <w:tmpl w:val="2CC62320"/>
    <w:lvl w:ilvl="0" w:tplc="028031D6">
      <w:start w:val="1"/>
      <w:numFmt w:val="bullet"/>
      <w:lvlText w:val="-"/>
      <w:lvlJc w:val="left"/>
      <w:pPr>
        <w:ind w:left="720" w:hanging="360"/>
      </w:pPr>
      <w:rPr>
        <w:rFonts w:ascii="Calibri" w:hAnsi="Calibri" w:hint="default"/>
      </w:rPr>
    </w:lvl>
    <w:lvl w:ilvl="1" w:tplc="2698F682">
      <w:start w:val="1"/>
      <w:numFmt w:val="bullet"/>
      <w:lvlText w:val="o"/>
      <w:lvlJc w:val="left"/>
      <w:pPr>
        <w:ind w:left="1440" w:hanging="360"/>
      </w:pPr>
      <w:rPr>
        <w:rFonts w:ascii="Courier New" w:hAnsi="Courier New" w:hint="default"/>
      </w:rPr>
    </w:lvl>
    <w:lvl w:ilvl="2" w:tplc="8A0ED9B2">
      <w:start w:val="1"/>
      <w:numFmt w:val="bullet"/>
      <w:lvlText w:val=""/>
      <w:lvlJc w:val="left"/>
      <w:pPr>
        <w:ind w:left="2160" w:hanging="360"/>
      </w:pPr>
      <w:rPr>
        <w:rFonts w:ascii="Wingdings" w:hAnsi="Wingdings" w:hint="default"/>
      </w:rPr>
    </w:lvl>
    <w:lvl w:ilvl="3" w:tplc="41048A2A">
      <w:start w:val="1"/>
      <w:numFmt w:val="bullet"/>
      <w:lvlText w:val=""/>
      <w:lvlJc w:val="left"/>
      <w:pPr>
        <w:ind w:left="2880" w:hanging="360"/>
      </w:pPr>
      <w:rPr>
        <w:rFonts w:ascii="Symbol" w:hAnsi="Symbol" w:hint="default"/>
      </w:rPr>
    </w:lvl>
    <w:lvl w:ilvl="4" w:tplc="DFB26ABA">
      <w:start w:val="1"/>
      <w:numFmt w:val="bullet"/>
      <w:lvlText w:val="o"/>
      <w:lvlJc w:val="left"/>
      <w:pPr>
        <w:ind w:left="3600" w:hanging="360"/>
      </w:pPr>
      <w:rPr>
        <w:rFonts w:ascii="Courier New" w:hAnsi="Courier New" w:hint="default"/>
      </w:rPr>
    </w:lvl>
    <w:lvl w:ilvl="5" w:tplc="01EC04AE">
      <w:start w:val="1"/>
      <w:numFmt w:val="bullet"/>
      <w:lvlText w:val=""/>
      <w:lvlJc w:val="left"/>
      <w:pPr>
        <w:ind w:left="4320" w:hanging="360"/>
      </w:pPr>
      <w:rPr>
        <w:rFonts w:ascii="Wingdings" w:hAnsi="Wingdings" w:hint="default"/>
      </w:rPr>
    </w:lvl>
    <w:lvl w:ilvl="6" w:tplc="00D4434C">
      <w:start w:val="1"/>
      <w:numFmt w:val="bullet"/>
      <w:lvlText w:val=""/>
      <w:lvlJc w:val="left"/>
      <w:pPr>
        <w:ind w:left="5040" w:hanging="360"/>
      </w:pPr>
      <w:rPr>
        <w:rFonts w:ascii="Symbol" w:hAnsi="Symbol" w:hint="default"/>
      </w:rPr>
    </w:lvl>
    <w:lvl w:ilvl="7" w:tplc="3C1664A8">
      <w:start w:val="1"/>
      <w:numFmt w:val="bullet"/>
      <w:lvlText w:val="o"/>
      <w:lvlJc w:val="left"/>
      <w:pPr>
        <w:ind w:left="5760" w:hanging="360"/>
      </w:pPr>
      <w:rPr>
        <w:rFonts w:ascii="Courier New" w:hAnsi="Courier New" w:hint="default"/>
      </w:rPr>
    </w:lvl>
    <w:lvl w:ilvl="8" w:tplc="1386655E">
      <w:start w:val="1"/>
      <w:numFmt w:val="bullet"/>
      <w:lvlText w:val=""/>
      <w:lvlJc w:val="left"/>
      <w:pPr>
        <w:ind w:left="6480" w:hanging="360"/>
      </w:pPr>
      <w:rPr>
        <w:rFonts w:ascii="Wingdings" w:hAnsi="Wingdings" w:hint="default"/>
      </w:rPr>
    </w:lvl>
  </w:abstractNum>
  <w:abstractNum w:abstractNumId="18" w15:restartNumberingAfterBreak="0">
    <w:nsid w:val="4ADD77A1"/>
    <w:multiLevelType w:val="hybridMultilevel"/>
    <w:tmpl w:val="1D48C406"/>
    <w:lvl w:ilvl="0" w:tplc="C608C292">
      <w:start w:val="1"/>
      <w:numFmt w:val="bullet"/>
      <w:lvlText w:val=""/>
      <w:lvlJc w:val="left"/>
      <w:pPr>
        <w:ind w:left="360" w:hanging="360"/>
      </w:pPr>
      <w:rPr>
        <w:rFonts w:ascii="Symbol" w:hAnsi="Symbol" w:hint="default"/>
        <w:color w:val="538135" w:themeColor="accent6" w:themeShade="BF"/>
      </w:rPr>
    </w:lvl>
    <w:lvl w:ilvl="1" w:tplc="11589BCC">
      <w:start w:val="1"/>
      <w:numFmt w:val="bullet"/>
      <w:lvlText w:val="o"/>
      <w:lvlJc w:val="left"/>
      <w:pPr>
        <w:ind w:left="1080" w:hanging="360"/>
      </w:pPr>
      <w:rPr>
        <w:rFonts w:ascii="Courier New" w:hAnsi="Courier New" w:hint="default"/>
      </w:rPr>
    </w:lvl>
    <w:lvl w:ilvl="2" w:tplc="5C60348E">
      <w:start w:val="1"/>
      <w:numFmt w:val="bullet"/>
      <w:lvlText w:val=""/>
      <w:lvlJc w:val="left"/>
      <w:pPr>
        <w:ind w:left="1800" w:hanging="360"/>
      </w:pPr>
      <w:rPr>
        <w:rFonts w:ascii="Wingdings" w:hAnsi="Wingdings" w:hint="default"/>
      </w:rPr>
    </w:lvl>
    <w:lvl w:ilvl="3" w:tplc="82C073CE">
      <w:start w:val="1"/>
      <w:numFmt w:val="bullet"/>
      <w:lvlText w:val=""/>
      <w:lvlJc w:val="left"/>
      <w:pPr>
        <w:ind w:left="2520" w:hanging="360"/>
      </w:pPr>
      <w:rPr>
        <w:rFonts w:ascii="Symbol" w:hAnsi="Symbol" w:hint="default"/>
      </w:rPr>
    </w:lvl>
    <w:lvl w:ilvl="4" w:tplc="1042008E">
      <w:start w:val="1"/>
      <w:numFmt w:val="bullet"/>
      <w:lvlText w:val="o"/>
      <w:lvlJc w:val="left"/>
      <w:pPr>
        <w:ind w:left="3240" w:hanging="360"/>
      </w:pPr>
      <w:rPr>
        <w:rFonts w:ascii="Courier New" w:hAnsi="Courier New" w:hint="default"/>
      </w:rPr>
    </w:lvl>
    <w:lvl w:ilvl="5" w:tplc="B692A020">
      <w:start w:val="1"/>
      <w:numFmt w:val="bullet"/>
      <w:lvlText w:val=""/>
      <w:lvlJc w:val="left"/>
      <w:pPr>
        <w:ind w:left="3960" w:hanging="360"/>
      </w:pPr>
      <w:rPr>
        <w:rFonts w:ascii="Wingdings" w:hAnsi="Wingdings" w:hint="default"/>
      </w:rPr>
    </w:lvl>
    <w:lvl w:ilvl="6" w:tplc="9D2C52C4">
      <w:start w:val="1"/>
      <w:numFmt w:val="bullet"/>
      <w:lvlText w:val=""/>
      <w:lvlJc w:val="left"/>
      <w:pPr>
        <w:ind w:left="4680" w:hanging="360"/>
      </w:pPr>
      <w:rPr>
        <w:rFonts w:ascii="Symbol" w:hAnsi="Symbol" w:hint="default"/>
      </w:rPr>
    </w:lvl>
    <w:lvl w:ilvl="7" w:tplc="85F0B8BC">
      <w:start w:val="1"/>
      <w:numFmt w:val="bullet"/>
      <w:lvlText w:val="o"/>
      <w:lvlJc w:val="left"/>
      <w:pPr>
        <w:ind w:left="5400" w:hanging="360"/>
      </w:pPr>
      <w:rPr>
        <w:rFonts w:ascii="Courier New" w:hAnsi="Courier New" w:hint="default"/>
      </w:rPr>
    </w:lvl>
    <w:lvl w:ilvl="8" w:tplc="90CA3E70">
      <w:start w:val="1"/>
      <w:numFmt w:val="bullet"/>
      <w:lvlText w:val=""/>
      <w:lvlJc w:val="left"/>
      <w:pPr>
        <w:ind w:left="6120" w:hanging="360"/>
      </w:pPr>
      <w:rPr>
        <w:rFonts w:ascii="Wingdings" w:hAnsi="Wingdings" w:hint="default"/>
      </w:rPr>
    </w:lvl>
  </w:abstractNum>
  <w:abstractNum w:abstractNumId="19" w15:restartNumberingAfterBreak="0">
    <w:nsid w:val="4B3918EC"/>
    <w:multiLevelType w:val="hybridMultilevel"/>
    <w:tmpl w:val="18502F5C"/>
    <w:lvl w:ilvl="0" w:tplc="D3F26F4E">
      <w:start w:val="1"/>
      <w:numFmt w:val="bullet"/>
      <w:lvlText w:val=""/>
      <w:lvlJc w:val="left"/>
      <w:pPr>
        <w:ind w:left="360" w:hanging="360"/>
      </w:pPr>
      <w:rPr>
        <w:rFonts w:ascii="Symbol" w:hAnsi="Symbol" w:hint="default"/>
        <w:color w:val="538135" w:themeColor="accent6" w:themeShade="BF"/>
      </w:rPr>
    </w:lvl>
    <w:lvl w:ilvl="1" w:tplc="C4AA20E0">
      <w:start w:val="1"/>
      <w:numFmt w:val="bullet"/>
      <w:lvlText w:val="o"/>
      <w:lvlJc w:val="left"/>
      <w:pPr>
        <w:ind w:left="1080" w:hanging="360"/>
      </w:pPr>
      <w:rPr>
        <w:rFonts w:ascii="Courier New" w:hAnsi="Courier New" w:hint="default"/>
      </w:rPr>
    </w:lvl>
    <w:lvl w:ilvl="2" w:tplc="95AA04AC">
      <w:start w:val="1"/>
      <w:numFmt w:val="bullet"/>
      <w:lvlText w:val=""/>
      <w:lvlJc w:val="left"/>
      <w:pPr>
        <w:ind w:left="1800" w:hanging="360"/>
      </w:pPr>
      <w:rPr>
        <w:rFonts w:ascii="Wingdings" w:hAnsi="Wingdings" w:hint="default"/>
      </w:rPr>
    </w:lvl>
    <w:lvl w:ilvl="3" w:tplc="9F9C8A08">
      <w:start w:val="1"/>
      <w:numFmt w:val="bullet"/>
      <w:lvlText w:val=""/>
      <w:lvlJc w:val="left"/>
      <w:pPr>
        <w:ind w:left="2520" w:hanging="360"/>
      </w:pPr>
      <w:rPr>
        <w:rFonts w:ascii="Symbol" w:hAnsi="Symbol" w:hint="default"/>
      </w:rPr>
    </w:lvl>
    <w:lvl w:ilvl="4" w:tplc="C56A1FCE">
      <w:start w:val="1"/>
      <w:numFmt w:val="bullet"/>
      <w:lvlText w:val="o"/>
      <w:lvlJc w:val="left"/>
      <w:pPr>
        <w:ind w:left="3240" w:hanging="360"/>
      </w:pPr>
      <w:rPr>
        <w:rFonts w:ascii="Courier New" w:hAnsi="Courier New" w:hint="default"/>
      </w:rPr>
    </w:lvl>
    <w:lvl w:ilvl="5" w:tplc="94620374">
      <w:start w:val="1"/>
      <w:numFmt w:val="bullet"/>
      <w:lvlText w:val=""/>
      <w:lvlJc w:val="left"/>
      <w:pPr>
        <w:ind w:left="3960" w:hanging="360"/>
      </w:pPr>
      <w:rPr>
        <w:rFonts w:ascii="Wingdings" w:hAnsi="Wingdings" w:hint="default"/>
      </w:rPr>
    </w:lvl>
    <w:lvl w:ilvl="6" w:tplc="E4680DCA">
      <w:start w:val="1"/>
      <w:numFmt w:val="bullet"/>
      <w:lvlText w:val=""/>
      <w:lvlJc w:val="left"/>
      <w:pPr>
        <w:ind w:left="4680" w:hanging="360"/>
      </w:pPr>
      <w:rPr>
        <w:rFonts w:ascii="Symbol" w:hAnsi="Symbol" w:hint="default"/>
      </w:rPr>
    </w:lvl>
    <w:lvl w:ilvl="7" w:tplc="63D6A548">
      <w:start w:val="1"/>
      <w:numFmt w:val="bullet"/>
      <w:lvlText w:val="o"/>
      <w:lvlJc w:val="left"/>
      <w:pPr>
        <w:ind w:left="5400" w:hanging="360"/>
      </w:pPr>
      <w:rPr>
        <w:rFonts w:ascii="Courier New" w:hAnsi="Courier New" w:hint="default"/>
      </w:rPr>
    </w:lvl>
    <w:lvl w:ilvl="8" w:tplc="550C2F98">
      <w:start w:val="1"/>
      <w:numFmt w:val="bullet"/>
      <w:lvlText w:val=""/>
      <w:lvlJc w:val="left"/>
      <w:pPr>
        <w:ind w:left="6120" w:hanging="360"/>
      </w:pPr>
      <w:rPr>
        <w:rFonts w:ascii="Wingdings" w:hAnsi="Wingdings" w:hint="default"/>
      </w:rPr>
    </w:lvl>
  </w:abstractNum>
  <w:abstractNum w:abstractNumId="20" w15:restartNumberingAfterBreak="0">
    <w:nsid w:val="4C616D78"/>
    <w:multiLevelType w:val="hybridMultilevel"/>
    <w:tmpl w:val="C6A2D7EE"/>
    <w:lvl w:ilvl="0" w:tplc="54B2B928">
      <w:start w:val="1"/>
      <w:numFmt w:val="bullet"/>
      <w:lvlText w:val="·"/>
      <w:lvlJc w:val="left"/>
      <w:pPr>
        <w:ind w:left="720" w:hanging="360"/>
      </w:pPr>
      <w:rPr>
        <w:rFonts w:ascii="Symbol" w:hAnsi="Symbol" w:hint="default"/>
        <w:color w:val="538135" w:themeColor="accent6" w:themeShade="BF"/>
      </w:rPr>
    </w:lvl>
    <w:lvl w:ilvl="1" w:tplc="B91604B2">
      <w:start w:val="1"/>
      <w:numFmt w:val="bullet"/>
      <w:lvlText w:val="o"/>
      <w:lvlJc w:val="left"/>
      <w:pPr>
        <w:ind w:left="1440" w:hanging="360"/>
      </w:pPr>
      <w:rPr>
        <w:rFonts w:ascii="Courier New" w:hAnsi="Courier New" w:hint="default"/>
      </w:rPr>
    </w:lvl>
    <w:lvl w:ilvl="2" w:tplc="6FF2F236">
      <w:start w:val="1"/>
      <w:numFmt w:val="bullet"/>
      <w:lvlText w:val=""/>
      <w:lvlJc w:val="left"/>
      <w:pPr>
        <w:ind w:left="2160" w:hanging="360"/>
      </w:pPr>
      <w:rPr>
        <w:rFonts w:ascii="Wingdings" w:hAnsi="Wingdings" w:hint="default"/>
      </w:rPr>
    </w:lvl>
    <w:lvl w:ilvl="3" w:tplc="9900420E">
      <w:start w:val="1"/>
      <w:numFmt w:val="bullet"/>
      <w:lvlText w:val=""/>
      <w:lvlJc w:val="left"/>
      <w:pPr>
        <w:ind w:left="2880" w:hanging="360"/>
      </w:pPr>
      <w:rPr>
        <w:rFonts w:ascii="Symbol" w:hAnsi="Symbol" w:hint="default"/>
      </w:rPr>
    </w:lvl>
    <w:lvl w:ilvl="4" w:tplc="76B8E6EA">
      <w:start w:val="1"/>
      <w:numFmt w:val="bullet"/>
      <w:lvlText w:val="o"/>
      <w:lvlJc w:val="left"/>
      <w:pPr>
        <w:ind w:left="3600" w:hanging="360"/>
      </w:pPr>
      <w:rPr>
        <w:rFonts w:ascii="Courier New" w:hAnsi="Courier New" w:hint="default"/>
      </w:rPr>
    </w:lvl>
    <w:lvl w:ilvl="5" w:tplc="1DD84600">
      <w:start w:val="1"/>
      <w:numFmt w:val="bullet"/>
      <w:lvlText w:val=""/>
      <w:lvlJc w:val="left"/>
      <w:pPr>
        <w:ind w:left="4320" w:hanging="360"/>
      </w:pPr>
      <w:rPr>
        <w:rFonts w:ascii="Wingdings" w:hAnsi="Wingdings" w:hint="default"/>
      </w:rPr>
    </w:lvl>
    <w:lvl w:ilvl="6" w:tplc="BC12AB62">
      <w:start w:val="1"/>
      <w:numFmt w:val="bullet"/>
      <w:lvlText w:val=""/>
      <w:lvlJc w:val="left"/>
      <w:pPr>
        <w:ind w:left="5040" w:hanging="360"/>
      </w:pPr>
      <w:rPr>
        <w:rFonts w:ascii="Symbol" w:hAnsi="Symbol" w:hint="default"/>
      </w:rPr>
    </w:lvl>
    <w:lvl w:ilvl="7" w:tplc="3B664C7C">
      <w:start w:val="1"/>
      <w:numFmt w:val="bullet"/>
      <w:lvlText w:val="o"/>
      <w:lvlJc w:val="left"/>
      <w:pPr>
        <w:ind w:left="5760" w:hanging="360"/>
      </w:pPr>
      <w:rPr>
        <w:rFonts w:ascii="Courier New" w:hAnsi="Courier New" w:hint="default"/>
      </w:rPr>
    </w:lvl>
    <w:lvl w:ilvl="8" w:tplc="9AC02A0A">
      <w:start w:val="1"/>
      <w:numFmt w:val="bullet"/>
      <w:lvlText w:val=""/>
      <w:lvlJc w:val="left"/>
      <w:pPr>
        <w:ind w:left="6480" w:hanging="360"/>
      </w:pPr>
      <w:rPr>
        <w:rFonts w:ascii="Wingdings" w:hAnsi="Wingdings" w:hint="default"/>
      </w:rPr>
    </w:lvl>
  </w:abstractNum>
  <w:abstractNum w:abstractNumId="21" w15:restartNumberingAfterBreak="0">
    <w:nsid w:val="4E792C21"/>
    <w:multiLevelType w:val="hybridMultilevel"/>
    <w:tmpl w:val="36ACE0AE"/>
    <w:lvl w:ilvl="0" w:tplc="FEC6B362">
      <w:start w:val="1"/>
      <w:numFmt w:val="bullet"/>
      <w:lvlText w:val="·"/>
      <w:lvlJc w:val="left"/>
      <w:pPr>
        <w:ind w:left="360" w:hanging="360"/>
      </w:pPr>
      <w:rPr>
        <w:rFonts w:ascii="Symbol" w:hAnsi="Symbol" w:hint="default"/>
        <w:color w:val="538135" w:themeColor="accent6"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24606E"/>
    <w:multiLevelType w:val="hybridMultilevel"/>
    <w:tmpl w:val="C0982AEA"/>
    <w:lvl w:ilvl="0" w:tplc="DA98A3BA">
      <w:start w:val="1"/>
      <w:numFmt w:val="bullet"/>
      <w:lvlText w:val=""/>
      <w:lvlJc w:val="left"/>
      <w:pPr>
        <w:ind w:left="720" w:hanging="360"/>
      </w:pPr>
      <w:rPr>
        <w:rFonts w:ascii="Wingdings" w:hAnsi="Wingdings" w:hint="default"/>
        <w:color w:val="538135" w:themeColor="accent6" w:themeShade="BF"/>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537F7C0D"/>
    <w:multiLevelType w:val="hybridMultilevel"/>
    <w:tmpl w:val="8856CF0A"/>
    <w:lvl w:ilvl="0" w:tplc="6E485318">
      <w:start w:val="1"/>
      <w:numFmt w:val="bullet"/>
      <w:lvlText w:val=""/>
      <w:lvlJc w:val="left"/>
      <w:pPr>
        <w:ind w:left="720" w:hanging="360"/>
      </w:pPr>
      <w:rPr>
        <w:rFonts w:ascii="Wingdings" w:hAnsi="Wingdings" w:hint="default"/>
        <w:color w:val="538135" w:themeColor="accent6" w:themeShade="BF"/>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58B25A4F"/>
    <w:multiLevelType w:val="hybridMultilevel"/>
    <w:tmpl w:val="E1646270"/>
    <w:lvl w:ilvl="0" w:tplc="FEC6B362">
      <w:start w:val="1"/>
      <w:numFmt w:val="bullet"/>
      <w:lvlText w:val="·"/>
      <w:lvlJc w:val="left"/>
      <w:pPr>
        <w:ind w:left="720" w:hanging="360"/>
      </w:pPr>
      <w:rPr>
        <w:rFonts w:ascii="Symbol" w:hAnsi="Symbol" w:hint="default"/>
        <w:color w:val="538135" w:themeColor="accent6" w:themeShade="BF"/>
      </w:rPr>
    </w:lvl>
    <w:lvl w:ilvl="1" w:tplc="67F21B60">
      <w:start w:val="1"/>
      <w:numFmt w:val="bullet"/>
      <w:lvlText w:val="o"/>
      <w:lvlJc w:val="left"/>
      <w:pPr>
        <w:ind w:left="1440" w:hanging="360"/>
      </w:pPr>
      <w:rPr>
        <w:rFonts w:ascii="Courier New" w:hAnsi="Courier New" w:hint="default"/>
      </w:rPr>
    </w:lvl>
    <w:lvl w:ilvl="2" w:tplc="BCBADCDC">
      <w:start w:val="1"/>
      <w:numFmt w:val="bullet"/>
      <w:lvlText w:val=""/>
      <w:lvlJc w:val="left"/>
      <w:pPr>
        <w:ind w:left="2160" w:hanging="360"/>
      </w:pPr>
      <w:rPr>
        <w:rFonts w:ascii="Wingdings" w:hAnsi="Wingdings" w:hint="default"/>
      </w:rPr>
    </w:lvl>
    <w:lvl w:ilvl="3" w:tplc="9FD8B62E">
      <w:start w:val="1"/>
      <w:numFmt w:val="bullet"/>
      <w:lvlText w:val=""/>
      <w:lvlJc w:val="left"/>
      <w:pPr>
        <w:ind w:left="2880" w:hanging="360"/>
      </w:pPr>
      <w:rPr>
        <w:rFonts w:ascii="Symbol" w:hAnsi="Symbol" w:hint="default"/>
      </w:rPr>
    </w:lvl>
    <w:lvl w:ilvl="4" w:tplc="91E0EBD8">
      <w:start w:val="1"/>
      <w:numFmt w:val="bullet"/>
      <w:lvlText w:val="o"/>
      <w:lvlJc w:val="left"/>
      <w:pPr>
        <w:ind w:left="3600" w:hanging="360"/>
      </w:pPr>
      <w:rPr>
        <w:rFonts w:ascii="Courier New" w:hAnsi="Courier New" w:hint="default"/>
      </w:rPr>
    </w:lvl>
    <w:lvl w:ilvl="5" w:tplc="3CE8119E">
      <w:start w:val="1"/>
      <w:numFmt w:val="bullet"/>
      <w:lvlText w:val=""/>
      <w:lvlJc w:val="left"/>
      <w:pPr>
        <w:ind w:left="4320" w:hanging="360"/>
      </w:pPr>
      <w:rPr>
        <w:rFonts w:ascii="Wingdings" w:hAnsi="Wingdings" w:hint="default"/>
      </w:rPr>
    </w:lvl>
    <w:lvl w:ilvl="6" w:tplc="1A50F642">
      <w:start w:val="1"/>
      <w:numFmt w:val="bullet"/>
      <w:lvlText w:val=""/>
      <w:lvlJc w:val="left"/>
      <w:pPr>
        <w:ind w:left="5040" w:hanging="360"/>
      </w:pPr>
      <w:rPr>
        <w:rFonts w:ascii="Symbol" w:hAnsi="Symbol" w:hint="default"/>
      </w:rPr>
    </w:lvl>
    <w:lvl w:ilvl="7" w:tplc="F0023F7C">
      <w:start w:val="1"/>
      <w:numFmt w:val="bullet"/>
      <w:lvlText w:val="o"/>
      <w:lvlJc w:val="left"/>
      <w:pPr>
        <w:ind w:left="5760" w:hanging="360"/>
      </w:pPr>
      <w:rPr>
        <w:rFonts w:ascii="Courier New" w:hAnsi="Courier New" w:hint="default"/>
      </w:rPr>
    </w:lvl>
    <w:lvl w:ilvl="8" w:tplc="00342354">
      <w:start w:val="1"/>
      <w:numFmt w:val="bullet"/>
      <w:lvlText w:val=""/>
      <w:lvlJc w:val="left"/>
      <w:pPr>
        <w:ind w:left="6480" w:hanging="360"/>
      </w:pPr>
      <w:rPr>
        <w:rFonts w:ascii="Wingdings" w:hAnsi="Wingdings" w:hint="default"/>
      </w:rPr>
    </w:lvl>
  </w:abstractNum>
  <w:abstractNum w:abstractNumId="25" w15:restartNumberingAfterBreak="0">
    <w:nsid w:val="591AC4FA"/>
    <w:multiLevelType w:val="hybridMultilevel"/>
    <w:tmpl w:val="EB7A3D1C"/>
    <w:lvl w:ilvl="0" w:tplc="D3F26F4E">
      <w:start w:val="1"/>
      <w:numFmt w:val="bullet"/>
      <w:lvlText w:val=""/>
      <w:lvlJc w:val="left"/>
      <w:pPr>
        <w:ind w:left="360" w:hanging="360"/>
      </w:pPr>
      <w:rPr>
        <w:rFonts w:ascii="Symbol" w:hAnsi="Symbol" w:hint="default"/>
        <w:color w:val="538135" w:themeColor="accent6" w:themeShade="BF"/>
      </w:rPr>
    </w:lvl>
    <w:lvl w:ilvl="1" w:tplc="05F6176A">
      <w:start w:val="1"/>
      <w:numFmt w:val="bullet"/>
      <w:lvlText w:val="o"/>
      <w:lvlJc w:val="left"/>
      <w:pPr>
        <w:ind w:left="1080" w:hanging="360"/>
      </w:pPr>
      <w:rPr>
        <w:rFonts w:ascii="Courier New" w:hAnsi="Courier New" w:hint="default"/>
      </w:rPr>
    </w:lvl>
    <w:lvl w:ilvl="2" w:tplc="B75A6736">
      <w:start w:val="1"/>
      <w:numFmt w:val="bullet"/>
      <w:lvlText w:val=""/>
      <w:lvlJc w:val="left"/>
      <w:pPr>
        <w:ind w:left="1800" w:hanging="360"/>
      </w:pPr>
      <w:rPr>
        <w:rFonts w:ascii="Wingdings" w:hAnsi="Wingdings" w:hint="default"/>
      </w:rPr>
    </w:lvl>
    <w:lvl w:ilvl="3" w:tplc="1CE2860C">
      <w:start w:val="1"/>
      <w:numFmt w:val="bullet"/>
      <w:lvlText w:val=""/>
      <w:lvlJc w:val="left"/>
      <w:pPr>
        <w:ind w:left="2520" w:hanging="360"/>
      </w:pPr>
      <w:rPr>
        <w:rFonts w:ascii="Symbol" w:hAnsi="Symbol" w:hint="default"/>
      </w:rPr>
    </w:lvl>
    <w:lvl w:ilvl="4" w:tplc="1E38934A">
      <w:start w:val="1"/>
      <w:numFmt w:val="bullet"/>
      <w:lvlText w:val="o"/>
      <w:lvlJc w:val="left"/>
      <w:pPr>
        <w:ind w:left="3240" w:hanging="360"/>
      </w:pPr>
      <w:rPr>
        <w:rFonts w:ascii="Courier New" w:hAnsi="Courier New" w:hint="default"/>
      </w:rPr>
    </w:lvl>
    <w:lvl w:ilvl="5" w:tplc="F1CA71B8">
      <w:start w:val="1"/>
      <w:numFmt w:val="bullet"/>
      <w:lvlText w:val=""/>
      <w:lvlJc w:val="left"/>
      <w:pPr>
        <w:ind w:left="3960" w:hanging="360"/>
      </w:pPr>
      <w:rPr>
        <w:rFonts w:ascii="Wingdings" w:hAnsi="Wingdings" w:hint="default"/>
      </w:rPr>
    </w:lvl>
    <w:lvl w:ilvl="6" w:tplc="1124D1BC">
      <w:start w:val="1"/>
      <w:numFmt w:val="bullet"/>
      <w:lvlText w:val=""/>
      <w:lvlJc w:val="left"/>
      <w:pPr>
        <w:ind w:left="4680" w:hanging="360"/>
      </w:pPr>
      <w:rPr>
        <w:rFonts w:ascii="Symbol" w:hAnsi="Symbol" w:hint="default"/>
      </w:rPr>
    </w:lvl>
    <w:lvl w:ilvl="7" w:tplc="9E84B5D0">
      <w:start w:val="1"/>
      <w:numFmt w:val="bullet"/>
      <w:lvlText w:val="o"/>
      <w:lvlJc w:val="left"/>
      <w:pPr>
        <w:ind w:left="5400" w:hanging="360"/>
      </w:pPr>
      <w:rPr>
        <w:rFonts w:ascii="Courier New" w:hAnsi="Courier New" w:hint="default"/>
      </w:rPr>
    </w:lvl>
    <w:lvl w:ilvl="8" w:tplc="6556ECA2">
      <w:start w:val="1"/>
      <w:numFmt w:val="bullet"/>
      <w:lvlText w:val=""/>
      <w:lvlJc w:val="left"/>
      <w:pPr>
        <w:ind w:left="6120" w:hanging="360"/>
      </w:pPr>
      <w:rPr>
        <w:rFonts w:ascii="Wingdings" w:hAnsi="Wingdings" w:hint="default"/>
      </w:rPr>
    </w:lvl>
  </w:abstractNum>
  <w:abstractNum w:abstractNumId="26" w15:restartNumberingAfterBreak="0">
    <w:nsid w:val="5AA73853"/>
    <w:multiLevelType w:val="hybridMultilevel"/>
    <w:tmpl w:val="C7FA54D0"/>
    <w:lvl w:ilvl="0" w:tplc="D3F26F4E">
      <w:start w:val="1"/>
      <w:numFmt w:val="bullet"/>
      <w:lvlText w:val=""/>
      <w:lvlJc w:val="left"/>
      <w:pPr>
        <w:ind w:left="360" w:hanging="360"/>
      </w:pPr>
      <w:rPr>
        <w:rFonts w:ascii="Symbol" w:hAnsi="Symbol" w:hint="default"/>
        <w:color w:val="538135" w:themeColor="accent6" w:themeShade="BF"/>
      </w:rPr>
    </w:lvl>
    <w:lvl w:ilvl="1" w:tplc="3E0E27D0">
      <w:start w:val="1"/>
      <w:numFmt w:val="bullet"/>
      <w:lvlText w:val="o"/>
      <w:lvlJc w:val="left"/>
      <w:pPr>
        <w:ind w:left="1080" w:hanging="360"/>
      </w:pPr>
      <w:rPr>
        <w:rFonts w:ascii="Courier New" w:hAnsi="Courier New" w:hint="default"/>
      </w:rPr>
    </w:lvl>
    <w:lvl w:ilvl="2" w:tplc="DB6661CA">
      <w:start w:val="1"/>
      <w:numFmt w:val="bullet"/>
      <w:lvlText w:val=""/>
      <w:lvlJc w:val="left"/>
      <w:pPr>
        <w:ind w:left="1800" w:hanging="360"/>
      </w:pPr>
      <w:rPr>
        <w:rFonts w:ascii="Wingdings" w:hAnsi="Wingdings" w:hint="default"/>
      </w:rPr>
    </w:lvl>
    <w:lvl w:ilvl="3" w:tplc="EA64C144">
      <w:start w:val="1"/>
      <w:numFmt w:val="bullet"/>
      <w:lvlText w:val=""/>
      <w:lvlJc w:val="left"/>
      <w:pPr>
        <w:ind w:left="2520" w:hanging="360"/>
      </w:pPr>
      <w:rPr>
        <w:rFonts w:ascii="Symbol" w:hAnsi="Symbol" w:hint="default"/>
      </w:rPr>
    </w:lvl>
    <w:lvl w:ilvl="4" w:tplc="C024C3C8">
      <w:start w:val="1"/>
      <w:numFmt w:val="bullet"/>
      <w:lvlText w:val="o"/>
      <w:lvlJc w:val="left"/>
      <w:pPr>
        <w:ind w:left="3240" w:hanging="360"/>
      </w:pPr>
      <w:rPr>
        <w:rFonts w:ascii="Courier New" w:hAnsi="Courier New" w:hint="default"/>
      </w:rPr>
    </w:lvl>
    <w:lvl w:ilvl="5" w:tplc="4AA4EBE2">
      <w:start w:val="1"/>
      <w:numFmt w:val="bullet"/>
      <w:lvlText w:val=""/>
      <w:lvlJc w:val="left"/>
      <w:pPr>
        <w:ind w:left="3960" w:hanging="360"/>
      </w:pPr>
      <w:rPr>
        <w:rFonts w:ascii="Wingdings" w:hAnsi="Wingdings" w:hint="default"/>
      </w:rPr>
    </w:lvl>
    <w:lvl w:ilvl="6" w:tplc="D84C5D36">
      <w:start w:val="1"/>
      <w:numFmt w:val="bullet"/>
      <w:lvlText w:val=""/>
      <w:lvlJc w:val="left"/>
      <w:pPr>
        <w:ind w:left="4680" w:hanging="360"/>
      </w:pPr>
      <w:rPr>
        <w:rFonts w:ascii="Symbol" w:hAnsi="Symbol" w:hint="default"/>
      </w:rPr>
    </w:lvl>
    <w:lvl w:ilvl="7" w:tplc="3FC86B90">
      <w:start w:val="1"/>
      <w:numFmt w:val="bullet"/>
      <w:lvlText w:val="o"/>
      <w:lvlJc w:val="left"/>
      <w:pPr>
        <w:ind w:left="5400" w:hanging="360"/>
      </w:pPr>
      <w:rPr>
        <w:rFonts w:ascii="Courier New" w:hAnsi="Courier New" w:hint="default"/>
      </w:rPr>
    </w:lvl>
    <w:lvl w:ilvl="8" w:tplc="E3CE074E">
      <w:start w:val="1"/>
      <w:numFmt w:val="bullet"/>
      <w:lvlText w:val=""/>
      <w:lvlJc w:val="left"/>
      <w:pPr>
        <w:ind w:left="6120" w:hanging="360"/>
      </w:pPr>
      <w:rPr>
        <w:rFonts w:ascii="Wingdings" w:hAnsi="Wingdings" w:hint="default"/>
      </w:rPr>
    </w:lvl>
  </w:abstractNum>
  <w:abstractNum w:abstractNumId="27" w15:restartNumberingAfterBreak="0">
    <w:nsid w:val="5B7976AE"/>
    <w:multiLevelType w:val="hybridMultilevel"/>
    <w:tmpl w:val="76AC23AE"/>
    <w:lvl w:ilvl="0" w:tplc="27C2BB8E">
      <w:start w:val="1"/>
      <w:numFmt w:val="bullet"/>
      <w:lvlText w:val="·"/>
      <w:lvlJc w:val="left"/>
      <w:pPr>
        <w:ind w:left="360" w:hanging="360"/>
      </w:pPr>
      <w:rPr>
        <w:rFonts w:ascii="Symbol" w:hAnsi="Symbol" w:hint="default"/>
        <w:color w:val="538135" w:themeColor="accent6" w:themeShade="BF"/>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64FC5EC6"/>
    <w:multiLevelType w:val="hybridMultilevel"/>
    <w:tmpl w:val="E73A42EA"/>
    <w:lvl w:ilvl="0" w:tplc="6ADAA368">
      <w:start w:val="1"/>
      <w:numFmt w:val="bullet"/>
      <w:lvlText w:val="-"/>
      <w:lvlJc w:val="left"/>
      <w:pPr>
        <w:ind w:left="360" w:hanging="360"/>
      </w:pPr>
      <w:rPr>
        <w:rFonts w:ascii="Times New Roman" w:eastAsia="Times New Roman" w:hAnsi="Times New Roman" w:cs="Times New Roman" w:hint="default"/>
        <w:color w:val="538135" w:themeColor="accent6" w:themeShade="BF"/>
      </w:rPr>
    </w:lvl>
    <w:lvl w:ilvl="1" w:tplc="22D83908">
      <w:start w:val="1"/>
      <w:numFmt w:val="bullet"/>
      <w:lvlText w:val=""/>
      <w:lvlJc w:val="left"/>
      <w:pPr>
        <w:ind w:left="720" w:hanging="360"/>
      </w:pPr>
      <w:rPr>
        <w:rFonts w:ascii="Wingdings" w:hAnsi="Wingdings" w:hint="default"/>
        <w:color w:val="00B0F0"/>
      </w:rPr>
    </w:lvl>
    <w:lvl w:ilvl="2" w:tplc="FFFFFFFF">
      <w:start w:val="6"/>
      <w:numFmt w:val="decimal"/>
      <w:lvlText w:val="%3."/>
      <w:lvlJc w:val="left"/>
      <w:pPr>
        <w:ind w:left="1980" w:hanging="360"/>
      </w:pPr>
      <w:rPr>
        <w:rFonts w:hint="default"/>
      </w:rPr>
    </w:lvl>
    <w:lvl w:ilvl="3" w:tplc="FFFFFFFF">
      <w:start w:val="7"/>
      <w:numFmt w:val="decimal"/>
      <w:lvlText w:val="%4."/>
      <w:lvlJc w:val="left"/>
      <w:pPr>
        <w:ind w:left="2520" w:hanging="360"/>
      </w:pPr>
      <w:rPr>
        <w:rFonts w:eastAsia="Times New Roman"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D1A0F5E"/>
    <w:multiLevelType w:val="hybridMultilevel"/>
    <w:tmpl w:val="B7F22F48"/>
    <w:lvl w:ilvl="0" w:tplc="53C66434">
      <w:start w:val="1"/>
      <w:numFmt w:val="bullet"/>
      <w:lvlText w:val=""/>
      <w:lvlJc w:val="left"/>
      <w:pPr>
        <w:ind w:left="360" w:hanging="360"/>
      </w:pPr>
      <w:rPr>
        <w:rFonts w:ascii="Symbol" w:hAnsi="Symbol" w:hint="default"/>
        <w:color w:val="538135" w:themeColor="accent6" w:themeShade="BF"/>
      </w:rPr>
    </w:lvl>
    <w:lvl w:ilvl="1" w:tplc="958C9046">
      <w:start w:val="1"/>
      <w:numFmt w:val="bullet"/>
      <w:lvlText w:val="o"/>
      <w:lvlJc w:val="left"/>
      <w:pPr>
        <w:ind w:left="1080" w:hanging="360"/>
      </w:pPr>
      <w:rPr>
        <w:rFonts w:ascii="Courier New" w:hAnsi="Courier New" w:hint="default"/>
      </w:rPr>
    </w:lvl>
    <w:lvl w:ilvl="2" w:tplc="416C50B8">
      <w:start w:val="1"/>
      <w:numFmt w:val="bullet"/>
      <w:lvlText w:val=""/>
      <w:lvlJc w:val="left"/>
      <w:pPr>
        <w:ind w:left="1800" w:hanging="360"/>
      </w:pPr>
      <w:rPr>
        <w:rFonts w:ascii="Wingdings" w:hAnsi="Wingdings" w:hint="default"/>
      </w:rPr>
    </w:lvl>
    <w:lvl w:ilvl="3" w:tplc="26C84F4A">
      <w:start w:val="1"/>
      <w:numFmt w:val="bullet"/>
      <w:lvlText w:val=""/>
      <w:lvlJc w:val="left"/>
      <w:pPr>
        <w:ind w:left="2520" w:hanging="360"/>
      </w:pPr>
      <w:rPr>
        <w:rFonts w:ascii="Symbol" w:hAnsi="Symbol" w:hint="default"/>
      </w:rPr>
    </w:lvl>
    <w:lvl w:ilvl="4" w:tplc="462C6204">
      <w:start w:val="1"/>
      <w:numFmt w:val="bullet"/>
      <w:lvlText w:val="o"/>
      <w:lvlJc w:val="left"/>
      <w:pPr>
        <w:ind w:left="3240" w:hanging="360"/>
      </w:pPr>
      <w:rPr>
        <w:rFonts w:ascii="Courier New" w:hAnsi="Courier New" w:hint="default"/>
      </w:rPr>
    </w:lvl>
    <w:lvl w:ilvl="5" w:tplc="89980072">
      <w:start w:val="1"/>
      <w:numFmt w:val="bullet"/>
      <w:lvlText w:val=""/>
      <w:lvlJc w:val="left"/>
      <w:pPr>
        <w:ind w:left="3960" w:hanging="360"/>
      </w:pPr>
      <w:rPr>
        <w:rFonts w:ascii="Wingdings" w:hAnsi="Wingdings" w:hint="default"/>
      </w:rPr>
    </w:lvl>
    <w:lvl w:ilvl="6" w:tplc="7E086786">
      <w:start w:val="1"/>
      <w:numFmt w:val="bullet"/>
      <w:lvlText w:val=""/>
      <w:lvlJc w:val="left"/>
      <w:pPr>
        <w:ind w:left="4680" w:hanging="360"/>
      </w:pPr>
      <w:rPr>
        <w:rFonts w:ascii="Symbol" w:hAnsi="Symbol" w:hint="default"/>
      </w:rPr>
    </w:lvl>
    <w:lvl w:ilvl="7" w:tplc="E06AC428">
      <w:start w:val="1"/>
      <w:numFmt w:val="bullet"/>
      <w:lvlText w:val="o"/>
      <w:lvlJc w:val="left"/>
      <w:pPr>
        <w:ind w:left="5400" w:hanging="360"/>
      </w:pPr>
      <w:rPr>
        <w:rFonts w:ascii="Courier New" w:hAnsi="Courier New" w:hint="default"/>
      </w:rPr>
    </w:lvl>
    <w:lvl w:ilvl="8" w:tplc="D48E02FA">
      <w:start w:val="1"/>
      <w:numFmt w:val="bullet"/>
      <w:lvlText w:val=""/>
      <w:lvlJc w:val="left"/>
      <w:pPr>
        <w:ind w:left="6120" w:hanging="360"/>
      </w:pPr>
      <w:rPr>
        <w:rFonts w:ascii="Wingdings" w:hAnsi="Wingdings" w:hint="default"/>
      </w:rPr>
    </w:lvl>
  </w:abstractNum>
  <w:abstractNum w:abstractNumId="30" w15:restartNumberingAfterBreak="0">
    <w:nsid w:val="6E1860E3"/>
    <w:multiLevelType w:val="hybridMultilevel"/>
    <w:tmpl w:val="E364F7C6"/>
    <w:lvl w:ilvl="0" w:tplc="F776204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77A37E9A"/>
    <w:multiLevelType w:val="hybridMultilevel"/>
    <w:tmpl w:val="55C4CDD4"/>
    <w:lvl w:ilvl="0" w:tplc="F2622B86">
      <w:start w:val="1"/>
      <w:numFmt w:val="bullet"/>
      <w:lvlText w:val=""/>
      <w:lvlJc w:val="left"/>
      <w:pPr>
        <w:ind w:left="360" w:hanging="360"/>
      </w:pPr>
      <w:rPr>
        <w:rFonts w:ascii="Symbol" w:hAnsi="Symbol" w:hint="default"/>
        <w:color w:val="538135" w:themeColor="accent6" w:themeShade="BF"/>
        <w:sz w:val="24"/>
        <w:szCs w:val="24"/>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2" w15:restartNumberingAfterBreak="0">
    <w:nsid w:val="7F4F3E95"/>
    <w:multiLevelType w:val="hybridMultilevel"/>
    <w:tmpl w:val="119CCE5E"/>
    <w:lvl w:ilvl="0" w:tplc="7B5E2DC2">
      <w:start w:val="1"/>
      <w:numFmt w:val="bullet"/>
      <w:lvlText w:val=""/>
      <w:lvlJc w:val="left"/>
      <w:pPr>
        <w:ind w:left="720" w:hanging="360"/>
      </w:pPr>
      <w:rPr>
        <w:rFonts w:ascii="Wingdings" w:hAnsi="Wingdings" w:hint="default"/>
        <w:color w:val="00B0F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59106299">
    <w:abstractNumId w:val="29"/>
  </w:num>
  <w:num w:numId="2" w16cid:durableId="247228381">
    <w:abstractNumId w:val="17"/>
  </w:num>
  <w:num w:numId="3" w16cid:durableId="703556011">
    <w:abstractNumId w:val="20"/>
  </w:num>
  <w:num w:numId="4" w16cid:durableId="240678083">
    <w:abstractNumId w:val="24"/>
  </w:num>
  <w:num w:numId="5" w16cid:durableId="818040323">
    <w:abstractNumId w:val="14"/>
  </w:num>
  <w:num w:numId="6" w16cid:durableId="1158303621">
    <w:abstractNumId w:val="9"/>
  </w:num>
  <w:num w:numId="7" w16cid:durableId="202906534">
    <w:abstractNumId w:val="16"/>
  </w:num>
  <w:num w:numId="8" w16cid:durableId="587420715">
    <w:abstractNumId w:val="3"/>
  </w:num>
  <w:num w:numId="9" w16cid:durableId="688139651">
    <w:abstractNumId w:val="19"/>
  </w:num>
  <w:num w:numId="10" w16cid:durableId="2125147524">
    <w:abstractNumId w:val="12"/>
  </w:num>
  <w:num w:numId="11" w16cid:durableId="2008943999">
    <w:abstractNumId w:val="11"/>
  </w:num>
  <w:num w:numId="12" w16cid:durableId="1672413746">
    <w:abstractNumId w:val="18"/>
  </w:num>
  <w:num w:numId="13" w16cid:durableId="1806652874">
    <w:abstractNumId w:val="15"/>
  </w:num>
  <w:num w:numId="14" w16cid:durableId="30108530">
    <w:abstractNumId w:val="6"/>
  </w:num>
  <w:num w:numId="15" w16cid:durableId="879240334">
    <w:abstractNumId w:val="25"/>
  </w:num>
  <w:num w:numId="16" w16cid:durableId="1711801346">
    <w:abstractNumId w:val="26"/>
  </w:num>
  <w:num w:numId="17" w16cid:durableId="2134862469">
    <w:abstractNumId w:val="30"/>
  </w:num>
  <w:num w:numId="18" w16cid:durableId="1353191440">
    <w:abstractNumId w:val="31"/>
  </w:num>
  <w:num w:numId="19" w16cid:durableId="1683169739">
    <w:abstractNumId w:val="5"/>
  </w:num>
  <w:num w:numId="20" w16cid:durableId="15353053">
    <w:abstractNumId w:val="28"/>
  </w:num>
  <w:num w:numId="21" w16cid:durableId="1991251063">
    <w:abstractNumId w:val="22"/>
  </w:num>
  <w:num w:numId="22" w16cid:durableId="997272218">
    <w:abstractNumId w:val="1"/>
  </w:num>
  <w:num w:numId="23" w16cid:durableId="241381675">
    <w:abstractNumId w:val="7"/>
  </w:num>
  <w:num w:numId="24" w16cid:durableId="303311885">
    <w:abstractNumId w:val="27"/>
  </w:num>
  <w:num w:numId="25" w16cid:durableId="121463720">
    <w:abstractNumId w:val="8"/>
  </w:num>
  <w:num w:numId="26" w16cid:durableId="1804427677">
    <w:abstractNumId w:val="13"/>
  </w:num>
  <w:num w:numId="27" w16cid:durableId="102843877">
    <w:abstractNumId w:val="10"/>
  </w:num>
  <w:num w:numId="28" w16cid:durableId="296423840">
    <w:abstractNumId w:val="23"/>
  </w:num>
  <w:num w:numId="29" w16cid:durableId="1284462632">
    <w:abstractNumId w:val="4"/>
  </w:num>
  <w:num w:numId="30" w16cid:durableId="1843278169">
    <w:abstractNumId w:val="0"/>
  </w:num>
  <w:num w:numId="31" w16cid:durableId="701633981">
    <w:abstractNumId w:val="21"/>
  </w:num>
  <w:num w:numId="32" w16cid:durableId="558056488">
    <w:abstractNumId w:val="2"/>
  </w:num>
  <w:num w:numId="33" w16cid:durableId="1220705271">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F10"/>
    <w:rsid w:val="00003054"/>
    <w:rsid w:val="00003805"/>
    <w:rsid w:val="00004873"/>
    <w:rsid w:val="000055D8"/>
    <w:rsid w:val="00011D25"/>
    <w:rsid w:val="000215E0"/>
    <w:rsid w:val="00022697"/>
    <w:rsid w:val="00023BFF"/>
    <w:rsid w:val="000275A0"/>
    <w:rsid w:val="000306F7"/>
    <w:rsid w:val="0003316E"/>
    <w:rsid w:val="00033457"/>
    <w:rsid w:val="00034296"/>
    <w:rsid w:val="000411F4"/>
    <w:rsid w:val="0004569F"/>
    <w:rsid w:val="000460D3"/>
    <w:rsid w:val="00055FE6"/>
    <w:rsid w:val="000565A4"/>
    <w:rsid w:val="00056E42"/>
    <w:rsid w:val="0006033D"/>
    <w:rsid w:val="00061D63"/>
    <w:rsid w:val="000641B5"/>
    <w:rsid w:val="0006D3EB"/>
    <w:rsid w:val="00081F57"/>
    <w:rsid w:val="00093188"/>
    <w:rsid w:val="00095983"/>
    <w:rsid w:val="0009697B"/>
    <w:rsid w:val="000A5BCF"/>
    <w:rsid w:val="000A7D0F"/>
    <w:rsid w:val="000AAECA"/>
    <w:rsid w:val="000B3695"/>
    <w:rsid w:val="000B58E4"/>
    <w:rsid w:val="000B9201"/>
    <w:rsid w:val="000C0387"/>
    <w:rsid w:val="000C21E1"/>
    <w:rsid w:val="000C261D"/>
    <w:rsid w:val="000C2EF8"/>
    <w:rsid w:val="000C5F1F"/>
    <w:rsid w:val="000C7715"/>
    <w:rsid w:val="000C7925"/>
    <w:rsid w:val="000C7FD6"/>
    <w:rsid w:val="000E2810"/>
    <w:rsid w:val="000E6290"/>
    <w:rsid w:val="000E6AF2"/>
    <w:rsid w:val="000F00AE"/>
    <w:rsid w:val="000F463C"/>
    <w:rsid w:val="001008AA"/>
    <w:rsid w:val="00102787"/>
    <w:rsid w:val="00102992"/>
    <w:rsid w:val="0010417D"/>
    <w:rsid w:val="00105999"/>
    <w:rsid w:val="0010777C"/>
    <w:rsid w:val="001103C9"/>
    <w:rsid w:val="00111E06"/>
    <w:rsid w:val="00112A69"/>
    <w:rsid w:val="00114FD8"/>
    <w:rsid w:val="00115D4C"/>
    <w:rsid w:val="001165C8"/>
    <w:rsid w:val="00116F66"/>
    <w:rsid w:val="0012D98B"/>
    <w:rsid w:val="001302D6"/>
    <w:rsid w:val="00135585"/>
    <w:rsid w:val="00136141"/>
    <w:rsid w:val="00146EDB"/>
    <w:rsid w:val="00151F45"/>
    <w:rsid w:val="0015785F"/>
    <w:rsid w:val="001644A4"/>
    <w:rsid w:val="00164909"/>
    <w:rsid w:val="001706D6"/>
    <w:rsid w:val="00173320"/>
    <w:rsid w:val="001746F1"/>
    <w:rsid w:val="00178B30"/>
    <w:rsid w:val="001811C7"/>
    <w:rsid w:val="001837D1"/>
    <w:rsid w:val="001853E0"/>
    <w:rsid w:val="00193C06"/>
    <w:rsid w:val="00196B54"/>
    <w:rsid w:val="001A191E"/>
    <w:rsid w:val="001A5C12"/>
    <w:rsid w:val="001B1235"/>
    <w:rsid w:val="001B3211"/>
    <w:rsid w:val="001B7EA6"/>
    <w:rsid w:val="001C5C4D"/>
    <w:rsid w:val="001C738F"/>
    <w:rsid w:val="001D1555"/>
    <w:rsid w:val="001D346C"/>
    <w:rsid w:val="001E0C6A"/>
    <w:rsid w:val="001E1284"/>
    <w:rsid w:val="001E27BA"/>
    <w:rsid w:val="001E37AF"/>
    <w:rsid w:val="001E3A7E"/>
    <w:rsid w:val="001E58E7"/>
    <w:rsid w:val="001F29D2"/>
    <w:rsid w:val="001F5B6B"/>
    <w:rsid w:val="001F7D2B"/>
    <w:rsid w:val="001F7D5D"/>
    <w:rsid w:val="00201803"/>
    <w:rsid w:val="002041B5"/>
    <w:rsid w:val="0021077E"/>
    <w:rsid w:val="00214D8E"/>
    <w:rsid w:val="0022546E"/>
    <w:rsid w:val="00226794"/>
    <w:rsid w:val="002310D6"/>
    <w:rsid w:val="00236DDF"/>
    <w:rsid w:val="00237A1E"/>
    <w:rsid w:val="002400EE"/>
    <w:rsid w:val="00240584"/>
    <w:rsid w:val="00243AFE"/>
    <w:rsid w:val="00247B99"/>
    <w:rsid w:val="00251667"/>
    <w:rsid w:val="00253990"/>
    <w:rsid w:val="00254152"/>
    <w:rsid w:val="00254DAE"/>
    <w:rsid w:val="002559C3"/>
    <w:rsid w:val="00255F28"/>
    <w:rsid w:val="002565E6"/>
    <w:rsid w:val="0025759C"/>
    <w:rsid w:val="00257BF2"/>
    <w:rsid w:val="0027044F"/>
    <w:rsid w:val="002713C1"/>
    <w:rsid w:val="0027211C"/>
    <w:rsid w:val="0028027F"/>
    <w:rsid w:val="00286230"/>
    <w:rsid w:val="002874E2"/>
    <w:rsid w:val="00293FBB"/>
    <w:rsid w:val="002A38FB"/>
    <w:rsid w:val="002B7E0E"/>
    <w:rsid w:val="002C33B9"/>
    <w:rsid w:val="002C3F2A"/>
    <w:rsid w:val="002C4637"/>
    <w:rsid w:val="002C59B8"/>
    <w:rsid w:val="002CADC3"/>
    <w:rsid w:val="002D06F8"/>
    <w:rsid w:val="002D62DA"/>
    <w:rsid w:val="00307347"/>
    <w:rsid w:val="003127DE"/>
    <w:rsid w:val="003150C4"/>
    <w:rsid w:val="003163D7"/>
    <w:rsid w:val="003206E8"/>
    <w:rsid w:val="0032110F"/>
    <w:rsid w:val="00324673"/>
    <w:rsid w:val="00330E64"/>
    <w:rsid w:val="00331A77"/>
    <w:rsid w:val="0033376E"/>
    <w:rsid w:val="003369C0"/>
    <w:rsid w:val="00337F05"/>
    <w:rsid w:val="00340A90"/>
    <w:rsid w:val="00341C70"/>
    <w:rsid w:val="00343E2E"/>
    <w:rsid w:val="00355C31"/>
    <w:rsid w:val="00356248"/>
    <w:rsid w:val="00361136"/>
    <w:rsid w:val="0038008D"/>
    <w:rsid w:val="00382EAE"/>
    <w:rsid w:val="00384A72"/>
    <w:rsid w:val="003856C1"/>
    <w:rsid w:val="00390414"/>
    <w:rsid w:val="00396B80"/>
    <w:rsid w:val="00397EC9"/>
    <w:rsid w:val="003A68D8"/>
    <w:rsid w:val="003B034F"/>
    <w:rsid w:val="003B0AA3"/>
    <w:rsid w:val="003B2395"/>
    <w:rsid w:val="003B33BD"/>
    <w:rsid w:val="003B3E3A"/>
    <w:rsid w:val="003B603E"/>
    <w:rsid w:val="003C0162"/>
    <w:rsid w:val="003C56C6"/>
    <w:rsid w:val="003C7BA1"/>
    <w:rsid w:val="003D0D4A"/>
    <w:rsid w:val="003E05CC"/>
    <w:rsid w:val="003E1C2F"/>
    <w:rsid w:val="003E33F1"/>
    <w:rsid w:val="003E6992"/>
    <w:rsid w:val="003E7D5B"/>
    <w:rsid w:val="003F0082"/>
    <w:rsid w:val="003F4A1E"/>
    <w:rsid w:val="003F5488"/>
    <w:rsid w:val="003F7140"/>
    <w:rsid w:val="003FC167"/>
    <w:rsid w:val="00403958"/>
    <w:rsid w:val="00407BFD"/>
    <w:rsid w:val="00413340"/>
    <w:rsid w:val="00417808"/>
    <w:rsid w:val="00420ED5"/>
    <w:rsid w:val="004243C4"/>
    <w:rsid w:val="0043165F"/>
    <w:rsid w:val="00431B84"/>
    <w:rsid w:val="00435773"/>
    <w:rsid w:val="00435DA0"/>
    <w:rsid w:val="0044118A"/>
    <w:rsid w:val="00443C9C"/>
    <w:rsid w:val="00447C47"/>
    <w:rsid w:val="0045010B"/>
    <w:rsid w:val="00450C73"/>
    <w:rsid w:val="0045502A"/>
    <w:rsid w:val="00455432"/>
    <w:rsid w:val="004576DB"/>
    <w:rsid w:val="0045787E"/>
    <w:rsid w:val="00471E0C"/>
    <w:rsid w:val="00474369"/>
    <w:rsid w:val="00474922"/>
    <w:rsid w:val="00480739"/>
    <w:rsid w:val="00481C72"/>
    <w:rsid w:val="00493582"/>
    <w:rsid w:val="00497BC8"/>
    <w:rsid w:val="004A3996"/>
    <w:rsid w:val="004A478C"/>
    <w:rsid w:val="004B34D8"/>
    <w:rsid w:val="004B4DD1"/>
    <w:rsid w:val="004B5FC9"/>
    <w:rsid w:val="004C44F5"/>
    <w:rsid w:val="004C5F95"/>
    <w:rsid w:val="004D048F"/>
    <w:rsid w:val="004D314D"/>
    <w:rsid w:val="004D7787"/>
    <w:rsid w:val="004E93D9"/>
    <w:rsid w:val="004F2340"/>
    <w:rsid w:val="004F34BE"/>
    <w:rsid w:val="004F4611"/>
    <w:rsid w:val="004F5103"/>
    <w:rsid w:val="004F5918"/>
    <w:rsid w:val="004F7B8D"/>
    <w:rsid w:val="00500874"/>
    <w:rsid w:val="00500DD1"/>
    <w:rsid w:val="00510132"/>
    <w:rsid w:val="00515C09"/>
    <w:rsid w:val="0051600C"/>
    <w:rsid w:val="005182D0"/>
    <w:rsid w:val="0052211C"/>
    <w:rsid w:val="00523A6B"/>
    <w:rsid w:val="00532E63"/>
    <w:rsid w:val="0053468B"/>
    <w:rsid w:val="00534B0F"/>
    <w:rsid w:val="005371BD"/>
    <w:rsid w:val="00544280"/>
    <w:rsid w:val="0054689D"/>
    <w:rsid w:val="00560061"/>
    <w:rsid w:val="005615BC"/>
    <w:rsid w:val="00563529"/>
    <w:rsid w:val="00571EAD"/>
    <w:rsid w:val="00575938"/>
    <w:rsid w:val="00581240"/>
    <w:rsid w:val="00584034"/>
    <w:rsid w:val="00586E51"/>
    <w:rsid w:val="005916B2"/>
    <w:rsid w:val="00595FBE"/>
    <w:rsid w:val="0059680D"/>
    <w:rsid w:val="005A0A6B"/>
    <w:rsid w:val="005A0CA7"/>
    <w:rsid w:val="005A1E8B"/>
    <w:rsid w:val="005A28DC"/>
    <w:rsid w:val="005A2A87"/>
    <w:rsid w:val="005A735B"/>
    <w:rsid w:val="005B1DE2"/>
    <w:rsid w:val="005B55E6"/>
    <w:rsid w:val="005C4FDE"/>
    <w:rsid w:val="005C735A"/>
    <w:rsid w:val="005D6B5D"/>
    <w:rsid w:val="005D78DD"/>
    <w:rsid w:val="005E132A"/>
    <w:rsid w:val="005E1C54"/>
    <w:rsid w:val="005E5676"/>
    <w:rsid w:val="005F12A5"/>
    <w:rsid w:val="005F52EB"/>
    <w:rsid w:val="005F5373"/>
    <w:rsid w:val="005F6366"/>
    <w:rsid w:val="005F714F"/>
    <w:rsid w:val="005FA7A0"/>
    <w:rsid w:val="00605AE7"/>
    <w:rsid w:val="00605FA5"/>
    <w:rsid w:val="00606C92"/>
    <w:rsid w:val="00607756"/>
    <w:rsid w:val="0061D19B"/>
    <w:rsid w:val="00623714"/>
    <w:rsid w:val="00625540"/>
    <w:rsid w:val="00630C1B"/>
    <w:rsid w:val="00632449"/>
    <w:rsid w:val="00633EBC"/>
    <w:rsid w:val="006404DD"/>
    <w:rsid w:val="006412F6"/>
    <w:rsid w:val="006471E0"/>
    <w:rsid w:val="006504E4"/>
    <w:rsid w:val="0065102A"/>
    <w:rsid w:val="006528FE"/>
    <w:rsid w:val="00657734"/>
    <w:rsid w:val="0066460E"/>
    <w:rsid w:val="00673022"/>
    <w:rsid w:val="00677C7C"/>
    <w:rsid w:val="00680DB0"/>
    <w:rsid w:val="006824B3"/>
    <w:rsid w:val="00682B93"/>
    <w:rsid w:val="0068359D"/>
    <w:rsid w:val="006A0E0E"/>
    <w:rsid w:val="006A25F4"/>
    <w:rsid w:val="006A7AEC"/>
    <w:rsid w:val="006B4C1F"/>
    <w:rsid w:val="006B536E"/>
    <w:rsid w:val="006C0BB2"/>
    <w:rsid w:val="006C1E08"/>
    <w:rsid w:val="006C31C5"/>
    <w:rsid w:val="006C3F9D"/>
    <w:rsid w:val="006D6CBA"/>
    <w:rsid w:val="006D7804"/>
    <w:rsid w:val="006E1D31"/>
    <w:rsid w:val="006E3AE1"/>
    <w:rsid w:val="006F1AEC"/>
    <w:rsid w:val="006F6985"/>
    <w:rsid w:val="006F7434"/>
    <w:rsid w:val="00701EE6"/>
    <w:rsid w:val="00714148"/>
    <w:rsid w:val="00725B3F"/>
    <w:rsid w:val="00730DAC"/>
    <w:rsid w:val="007310BA"/>
    <w:rsid w:val="0073541D"/>
    <w:rsid w:val="007358A5"/>
    <w:rsid w:val="00737FC8"/>
    <w:rsid w:val="007428F1"/>
    <w:rsid w:val="00742D32"/>
    <w:rsid w:val="00747DAE"/>
    <w:rsid w:val="00747E47"/>
    <w:rsid w:val="00752DCE"/>
    <w:rsid w:val="0075318B"/>
    <w:rsid w:val="00760FDE"/>
    <w:rsid w:val="00763EB4"/>
    <w:rsid w:val="00766322"/>
    <w:rsid w:val="00772E0E"/>
    <w:rsid w:val="007745F0"/>
    <w:rsid w:val="00777762"/>
    <w:rsid w:val="00780390"/>
    <w:rsid w:val="00782532"/>
    <w:rsid w:val="007844A8"/>
    <w:rsid w:val="00796131"/>
    <w:rsid w:val="00797619"/>
    <w:rsid w:val="007A4F52"/>
    <w:rsid w:val="007A65D2"/>
    <w:rsid w:val="007B028E"/>
    <w:rsid w:val="007B1EFD"/>
    <w:rsid w:val="007B22D5"/>
    <w:rsid w:val="007B4389"/>
    <w:rsid w:val="007B5730"/>
    <w:rsid w:val="007B71C5"/>
    <w:rsid w:val="007C0600"/>
    <w:rsid w:val="007C1701"/>
    <w:rsid w:val="007C7B1B"/>
    <w:rsid w:val="007D24DB"/>
    <w:rsid w:val="007D3299"/>
    <w:rsid w:val="007D42C0"/>
    <w:rsid w:val="007D6F89"/>
    <w:rsid w:val="007F1897"/>
    <w:rsid w:val="007F2A58"/>
    <w:rsid w:val="00802966"/>
    <w:rsid w:val="00803734"/>
    <w:rsid w:val="008038D8"/>
    <w:rsid w:val="0080412E"/>
    <w:rsid w:val="00806A9D"/>
    <w:rsid w:val="00810AF0"/>
    <w:rsid w:val="008126C5"/>
    <w:rsid w:val="00812D10"/>
    <w:rsid w:val="00813527"/>
    <w:rsid w:val="008411D9"/>
    <w:rsid w:val="008452D5"/>
    <w:rsid w:val="008549A7"/>
    <w:rsid w:val="0085601C"/>
    <w:rsid w:val="008664FE"/>
    <w:rsid w:val="00867AA3"/>
    <w:rsid w:val="008718A5"/>
    <w:rsid w:val="0087327A"/>
    <w:rsid w:val="00874981"/>
    <w:rsid w:val="008765A0"/>
    <w:rsid w:val="00882C89"/>
    <w:rsid w:val="008974E0"/>
    <w:rsid w:val="008A0795"/>
    <w:rsid w:val="008A2116"/>
    <w:rsid w:val="008A6397"/>
    <w:rsid w:val="008A6E83"/>
    <w:rsid w:val="008B07C5"/>
    <w:rsid w:val="008C110C"/>
    <w:rsid w:val="008C7F76"/>
    <w:rsid w:val="008D2706"/>
    <w:rsid w:val="008D5F6A"/>
    <w:rsid w:val="008E2C8E"/>
    <w:rsid w:val="008E6B89"/>
    <w:rsid w:val="008F69BC"/>
    <w:rsid w:val="00900CE1"/>
    <w:rsid w:val="00906A49"/>
    <w:rsid w:val="0091240C"/>
    <w:rsid w:val="009169F9"/>
    <w:rsid w:val="00922E44"/>
    <w:rsid w:val="009323A2"/>
    <w:rsid w:val="00935923"/>
    <w:rsid w:val="00940D9F"/>
    <w:rsid w:val="00946E68"/>
    <w:rsid w:val="00947E21"/>
    <w:rsid w:val="00950E33"/>
    <w:rsid w:val="00951420"/>
    <w:rsid w:val="00951BD4"/>
    <w:rsid w:val="00955940"/>
    <w:rsid w:val="00956FBD"/>
    <w:rsid w:val="00964D8F"/>
    <w:rsid w:val="00967C88"/>
    <w:rsid w:val="00974EA4"/>
    <w:rsid w:val="009750B2"/>
    <w:rsid w:val="00980434"/>
    <w:rsid w:val="00983071"/>
    <w:rsid w:val="0098375F"/>
    <w:rsid w:val="009909B8"/>
    <w:rsid w:val="00990A9A"/>
    <w:rsid w:val="009920D4"/>
    <w:rsid w:val="00993D99"/>
    <w:rsid w:val="00994216"/>
    <w:rsid w:val="0099513E"/>
    <w:rsid w:val="009B064D"/>
    <w:rsid w:val="009B07CD"/>
    <w:rsid w:val="009B1E46"/>
    <w:rsid w:val="009B4A8F"/>
    <w:rsid w:val="009C6BA2"/>
    <w:rsid w:val="009C6BD0"/>
    <w:rsid w:val="009CA0CB"/>
    <w:rsid w:val="009E261F"/>
    <w:rsid w:val="009E5B44"/>
    <w:rsid w:val="009E69EC"/>
    <w:rsid w:val="009EF25F"/>
    <w:rsid w:val="009F1845"/>
    <w:rsid w:val="009F23E7"/>
    <w:rsid w:val="00A0497C"/>
    <w:rsid w:val="00A0598C"/>
    <w:rsid w:val="00A075FB"/>
    <w:rsid w:val="00A07CAA"/>
    <w:rsid w:val="00A13B6E"/>
    <w:rsid w:val="00A17091"/>
    <w:rsid w:val="00A1785E"/>
    <w:rsid w:val="00A31DD0"/>
    <w:rsid w:val="00A339E9"/>
    <w:rsid w:val="00A41791"/>
    <w:rsid w:val="00A5131B"/>
    <w:rsid w:val="00A547B8"/>
    <w:rsid w:val="00A54AA2"/>
    <w:rsid w:val="00A57883"/>
    <w:rsid w:val="00A5A8C2"/>
    <w:rsid w:val="00A64291"/>
    <w:rsid w:val="00A70677"/>
    <w:rsid w:val="00A708E4"/>
    <w:rsid w:val="00A8156B"/>
    <w:rsid w:val="00A82E97"/>
    <w:rsid w:val="00A834B4"/>
    <w:rsid w:val="00A96CD5"/>
    <w:rsid w:val="00A97981"/>
    <w:rsid w:val="00A97A39"/>
    <w:rsid w:val="00AA1B82"/>
    <w:rsid w:val="00AA21D8"/>
    <w:rsid w:val="00AA44B3"/>
    <w:rsid w:val="00AA5D2E"/>
    <w:rsid w:val="00AB00CF"/>
    <w:rsid w:val="00AB245F"/>
    <w:rsid w:val="00AB540F"/>
    <w:rsid w:val="00AC41FE"/>
    <w:rsid w:val="00AD082E"/>
    <w:rsid w:val="00AD6899"/>
    <w:rsid w:val="00AE2640"/>
    <w:rsid w:val="00AE3D63"/>
    <w:rsid w:val="00AF1B7D"/>
    <w:rsid w:val="00AF7603"/>
    <w:rsid w:val="00B00BD2"/>
    <w:rsid w:val="00B02CC0"/>
    <w:rsid w:val="00B15665"/>
    <w:rsid w:val="00B17978"/>
    <w:rsid w:val="00B230F1"/>
    <w:rsid w:val="00B2423F"/>
    <w:rsid w:val="00B256FB"/>
    <w:rsid w:val="00B27040"/>
    <w:rsid w:val="00B316AD"/>
    <w:rsid w:val="00B33DE6"/>
    <w:rsid w:val="00B3526C"/>
    <w:rsid w:val="00B362B5"/>
    <w:rsid w:val="00B41CBE"/>
    <w:rsid w:val="00B44159"/>
    <w:rsid w:val="00B45F41"/>
    <w:rsid w:val="00B45FAF"/>
    <w:rsid w:val="00B4FEAD"/>
    <w:rsid w:val="00B52224"/>
    <w:rsid w:val="00B53BA4"/>
    <w:rsid w:val="00B53CA4"/>
    <w:rsid w:val="00B53F10"/>
    <w:rsid w:val="00B56269"/>
    <w:rsid w:val="00B606E2"/>
    <w:rsid w:val="00B63A71"/>
    <w:rsid w:val="00B65959"/>
    <w:rsid w:val="00B7208E"/>
    <w:rsid w:val="00B72D41"/>
    <w:rsid w:val="00B737CE"/>
    <w:rsid w:val="00B74473"/>
    <w:rsid w:val="00B769BA"/>
    <w:rsid w:val="00B76D43"/>
    <w:rsid w:val="00B7794C"/>
    <w:rsid w:val="00B81F12"/>
    <w:rsid w:val="00B83B5D"/>
    <w:rsid w:val="00B86549"/>
    <w:rsid w:val="00B9167E"/>
    <w:rsid w:val="00B91994"/>
    <w:rsid w:val="00B99F09"/>
    <w:rsid w:val="00BA00F5"/>
    <w:rsid w:val="00BA241E"/>
    <w:rsid w:val="00BA6A14"/>
    <w:rsid w:val="00BAA792"/>
    <w:rsid w:val="00BB7ECA"/>
    <w:rsid w:val="00BC5652"/>
    <w:rsid w:val="00BD0A0D"/>
    <w:rsid w:val="00BE54AE"/>
    <w:rsid w:val="00BE5964"/>
    <w:rsid w:val="00BE661E"/>
    <w:rsid w:val="00BE7A08"/>
    <w:rsid w:val="00BEC058"/>
    <w:rsid w:val="00BEF8A8"/>
    <w:rsid w:val="00BF4AB8"/>
    <w:rsid w:val="00BF53D3"/>
    <w:rsid w:val="00BF6700"/>
    <w:rsid w:val="00C11E0C"/>
    <w:rsid w:val="00C1330D"/>
    <w:rsid w:val="00C256B7"/>
    <w:rsid w:val="00C25842"/>
    <w:rsid w:val="00C2623A"/>
    <w:rsid w:val="00C26A27"/>
    <w:rsid w:val="00C31AD7"/>
    <w:rsid w:val="00C323AD"/>
    <w:rsid w:val="00C327B4"/>
    <w:rsid w:val="00C3AB9C"/>
    <w:rsid w:val="00C40896"/>
    <w:rsid w:val="00C45F4B"/>
    <w:rsid w:val="00C466B1"/>
    <w:rsid w:val="00C4759A"/>
    <w:rsid w:val="00C4771B"/>
    <w:rsid w:val="00C50A06"/>
    <w:rsid w:val="00C51812"/>
    <w:rsid w:val="00C529ED"/>
    <w:rsid w:val="00C57DA7"/>
    <w:rsid w:val="00C609DF"/>
    <w:rsid w:val="00C638B3"/>
    <w:rsid w:val="00C76D27"/>
    <w:rsid w:val="00C8419A"/>
    <w:rsid w:val="00C851E2"/>
    <w:rsid w:val="00C86251"/>
    <w:rsid w:val="00C91B9D"/>
    <w:rsid w:val="00C9404D"/>
    <w:rsid w:val="00C96262"/>
    <w:rsid w:val="00CA3A8A"/>
    <w:rsid w:val="00CB09C6"/>
    <w:rsid w:val="00CB18C8"/>
    <w:rsid w:val="00CB440D"/>
    <w:rsid w:val="00CB4FB9"/>
    <w:rsid w:val="00CB5F63"/>
    <w:rsid w:val="00CC3A13"/>
    <w:rsid w:val="00CC5219"/>
    <w:rsid w:val="00CD2590"/>
    <w:rsid w:val="00CD372F"/>
    <w:rsid w:val="00CD3DFE"/>
    <w:rsid w:val="00CD76FC"/>
    <w:rsid w:val="00CE594F"/>
    <w:rsid w:val="00CF13F5"/>
    <w:rsid w:val="00D057AB"/>
    <w:rsid w:val="00D06BF4"/>
    <w:rsid w:val="00D11876"/>
    <w:rsid w:val="00D146C6"/>
    <w:rsid w:val="00D16A14"/>
    <w:rsid w:val="00D17529"/>
    <w:rsid w:val="00D1D1C8"/>
    <w:rsid w:val="00D2179D"/>
    <w:rsid w:val="00D222B6"/>
    <w:rsid w:val="00D24560"/>
    <w:rsid w:val="00D31152"/>
    <w:rsid w:val="00D3572B"/>
    <w:rsid w:val="00D35F4B"/>
    <w:rsid w:val="00D367EF"/>
    <w:rsid w:val="00D40064"/>
    <w:rsid w:val="00D40252"/>
    <w:rsid w:val="00D4340B"/>
    <w:rsid w:val="00D4466E"/>
    <w:rsid w:val="00D6607F"/>
    <w:rsid w:val="00D73216"/>
    <w:rsid w:val="00D7391E"/>
    <w:rsid w:val="00D7662D"/>
    <w:rsid w:val="00D76FC9"/>
    <w:rsid w:val="00D855C1"/>
    <w:rsid w:val="00D85774"/>
    <w:rsid w:val="00D8711F"/>
    <w:rsid w:val="00D90A7F"/>
    <w:rsid w:val="00D9A4B3"/>
    <w:rsid w:val="00DB0112"/>
    <w:rsid w:val="00DB0C9C"/>
    <w:rsid w:val="00DB0FC0"/>
    <w:rsid w:val="00DB16C6"/>
    <w:rsid w:val="00DB6828"/>
    <w:rsid w:val="00DB69DD"/>
    <w:rsid w:val="00DB7D9D"/>
    <w:rsid w:val="00DC5B83"/>
    <w:rsid w:val="00DD379C"/>
    <w:rsid w:val="00DE05AF"/>
    <w:rsid w:val="00DE09F8"/>
    <w:rsid w:val="00DE3335"/>
    <w:rsid w:val="00DE618D"/>
    <w:rsid w:val="00DE754D"/>
    <w:rsid w:val="00DF47A3"/>
    <w:rsid w:val="00DF5307"/>
    <w:rsid w:val="00DF5A6F"/>
    <w:rsid w:val="00E02AAF"/>
    <w:rsid w:val="00E03147"/>
    <w:rsid w:val="00E050F6"/>
    <w:rsid w:val="00E06913"/>
    <w:rsid w:val="00E100BB"/>
    <w:rsid w:val="00E112AD"/>
    <w:rsid w:val="00E132DC"/>
    <w:rsid w:val="00E14356"/>
    <w:rsid w:val="00E1B81C"/>
    <w:rsid w:val="00E22F1A"/>
    <w:rsid w:val="00E46640"/>
    <w:rsid w:val="00E5470D"/>
    <w:rsid w:val="00E56CE6"/>
    <w:rsid w:val="00E57C73"/>
    <w:rsid w:val="00E627DF"/>
    <w:rsid w:val="00E709E2"/>
    <w:rsid w:val="00E70C2A"/>
    <w:rsid w:val="00E8357F"/>
    <w:rsid w:val="00E87A7D"/>
    <w:rsid w:val="00EA3DAF"/>
    <w:rsid w:val="00EA6488"/>
    <w:rsid w:val="00EA6496"/>
    <w:rsid w:val="00EC0D75"/>
    <w:rsid w:val="00ED0EE4"/>
    <w:rsid w:val="00EDF221"/>
    <w:rsid w:val="00EF138B"/>
    <w:rsid w:val="00F0285B"/>
    <w:rsid w:val="00F05DD9"/>
    <w:rsid w:val="00F1226D"/>
    <w:rsid w:val="00F2537B"/>
    <w:rsid w:val="00F2A958"/>
    <w:rsid w:val="00F36EA0"/>
    <w:rsid w:val="00F37202"/>
    <w:rsid w:val="00F3C27C"/>
    <w:rsid w:val="00F40D8C"/>
    <w:rsid w:val="00F41D17"/>
    <w:rsid w:val="00F52DFD"/>
    <w:rsid w:val="00F65E84"/>
    <w:rsid w:val="00F66554"/>
    <w:rsid w:val="00F72575"/>
    <w:rsid w:val="00F77449"/>
    <w:rsid w:val="00F879F8"/>
    <w:rsid w:val="00FA080C"/>
    <w:rsid w:val="00FA148D"/>
    <w:rsid w:val="00FA3DB5"/>
    <w:rsid w:val="00FA5B29"/>
    <w:rsid w:val="00FB2B9F"/>
    <w:rsid w:val="00FB5B0D"/>
    <w:rsid w:val="00FB7C11"/>
    <w:rsid w:val="00FC2A2E"/>
    <w:rsid w:val="00FC3CBB"/>
    <w:rsid w:val="00FC4030"/>
    <w:rsid w:val="00FC75F0"/>
    <w:rsid w:val="00FD0ED9"/>
    <w:rsid w:val="00FE415A"/>
    <w:rsid w:val="00FE49E1"/>
    <w:rsid w:val="00FE6D79"/>
    <w:rsid w:val="00FF1300"/>
    <w:rsid w:val="00FF4A9D"/>
    <w:rsid w:val="00FF5BD0"/>
    <w:rsid w:val="01016174"/>
    <w:rsid w:val="01061E11"/>
    <w:rsid w:val="010C2F7F"/>
    <w:rsid w:val="010C7993"/>
    <w:rsid w:val="01106315"/>
    <w:rsid w:val="01195BDA"/>
    <w:rsid w:val="012CFC06"/>
    <w:rsid w:val="0130C7AC"/>
    <w:rsid w:val="01376A47"/>
    <w:rsid w:val="01387FAF"/>
    <w:rsid w:val="013A4721"/>
    <w:rsid w:val="013C73D8"/>
    <w:rsid w:val="013E8A56"/>
    <w:rsid w:val="014225FC"/>
    <w:rsid w:val="0145F73D"/>
    <w:rsid w:val="014C43C1"/>
    <w:rsid w:val="0156CBFE"/>
    <w:rsid w:val="0156EDEA"/>
    <w:rsid w:val="015F8D44"/>
    <w:rsid w:val="0164C010"/>
    <w:rsid w:val="01697940"/>
    <w:rsid w:val="016A6C89"/>
    <w:rsid w:val="01700E64"/>
    <w:rsid w:val="017493BA"/>
    <w:rsid w:val="018394E6"/>
    <w:rsid w:val="01889A82"/>
    <w:rsid w:val="018936C1"/>
    <w:rsid w:val="01899183"/>
    <w:rsid w:val="018C3077"/>
    <w:rsid w:val="018E775D"/>
    <w:rsid w:val="019B5FDF"/>
    <w:rsid w:val="019BDEEA"/>
    <w:rsid w:val="01A99E76"/>
    <w:rsid w:val="01AC0D66"/>
    <w:rsid w:val="01B3891F"/>
    <w:rsid w:val="01B459E4"/>
    <w:rsid w:val="01BC92A3"/>
    <w:rsid w:val="01C42BF9"/>
    <w:rsid w:val="01CDACD0"/>
    <w:rsid w:val="01D3C2AF"/>
    <w:rsid w:val="01DA9DA5"/>
    <w:rsid w:val="01DADF71"/>
    <w:rsid w:val="01E07C81"/>
    <w:rsid w:val="01E3260B"/>
    <w:rsid w:val="01E5A783"/>
    <w:rsid w:val="01EB958B"/>
    <w:rsid w:val="01EC3FCA"/>
    <w:rsid w:val="01F21AFC"/>
    <w:rsid w:val="01FDC03E"/>
    <w:rsid w:val="021C0A50"/>
    <w:rsid w:val="021FE022"/>
    <w:rsid w:val="02203B91"/>
    <w:rsid w:val="022B4626"/>
    <w:rsid w:val="022D6D0C"/>
    <w:rsid w:val="02317370"/>
    <w:rsid w:val="0234DA19"/>
    <w:rsid w:val="023F834C"/>
    <w:rsid w:val="02411819"/>
    <w:rsid w:val="024B4773"/>
    <w:rsid w:val="025AB3EE"/>
    <w:rsid w:val="025D5AB1"/>
    <w:rsid w:val="026DA229"/>
    <w:rsid w:val="027A31EE"/>
    <w:rsid w:val="02806FE4"/>
    <w:rsid w:val="02874978"/>
    <w:rsid w:val="02888A88"/>
    <w:rsid w:val="02897117"/>
    <w:rsid w:val="0294A4F1"/>
    <w:rsid w:val="02992E19"/>
    <w:rsid w:val="029DB4FA"/>
    <w:rsid w:val="029F2573"/>
    <w:rsid w:val="029FB490"/>
    <w:rsid w:val="02A04D4A"/>
    <w:rsid w:val="02B4C833"/>
    <w:rsid w:val="02B70B04"/>
    <w:rsid w:val="02C4500E"/>
    <w:rsid w:val="02CBB098"/>
    <w:rsid w:val="02D02C3D"/>
    <w:rsid w:val="02D11749"/>
    <w:rsid w:val="02D47FBA"/>
    <w:rsid w:val="02D6A25B"/>
    <w:rsid w:val="02E96580"/>
    <w:rsid w:val="02F5E180"/>
    <w:rsid w:val="02FB9E38"/>
    <w:rsid w:val="02FFCC1B"/>
    <w:rsid w:val="0300BDE7"/>
    <w:rsid w:val="0304783D"/>
    <w:rsid w:val="03053A37"/>
    <w:rsid w:val="030D27BD"/>
    <w:rsid w:val="030EDA93"/>
    <w:rsid w:val="0310A290"/>
    <w:rsid w:val="0329CAED"/>
    <w:rsid w:val="032D4D71"/>
    <w:rsid w:val="032E004D"/>
    <w:rsid w:val="0333827E"/>
    <w:rsid w:val="033DEFF0"/>
    <w:rsid w:val="033EB8C6"/>
    <w:rsid w:val="033F8568"/>
    <w:rsid w:val="03456ED7"/>
    <w:rsid w:val="034FCB4D"/>
    <w:rsid w:val="035548A7"/>
    <w:rsid w:val="03662A0C"/>
    <w:rsid w:val="036AD432"/>
    <w:rsid w:val="0370DB7D"/>
    <w:rsid w:val="0372B048"/>
    <w:rsid w:val="0379E305"/>
    <w:rsid w:val="037A270E"/>
    <w:rsid w:val="037EEFF1"/>
    <w:rsid w:val="038008DD"/>
    <w:rsid w:val="038764F0"/>
    <w:rsid w:val="03898A67"/>
    <w:rsid w:val="03954907"/>
    <w:rsid w:val="039C942E"/>
    <w:rsid w:val="039F2D3B"/>
    <w:rsid w:val="03A2E07D"/>
    <w:rsid w:val="03A4CF35"/>
    <w:rsid w:val="03B2F21A"/>
    <w:rsid w:val="03B33453"/>
    <w:rsid w:val="03C3F910"/>
    <w:rsid w:val="03DBD199"/>
    <w:rsid w:val="03E185D3"/>
    <w:rsid w:val="03E5AC56"/>
    <w:rsid w:val="03EC8809"/>
    <w:rsid w:val="03EE46A4"/>
    <w:rsid w:val="03F5FAC5"/>
    <w:rsid w:val="04005B0D"/>
    <w:rsid w:val="0406DB77"/>
    <w:rsid w:val="041D6B02"/>
    <w:rsid w:val="0422958C"/>
    <w:rsid w:val="042305AD"/>
    <w:rsid w:val="0424380A"/>
    <w:rsid w:val="04296415"/>
    <w:rsid w:val="042AEB66"/>
    <w:rsid w:val="0430278F"/>
    <w:rsid w:val="0439EC3E"/>
    <w:rsid w:val="043AA052"/>
    <w:rsid w:val="043D2610"/>
    <w:rsid w:val="044060F1"/>
    <w:rsid w:val="0445E279"/>
    <w:rsid w:val="0445F5BD"/>
    <w:rsid w:val="04473EF5"/>
    <w:rsid w:val="0449A945"/>
    <w:rsid w:val="044A7ABF"/>
    <w:rsid w:val="044E3D69"/>
    <w:rsid w:val="045369BB"/>
    <w:rsid w:val="0457C693"/>
    <w:rsid w:val="045BCD24"/>
    <w:rsid w:val="0470501B"/>
    <w:rsid w:val="047957C6"/>
    <w:rsid w:val="047B07E3"/>
    <w:rsid w:val="0487C2D7"/>
    <w:rsid w:val="04922621"/>
    <w:rsid w:val="0497F1BB"/>
    <w:rsid w:val="0499B58A"/>
    <w:rsid w:val="049F2A01"/>
    <w:rsid w:val="04A131B4"/>
    <w:rsid w:val="04A36009"/>
    <w:rsid w:val="04AB8A72"/>
    <w:rsid w:val="04ADDDF8"/>
    <w:rsid w:val="04BB4EC8"/>
    <w:rsid w:val="04C41EF1"/>
    <w:rsid w:val="04C8DF06"/>
    <w:rsid w:val="04CD5CDE"/>
    <w:rsid w:val="04D501AE"/>
    <w:rsid w:val="04D59C5A"/>
    <w:rsid w:val="04D615BF"/>
    <w:rsid w:val="04E28287"/>
    <w:rsid w:val="04EA3117"/>
    <w:rsid w:val="04EB7E26"/>
    <w:rsid w:val="04F62E8A"/>
    <w:rsid w:val="04FA55AC"/>
    <w:rsid w:val="05054D92"/>
    <w:rsid w:val="0507861E"/>
    <w:rsid w:val="050BBC47"/>
    <w:rsid w:val="0511531A"/>
    <w:rsid w:val="0515174D"/>
    <w:rsid w:val="051C1DB0"/>
    <w:rsid w:val="05206E2D"/>
    <w:rsid w:val="05230461"/>
    <w:rsid w:val="0526A14D"/>
    <w:rsid w:val="0527EFB2"/>
    <w:rsid w:val="052F4707"/>
    <w:rsid w:val="052FC2A5"/>
    <w:rsid w:val="05361ACD"/>
    <w:rsid w:val="0536E91D"/>
    <w:rsid w:val="05382828"/>
    <w:rsid w:val="053BBA0A"/>
    <w:rsid w:val="0548B768"/>
    <w:rsid w:val="0552CC3C"/>
    <w:rsid w:val="0553DC69"/>
    <w:rsid w:val="05563BEC"/>
    <w:rsid w:val="055DC8AE"/>
    <w:rsid w:val="055F5998"/>
    <w:rsid w:val="056481B8"/>
    <w:rsid w:val="05728E1C"/>
    <w:rsid w:val="05895AF5"/>
    <w:rsid w:val="05947527"/>
    <w:rsid w:val="0595B892"/>
    <w:rsid w:val="05A1104D"/>
    <w:rsid w:val="05A157FE"/>
    <w:rsid w:val="05AD0C96"/>
    <w:rsid w:val="05AD9C66"/>
    <w:rsid w:val="05AF8964"/>
    <w:rsid w:val="05B60948"/>
    <w:rsid w:val="05C01614"/>
    <w:rsid w:val="05C53476"/>
    <w:rsid w:val="05C67A58"/>
    <w:rsid w:val="05C8C90B"/>
    <w:rsid w:val="05CE5388"/>
    <w:rsid w:val="05DC36B0"/>
    <w:rsid w:val="05DFEAB6"/>
    <w:rsid w:val="05E97A03"/>
    <w:rsid w:val="05EE567D"/>
    <w:rsid w:val="05F19BD9"/>
    <w:rsid w:val="06000C6E"/>
    <w:rsid w:val="0605BC75"/>
    <w:rsid w:val="0605C9B4"/>
    <w:rsid w:val="060AF3EA"/>
    <w:rsid w:val="060C207C"/>
    <w:rsid w:val="060E4A7C"/>
    <w:rsid w:val="06173B24"/>
    <w:rsid w:val="0617A55E"/>
    <w:rsid w:val="061D6773"/>
    <w:rsid w:val="0621C9D2"/>
    <w:rsid w:val="06226F45"/>
    <w:rsid w:val="06297B4B"/>
    <w:rsid w:val="063F306A"/>
    <w:rsid w:val="063FEFB8"/>
    <w:rsid w:val="0641D2E2"/>
    <w:rsid w:val="06467985"/>
    <w:rsid w:val="064AF159"/>
    <w:rsid w:val="06574B45"/>
    <w:rsid w:val="065CCAA2"/>
    <w:rsid w:val="06640A66"/>
    <w:rsid w:val="0666181D"/>
    <w:rsid w:val="0666A7E7"/>
    <w:rsid w:val="06695A0F"/>
    <w:rsid w:val="06710CCD"/>
    <w:rsid w:val="06765B04"/>
    <w:rsid w:val="067835D0"/>
    <w:rsid w:val="068FB066"/>
    <w:rsid w:val="06952619"/>
    <w:rsid w:val="06974A2D"/>
    <w:rsid w:val="06997910"/>
    <w:rsid w:val="069C60E8"/>
    <w:rsid w:val="069E8C52"/>
    <w:rsid w:val="06A15CEA"/>
    <w:rsid w:val="06A847AE"/>
    <w:rsid w:val="06B109E3"/>
    <w:rsid w:val="06B263D9"/>
    <w:rsid w:val="06B74A27"/>
    <w:rsid w:val="06B8D5AB"/>
    <w:rsid w:val="06BEAC8D"/>
    <w:rsid w:val="06C04F3A"/>
    <w:rsid w:val="06C73E93"/>
    <w:rsid w:val="06CC268D"/>
    <w:rsid w:val="06D090E6"/>
    <w:rsid w:val="06D9EC8D"/>
    <w:rsid w:val="06F96A1E"/>
    <w:rsid w:val="06FA3532"/>
    <w:rsid w:val="06FD1B39"/>
    <w:rsid w:val="06FFACF5"/>
    <w:rsid w:val="07038F06"/>
    <w:rsid w:val="070A8399"/>
    <w:rsid w:val="071BC058"/>
    <w:rsid w:val="07250D77"/>
    <w:rsid w:val="072D0A8D"/>
    <w:rsid w:val="0737E51C"/>
    <w:rsid w:val="073A6AF7"/>
    <w:rsid w:val="0741134C"/>
    <w:rsid w:val="075370EF"/>
    <w:rsid w:val="075F7230"/>
    <w:rsid w:val="0760CC23"/>
    <w:rsid w:val="07671027"/>
    <w:rsid w:val="0768B2BB"/>
    <w:rsid w:val="076D939E"/>
    <w:rsid w:val="076F3F69"/>
    <w:rsid w:val="0779895D"/>
    <w:rsid w:val="077D68C8"/>
    <w:rsid w:val="07831803"/>
    <w:rsid w:val="0786CC54"/>
    <w:rsid w:val="07876648"/>
    <w:rsid w:val="078B28DB"/>
    <w:rsid w:val="07931F58"/>
    <w:rsid w:val="079F7EB9"/>
    <w:rsid w:val="07A3AE46"/>
    <w:rsid w:val="07A7D27E"/>
    <w:rsid w:val="07AB64C8"/>
    <w:rsid w:val="07BEDB73"/>
    <w:rsid w:val="07C78FE0"/>
    <w:rsid w:val="07C8CB83"/>
    <w:rsid w:val="07D2EB9A"/>
    <w:rsid w:val="07D4D5FC"/>
    <w:rsid w:val="07E59ECB"/>
    <w:rsid w:val="07F51AAF"/>
    <w:rsid w:val="07FA0179"/>
    <w:rsid w:val="080D6296"/>
    <w:rsid w:val="0811C6D6"/>
    <w:rsid w:val="082A805C"/>
    <w:rsid w:val="082AB293"/>
    <w:rsid w:val="082AE139"/>
    <w:rsid w:val="0831AFC1"/>
    <w:rsid w:val="083A5CB3"/>
    <w:rsid w:val="08459336"/>
    <w:rsid w:val="08493E9F"/>
    <w:rsid w:val="08515BBD"/>
    <w:rsid w:val="0854A901"/>
    <w:rsid w:val="0855ADCF"/>
    <w:rsid w:val="0855C809"/>
    <w:rsid w:val="0857A501"/>
    <w:rsid w:val="085C890E"/>
    <w:rsid w:val="0864BBD8"/>
    <w:rsid w:val="0866C362"/>
    <w:rsid w:val="0866E8A6"/>
    <w:rsid w:val="086E913C"/>
    <w:rsid w:val="086FE8D8"/>
    <w:rsid w:val="087480D5"/>
    <w:rsid w:val="0883F6EA"/>
    <w:rsid w:val="089D0D0C"/>
    <w:rsid w:val="089E3A67"/>
    <w:rsid w:val="08A61AA9"/>
    <w:rsid w:val="08B2425D"/>
    <w:rsid w:val="08B2C48C"/>
    <w:rsid w:val="08BA88F7"/>
    <w:rsid w:val="08BF92A6"/>
    <w:rsid w:val="08CA2CBC"/>
    <w:rsid w:val="08D46979"/>
    <w:rsid w:val="08D7DC6E"/>
    <w:rsid w:val="08EE714C"/>
    <w:rsid w:val="08F54F74"/>
    <w:rsid w:val="0905103F"/>
    <w:rsid w:val="0913D1BB"/>
    <w:rsid w:val="0918998C"/>
    <w:rsid w:val="0919FCDF"/>
    <w:rsid w:val="09240DE2"/>
    <w:rsid w:val="09275BB0"/>
    <w:rsid w:val="0958A704"/>
    <w:rsid w:val="095FBFA7"/>
    <w:rsid w:val="096E0B94"/>
    <w:rsid w:val="096E490C"/>
    <w:rsid w:val="0971FAA6"/>
    <w:rsid w:val="097CC6BF"/>
    <w:rsid w:val="097FE414"/>
    <w:rsid w:val="09843D96"/>
    <w:rsid w:val="09852323"/>
    <w:rsid w:val="098A0FD4"/>
    <w:rsid w:val="0990EB10"/>
    <w:rsid w:val="09967EBA"/>
    <w:rsid w:val="09989331"/>
    <w:rsid w:val="09990C71"/>
    <w:rsid w:val="099CAC53"/>
    <w:rsid w:val="09A38790"/>
    <w:rsid w:val="09A56CC0"/>
    <w:rsid w:val="09A671C4"/>
    <w:rsid w:val="09A7A421"/>
    <w:rsid w:val="09A84004"/>
    <w:rsid w:val="09BA04D2"/>
    <w:rsid w:val="09C0EC36"/>
    <w:rsid w:val="09D5E5C3"/>
    <w:rsid w:val="09E38A6D"/>
    <w:rsid w:val="09EFF454"/>
    <w:rsid w:val="09F5B3AC"/>
    <w:rsid w:val="09FBD107"/>
    <w:rsid w:val="0A00B362"/>
    <w:rsid w:val="0A0223DE"/>
    <w:rsid w:val="0A08D223"/>
    <w:rsid w:val="0A094977"/>
    <w:rsid w:val="0A09D286"/>
    <w:rsid w:val="0A0C3212"/>
    <w:rsid w:val="0A10BFA9"/>
    <w:rsid w:val="0A29AD0F"/>
    <w:rsid w:val="0A2B5414"/>
    <w:rsid w:val="0A30752E"/>
    <w:rsid w:val="0A36C339"/>
    <w:rsid w:val="0A3A0AC8"/>
    <w:rsid w:val="0A3F3E47"/>
    <w:rsid w:val="0A41F1E6"/>
    <w:rsid w:val="0A4351C7"/>
    <w:rsid w:val="0A458AF5"/>
    <w:rsid w:val="0A46FAFE"/>
    <w:rsid w:val="0A47C256"/>
    <w:rsid w:val="0A6086F4"/>
    <w:rsid w:val="0A67E64A"/>
    <w:rsid w:val="0A73E79A"/>
    <w:rsid w:val="0A76E1AE"/>
    <w:rsid w:val="0A778253"/>
    <w:rsid w:val="0A78EDA0"/>
    <w:rsid w:val="0A7A5131"/>
    <w:rsid w:val="0A7E3A82"/>
    <w:rsid w:val="0A8AB2B3"/>
    <w:rsid w:val="0A90B796"/>
    <w:rsid w:val="0A91CDF8"/>
    <w:rsid w:val="0AAAB500"/>
    <w:rsid w:val="0AAC78DD"/>
    <w:rsid w:val="0ABA5534"/>
    <w:rsid w:val="0AC03AB3"/>
    <w:rsid w:val="0AC7B40A"/>
    <w:rsid w:val="0AD00E47"/>
    <w:rsid w:val="0AE7E125"/>
    <w:rsid w:val="0AEF0F68"/>
    <w:rsid w:val="0AF5AF45"/>
    <w:rsid w:val="0AFAE7BA"/>
    <w:rsid w:val="0AFB5B08"/>
    <w:rsid w:val="0AFCAC4E"/>
    <w:rsid w:val="0B024C52"/>
    <w:rsid w:val="0B05413A"/>
    <w:rsid w:val="0B0617DC"/>
    <w:rsid w:val="0B162C7C"/>
    <w:rsid w:val="0B188D04"/>
    <w:rsid w:val="0B1EC9A8"/>
    <w:rsid w:val="0B1FB0ED"/>
    <w:rsid w:val="0B24548C"/>
    <w:rsid w:val="0B24AEE9"/>
    <w:rsid w:val="0B26093E"/>
    <w:rsid w:val="0B276A4D"/>
    <w:rsid w:val="0B2A9B6A"/>
    <w:rsid w:val="0B4E6626"/>
    <w:rsid w:val="0B5D7A0B"/>
    <w:rsid w:val="0B5EFAD0"/>
    <w:rsid w:val="0B634540"/>
    <w:rsid w:val="0B674226"/>
    <w:rsid w:val="0B6889BD"/>
    <w:rsid w:val="0B6A4B6C"/>
    <w:rsid w:val="0B6F5300"/>
    <w:rsid w:val="0B70D979"/>
    <w:rsid w:val="0B712FD7"/>
    <w:rsid w:val="0B728B45"/>
    <w:rsid w:val="0B7ED7BC"/>
    <w:rsid w:val="0B7F19DC"/>
    <w:rsid w:val="0B814E5D"/>
    <w:rsid w:val="0B8A813F"/>
    <w:rsid w:val="0B8C46CE"/>
    <w:rsid w:val="0B90981F"/>
    <w:rsid w:val="0B966E18"/>
    <w:rsid w:val="0B9C0EF8"/>
    <w:rsid w:val="0BA232E0"/>
    <w:rsid w:val="0BAE5148"/>
    <w:rsid w:val="0BB4E1D2"/>
    <w:rsid w:val="0BBBCAC0"/>
    <w:rsid w:val="0BC076AC"/>
    <w:rsid w:val="0BC9CBF4"/>
    <w:rsid w:val="0BCF626B"/>
    <w:rsid w:val="0BD22F7C"/>
    <w:rsid w:val="0BD9048A"/>
    <w:rsid w:val="0BE12112"/>
    <w:rsid w:val="0BE301B6"/>
    <w:rsid w:val="0BEC3DFE"/>
    <w:rsid w:val="0BF8CBD6"/>
    <w:rsid w:val="0BF91E65"/>
    <w:rsid w:val="0BFA173F"/>
    <w:rsid w:val="0BFA7CAA"/>
    <w:rsid w:val="0BFB0D4C"/>
    <w:rsid w:val="0C0FFB94"/>
    <w:rsid w:val="0C136FDD"/>
    <w:rsid w:val="0C24FD69"/>
    <w:rsid w:val="0C2553C0"/>
    <w:rsid w:val="0C2761B4"/>
    <w:rsid w:val="0C28DFC5"/>
    <w:rsid w:val="0C3829EF"/>
    <w:rsid w:val="0C383A52"/>
    <w:rsid w:val="0C3A68F7"/>
    <w:rsid w:val="0C3C41C2"/>
    <w:rsid w:val="0C4875B9"/>
    <w:rsid w:val="0C4CFA80"/>
    <w:rsid w:val="0C5753D5"/>
    <w:rsid w:val="0C57723A"/>
    <w:rsid w:val="0C580A40"/>
    <w:rsid w:val="0C5D37E9"/>
    <w:rsid w:val="0C6D3C67"/>
    <w:rsid w:val="0C6E55DA"/>
    <w:rsid w:val="0C723AED"/>
    <w:rsid w:val="0C72760E"/>
    <w:rsid w:val="0C78170B"/>
    <w:rsid w:val="0C8766AC"/>
    <w:rsid w:val="0C8947B3"/>
    <w:rsid w:val="0C9000E4"/>
    <w:rsid w:val="0C93A2CF"/>
    <w:rsid w:val="0C96D96A"/>
    <w:rsid w:val="0C976721"/>
    <w:rsid w:val="0C9868CB"/>
    <w:rsid w:val="0C99099F"/>
    <w:rsid w:val="0C9CAB32"/>
    <w:rsid w:val="0C9F161F"/>
    <w:rsid w:val="0CAC965B"/>
    <w:rsid w:val="0CB47209"/>
    <w:rsid w:val="0CB54DA5"/>
    <w:rsid w:val="0CB6BB45"/>
    <w:rsid w:val="0CB6E0C1"/>
    <w:rsid w:val="0CBDD4C4"/>
    <w:rsid w:val="0CC544DA"/>
    <w:rsid w:val="0CC8F1F0"/>
    <w:rsid w:val="0CD3D72C"/>
    <w:rsid w:val="0CD81F58"/>
    <w:rsid w:val="0CDD8536"/>
    <w:rsid w:val="0CE1EC6A"/>
    <w:rsid w:val="0CE3B5B6"/>
    <w:rsid w:val="0CE84C90"/>
    <w:rsid w:val="0CE9C020"/>
    <w:rsid w:val="0CFACB31"/>
    <w:rsid w:val="0CFC2403"/>
    <w:rsid w:val="0CFCAD21"/>
    <w:rsid w:val="0CFDA9A1"/>
    <w:rsid w:val="0D0275C1"/>
    <w:rsid w:val="0D069EF2"/>
    <w:rsid w:val="0D0F6D99"/>
    <w:rsid w:val="0D1583CF"/>
    <w:rsid w:val="0D1C3C21"/>
    <w:rsid w:val="0D279516"/>
    <w:rsid w:val="0D2B46AD"/>
    <w:rsid w:val="0D2B8012"/>
    <w:rsid w:val="0D4DDF4C"/>
    <w:rsid w:val="0D533460"/>
    <w:rsid w:val="0D54D004"/>
    <w:rsid w:val="0D54FAC1"/>
    <w:rsid w:val="0D5E68AF"/>
    <w:rsid w:val="0D6095C5"/>
    <w:rsid w:val="0D619C4D"/>
    <w:rsid w:val="0D71AB8A"/>
    <w:rsid w:val="0D859B80"/>
    <w:rsid w:val="0D95D930"/>
    <w:rsid w:val="0D983716"/>
    <w:rsid w:val="0D9B7AD7"/>
    <w:rsid w:val="0DA0C561"/>
    <w:rsid w:val="0DA0E223"/>
    <w:rsid w:val="0DA32668"/>
    <w:rsid w:val="0DA8CD65"/>
    <w:rsid w:val="0DAD040C"/>
    <w:rsid w:val="0DB71DFE"/>
    <w:rsid w:val="0DB91E04"/>
    <w:rsid w:val="0DBC4F1C"/>
    <w:rsid w:val="0DC10C69"/>
    <w:rsid w:val="0DC4BACA"/>
    <w:rsid w:val="0DC60894"/>
    <w:rsid w:val="0DC9FF60"/>
    <w:rsid w:val="0DCF03A1"/>
    <w:rsid w:val="0DD1D579"/>
    <w:rsid w:val="0DD4E9B7"/>
    <w:rsid w:val="0DD63EDB"/>
    <w:rsid w:val="0DD8D4F6"/>
    <w:rsid w:val="0DD9E108"/>
    <w:rsid w:val="0DDBD96E"/>
    <w:rsid w:val="0DDC9BD9"/>
    <w:rsid w:val="0DDF9145"/>
    <w:rsid w:val="0DE11AA3"/>
    <w:rsid w:val="0DE1704E"/>
    <w:rsid w:val="0DE472CA"/>
    <w:rsid w:val="0DE8BFD7"/>
    <w:rsid w:val="0DED293C"/>
    <w:rsid w:val="0DF1FD53"/>
    <w:rsid w:val="0DFF5ADA"/>
    <w:rsid w:val="0E02CCC1"/>
    <w:rsid w:val="0E03DFE9"/>
    <w:rsid w:val="0E05B7ED"/>
    <w:rsid w:val="0E0A3849"/>
    <w:rsid w:val="0E1EE840"/>
    <w:rsid w:val="0E47ECDE"/>
    <w:rsid w:val="0E4E916C"/>
    <w:rsid w:val="0E511F4D"/>
    <w:rsid w:val="0E522FD5"/>
    <w:rsid w:val="0E59372E"/>
    <w:rsid w:val="0E59722D"/>
    <w:rsid w:val="0E5D39A9"/>
    <w:rsid w:val="0E61C604"/>
    <w:rsid w:val="0E61D20C"/>
    <w:rsid w:val="0E670584"/>
    <w:rsid w:val="0E69CD2D"/>
    <w:rsid w:val="0E6C6F4C"/>
    <w:rsid w:val="0E6C7D94"/>
    <w:rsid w:val="0E7342BE"/>
    <w:rsid w:val="0E76B4E9"/>
    <w:rsid w:val="0E7A23FD"/>
    <w:rsid w:val="0E7B2FFA"/>
    <w:rsid w:val="0E8E3399"/>
    <w:rsid w:val="0E90B466"/>
    <w:rsid w:val="0E97DD88"/>
    <w:rsid w:val="0E9C3F2F"/>
    <w:rsid w:val="0E9C80C6"/>
    <w:rsid w:val="0EA03A1C"/>
    <w:rsid w:val="0EA26F53"/>
    <w:rsid w:val="0EAFB9B0"/>
    <w:rsid w:val="0EB0CB56"/>
    <w:rsid w:val="0EB4DDA7"/>
    <w:rsid w:val="0EBAD2E6"/>
    <w:rsid w:val="0EBFA5A6"/>
    <w:rsid w:val="0ED81144"/>
    <w:rsid w:val="0ED9FEE8"/>
    <w:rsid w:val="0EE1D58C"/>
    <w:rsid w:val="0EECB1EA"/>
    <w:rsid w:val="0EF642F3"/>
    <w:rsid w:val="0EFA4D02"/>
    <w:rsid w:val="0EFC045E"/>
    <w:rsid w:val="0EFC0EFC"/>
    <w:rsid w:val="0F0D7BEB"/>
    <w:rsid w:val="0F1820BC"/>
    <w:rsid w:val="0F1D4636"/>
    <w:rsid w:val="0F222F10"/>
    <w:rsid w:val="0F33D0D8"/>
    <w:rsid w:val="0F36A53C"/>
    <w:rsid w:val="0F3AA17A"/>
    <w:rsid w:val="0F3DDA14"/>
    <w:rsid w:val="0F435EC9"/>
    <w:rsid w:val="0F4ECBC2"/>
    <w:rsid w:val="0F4FBD64"/>
    <w:rsid w:val="0F5251FE"/>
    <w:rsid w:val="0F5DF6C3"/>
    <w:rsid w:val="0F72ACCD"/>
    <w:rsid w:val="0F761C48"/>
    <w:rsid w:val="0F80DFC9"/>
    <w:rsid w:val="0F80F287"/>
    <w:rsid w:val="0F8B8385"/>
    <w:rsid w:val="0F973A91"/>
    <w:rsid w:val="0F9FB04A"/>
    <w:rsid w:val="0FA2D740"/>
    <w:rsid w:val="0FA94EED"/>
    <w:rsid w:val="0FADB7CC"/>
    <w:rsid w:val="0FBD3EC2"/>
    <w:rsid w:val="0FBEAE33"/>
    <w:rsid w:val="0FC9CA2E"/>
    <w:rsid w:val="0FCA87D5"/>
    <w:rsid w:val="0FCA94FB"/>
    <w:rsid w:val="0FD4336E"/>
    <w:rsid w:val="0FD7FE5A"/>
    <w:rsid w:val="0FE0C8E2"/>
    <w:rsid w:val="0FE56FEC"/>
    <w:rsid w:val="0FE931EA"/>
    <w:rsid w:val="0FEE0036"/>
    <w:rsid w:val="0FF64CD3"/>
    <w:rsid w:val="0FFEF713"/>
    <w:rsid w:val="100DCF7D"/>
    <w:rsid w:val="1014BFD5"/>
    <w:rsid w:val="1020AC09"/>
    <w:rsid w:val="10235CB8"/>
    <w:rsid w:val="102D5EF1"/>
    <w:rsid w:val="1030D0E6"/>
    <w:rsid w:val="10326BF3"/>
    <w:rsid w:val="103E1FA1"/>
    <w:rsid w:val="103EC3CC"/>
    <w:rsid w:val="1047DB70"/>
    <w:rsid w:val="1056D298"/>
    <w:rsid w:val="1057B958"/>
    <w:rsid w:val="105C72E4"/>
    <w:rsid w:val="1060BFB4"/>
    <w:rsid w:val="106172F5"/>
    <w:rsid w:val="106775B2"/>
    <w:rsid w:val="1068684A"/>
    <w:rsid w:val="107AA0EB"/>
    <w:rsid w:val="107E6C6E"/>
    <w:rsid w:val="108A2C4A"/>
    <w:rsid w:val="108BFE47"/>
    <w:rsid w:val="108DC076"/>
    <w:rsid w:val="1099AC99"/>
    <w:rsid w:val="109C773E"/>
    <w:rsid w:val="109E716C"/>
    <w:rsid w:val="10A03EC0"/>
    <w:rsid w:val="10A9C6C5"/>
    <w:rsid w:val="10AA39A0"/>
    <w:rsid w:val="10ABF9FA"/>
    <w:rsid w:val="10B281BB"/>
    <w:rsid w:val="10B50D2B"/>
    <w:rsid w:val="10B5D6EF"/>
    <w:rsid w:val="10B824AF"/>
    <w:rsid w:val="10B9BF13"/>
    <w:rsid w:val="10C741A5"/>
    <w:rsid w:val="10C75517"/>
    <w:rsid w:val="10CD8862"/>
    <w:rsid w:val="10D05B4E"/>
    <w:rsid w:val="10DC9885"/>
    <w:rsid w:val="10E752BE"/>
    <w:rsid w:val="10ED7AD5"/>
    <w:rsid w:val="1103D537"/>
    <w:rsid w:val="1111ECA9"/>
    <w:rsid w:val="111C7004"/>
    <w:rsid w:val="111DCE18"/>
    <w:rsid w:val="112135CE"/>
    <w:rsid w:val="1123E328"/>
    <w:rsid w:val="112F69D6"/>
    <w:rsid w:val="1137EF22"/>
    <w:rsid w:val="1139C05E"/>
    <w:rsid w:val="113FF372"/>
    <w:rsid w:val="11427C79"/>
    <w:rsid w:val="1146253E"/>
    <w:rsid w:val="115A7E94"/>
    <w:rsid w:val="115F396D"/>
    <w:rsid w:val="116038FE"/>
    <w:rsid w:val="11645D07"/>
    <w:rsid w:val="1164F14E"/>
    <w:rsid w:val="11659A8F"/>
    <w:rsid w:val="1170E51D"/>
    <w:rsid w:val="117FE3D2"/>
    <w:rsid w:val="118187D9"/>
    <w:rsid w:val="1188BE10"/>
    <w:rsid w:val="11926949"/>
    <w:rsid w:val="119C19B2"/>
    <w:rsid w:val="11A554CD"/>
    <w:rsid w:val="11ACCC91"/>
    <w:rsid w:val="11B00B50"/>
    <w:rsid w:val="11B0F659"/>
    <w:rsid w:val="11B726D9"/>
    <w:rsid w:val="11BB89A2"/>
    <w:rsid w:val="11CAA83D"/>
    <w:rsid w:val="11CB3FC6"/>
    <w:rsid w:val="11CD7F47"/>
    <w:rsid w:val="11CED97E"/>
    <w:rsid w:val="11D967D6"/>
    <w:rsid w:val="11DBD122"/>
    <w:rsid w:val="11E18B18"/>
    <w:rsid w:val="11E2B9A3"/>
    <w:rsid w:val="11E85F0C"/>
    <w:rsid w:val="11F16731"/>
    <w:rsid w:val="11F57580"/>
    <w:rsid w:val="11FE0B12"/>
    <w:rsid w:val="12054797"/>
    <w:rsid w:val="120700E1"/>
    <w:rsid w:val="1208391D"/>
    <w:rsid w:val="121BC115"/>
    <w:rsid w:val="12222A98"/>
    <w:rsid w:val="1225AC02"/>
    <w:rsid w:val="1225B84E"/>
    <w:rsid w:val="1226F93C"/>
    <w:rsid w:val="122A619E"/>
    <w:rsid w:val="122EC408"/>
    <w:rsid w:val="12327564"/>
    <w:rsid w:val="123476F3"/>
    <w:rsid w:val="12377376"/>
    <w:rsid w:val="123EA3EF"/>
    <w:rsid w:val="12416984"/>
    <w:rsid w:val="12454912"/>
    <w:rsid w:val="1247CD53"/>
    <w:rsid w:val="124B7E4B"/>
    <w:rsid w:val="124BCBA6"/>
    <w:rsid w:val="124EDE41"/>
    <w:rsid w:val="12519CA9"/>
    <w:rsid w:val="12642EA6"/>
    <w:rsid w:val="126958C3"/>
    <w:rsid w:val="126EE571"/>
    <w:rsid w:val="12783500"/>
    <w:rsid w:val="127EB8EC"/>
    <w:rsid w:val="129279C9"/>
    <w:rsid w:val="129AB067"/>
    <w:rsid w:val="129CCAA9"/>
    <w:rsid w:val="129D2726"/>
    <w:rsid w:val="129DA457"/>
    <w:rsid w:val="12A85ADA"/>
    <w:rsid w:val="12AC4619"/>
    <w:rsid w:val="12AF07F4"/>
    <w:rsid w:val="12B001B1"/>
    <w:rsid w:val="12B017F1"/>
    <w:rsid w:val="12BC43D8"/>
    <w:rsid w:val="12C3D514"/>
    <w:rsid w:val="12CAE340"/>
    <w:rsid w:val="12CB9BB3"/>
    <w:rsid w:val="12D07E58"/>
    <w:rsid w:val="12D17B27"/>
    <w:rsid w:val="12D893D2"/>
    <w:rsid w:val="12E4525A"/>
    <w:rsid w:val="1300222D"/>
    <w:rsid w:val="13018DDF"/>
    <w:rsid w:val="130DAAEF"/>
    <w:rsid w:val="1310CF9B"/>
    <w:rsid w:val="13153FD2"/>
    <w:rsid w:val="13191620"/>
    <w:rsid w:val="131B5E01"/>
    <w:rsid w:val="131FEEE4"/>
    <w:rsid w:val="132208E0"/>
    <w:rsid w:val="13228A4E"/>
    <w:rsid w:val="1325A0F8"/>
    <w:rsid w:val="13367322"/>
    <w:rsid w:val="1336DBB6"/>
    <w:rsid w:val="134318B0"/>
    <w:rsid w:val="13461228"/>
    <w:rsid w:val="13538137"/>
    <w:rsid w:val="13597322"/>
    <w:rsid w:val="136C8E7D"/>
    <w:rsid w:val="137834E5"/>
    <w:rsid w:val="137DD88B"/>
    <w:rsid w:val="13800C4D"/>
    <w:rsid w:val="13814DCE"/>
    <w:rsid w:val="13821690"/>
    <w:rsid w:val="13897EE2"/>
    <w:rsid w:val="1389D0BA"/>
    <w:rsid w:val="139413A6"/>
    <w:rsid w:val="13957379"/>
    <w:rsid w:val="13A12B9D"/>
    <w:rsid w:val="13A71F0C"/>
    <w:rsid w:val="13A84F72"/>
    <w:rsid w:val="13B03EE2"/>
    <w:rsid w:val="13B3A8A0"/>
    <w:rsid w:val="13B40C19"/>
    <w:rsid w:val="13B63946"/>
    <w:rsid w:val="13B8D288"/>
    <w:rsid w:val="13BDFAF9"/>
    <w:rsid w:val="13CD082B"/>
    <w:rsid w:val="13CE2922"/>
    <w:rsid w:val="13CE3D46"/>
    <w:rsid w:val="13D1A82C"/>
    <w:rsid w:val="13D308AF"/>
    <w:rsid w:val="13D5C249"/>
    <w:rsid w:val="13D5D01D"/>
    <w:rsid w:val="13DFD094"/>
    <w:rsid w:val="13E16A55"/>
    <w:rsid w:val="13E20594"/>
    <w:rsid w:val="13EA289C"/>
    <w:rsid w:val="13F279CE"/>
    <w:rsid w:val="13F5274A"/>
    <w:rsid w:val="13F8C076"/>
    <w:rsid w:val="13FA75CE"/>
    <w:rsid w:val="13FEA7D5"/>
    <w:rsid w:val="1401159E"/>
    <w:rsid w:val="14012482"/>
    <w:rsid w:val="140F0677"/>
    <w:rsid w:val="140F5BFC"/>
    <w:rsid w:val="1417E0FF"/>
    <w:rsid w:val="14251CC8"/>
    <w:rsid w:val="142752ED"/>
    <w:rsid w:val="142F3129"/>
    <w:rsid w:val="143680C8"/>
    <w:rsid w:val="14420100"/>
    <w:rsid w:val="14507D9B"/>
    <w:rsid w:val="1451B4A8"/>
    <w:rsid w:val="1454042C"/>
    <w:rsid w:val="1458D690"/>
    <w:rsid w:val="145AF5B9"/>
    <w:rsid w:val="1464D964"/>
    <w:rsid w:val="14663D49"/>
    <w:rsid w:val="1469D814"/>
    <w:rsid w:val="146F8EED"/>
    <w:rsid w:val="147E40B9"/>
    <w:rsid w:val="148435E3"/>
    <w:rsid w:val="148CF456"/>
    <w:rsid w:val="148D9C0B"/>
    <w:rsid w:val="14959E8D"/>
    <w:rsid w:val="1497D7E3"/>
    <w:rsid w:val="149C16F9"/>
    <w:rsid w:val="14A21059"/>
    <w:rsid w:val="14AC4567"/>
    <w:rsid w:val="14B81CEB"/>
    <w:rsid w:val="14BAF9A7"/>
    <w:rsid w:val="14BB87A4"/>
    <w:rsid w:val="14BE97EE"/>
    <w:rsid w:val="14C57310"/>
    <w:rsid w:val="14CE3D1C"/>
    <w:rsid w:val="14CF63B9"/>
    <w:rsid w:val="14CFD87D"/>
    <w:rsid w:val="14D24383"/>
    <w:rsid w:val="14D951A3"/>
    <w:rsid w:val="15022224"/>
    <w:rsid w:val="15044DDF"/>
    <w:rsid w:val="1510FAF5"/>
    <w:rsid w:val="15161FEB"/>
    <w:rsid w:val="15166B67"/>
    <w:rsid w:val="1519916E"/>
    <w:rsid w:val="1521F9E1"/>
    <w:rsid w:val="15262702"/>
    <w:rsid w:val="1527BFE9"/>
    <w:rsid w:val="152AAE6B"/>
    <w:rsid w:val="1533EAFE"/>
    <w:rsid w:val="15348AD5"/>
    <w:rsid w:val="153BD210"/>
    <w:rsid w:val="153E6178"/>
    <w:rsid w:val="15539520"/>
    <w:rsid w:val="155678BB"/>
    <w:rsid w:val="15597D0B"/>
    <w:rsid w:val="1560331D"/>
    <w:rsid w:val="15613199"/>
    <w:rsid w:val="15645DB3"/>
    <w:rsid w:val="1573E010"/>
    <w:rsid w:val="1589D7F5"/>
    <w:rsid w:val="15982EE9"/>
    <w:rsid w:val="1599F8A0"/>
    <w:rsid w:val="15A3D899"/>
    <w:rsid w:val="15A87040"/>
    <w:rsid w:val="15B509E3"/>
    <w:rsid w:val="15BAFD95"/>
    <w:rsid w:val="15BE5535"/>
    <w:rsid w:val="15C13EF2"/>
    <w:rsid w:val="15D49AD7"/>
    <w:rsid w:val="15D54519"/>
    <w:rsid w:val="15D816DE"/>
    <w:rsid w:val="15E2240F"/>
    <w:rsid w:val="15F13F3B"/>
    <w:rsid w:val="15F461C3"/>
    <w:rsid w:val="15F5F880"/>
    <w:rsid w:val="15F7544B"/>
    <w:rsid w:val="15FE861E"/>
    <w:rsid w:val="15FFD76E"/>
    <w:rsid w:val="16030727"/>
    <w:rsid w:val="160F8559"/>
    <w:rsid w:val="161091C9"/>
    <w:rsid w:val="161E01AF"/>
    <w:rsid w:val="16232C8B"/>
    <w:rsid w:val="1624F896"/>
    <w:rsid w:val="1627B03F"/>
    <w:rsid w:val="1628442B"/>
    <w:rsid w:val="1628E955"/>
    <w:rsid w:val="1631722D"/>
    <w:rsid w:val="1632C398"/>
    <w:rsid w:val="16418F75"/>
    <w:rsid w:val="1647796D"/>
    <w:rsid w:val="1659A9A2"/>
    <w:rsid w:val="165AEC49"/>
    <w:rsid w:val="165C819C"/>
    <w:rsid w:val="165D41BA"/>
    <w:rsid w:val="1660BAD4"/>
    <w:rsid w:val="16639698"/>
    <w:rsid w:val="16660C4A"/>
    <w:rsid w:val="16716F9F"/>
    <w:rsid w:val="16748683"/>
    <w:rsid w:val="1678C5F0"/>
    <w:rsid w:val="167F5E4E"/>
    <w:rsid w:val="16831CE1"/>
    <w:rsid w:val="1687CE6F"/>
    <w:rsid w:val="16964720"/>
    <w:rsid w:val="16989BCB"/>
    <w:rsid w:val="16A96FC7"/>
    <w:rsid w:val="16AF4235"/>
    <w:rsid w:val="16B1F04C"/>
    <w:rsid w:val="16B33769"/>
    <w:rsid w:val="16B46101"/>
    <w:rsid w:val="16B52F8A"/>
    <w:rsid w:val="16BDCA42"/>
    <w:rsid w:val="16CE775C"/>
    <w:rsid w:val="16E1998F"/>
    <w:rsid w:val="16E491AF"/>
    <w:rsid w:val="16E4B869"/>
    <w:rsid w:val="16F1AE32"/>
    <w:rsid w:val="16F34082"/>
    <w:rsid w:val="16FC6D02"/>
    <w:rsid w:val="16FD7DB1"/>
    <w:rsid w:val="1700695F"/>
    <w:rsid w:val="170320AF"/>
    <w:rsid w:val="17060BB4"/>
    <w:rsid w:val="17065731"/>
    <w:rsid w:val="170E649A"/>
    <w:rsid w:val="1714DAA7"/>
    <w:rsid w:val="1727F24F"/>
    <w:rsid w:val="173B9991"/>
    <w:rsid w:val="174060C3"/>
    <w:rsid w:val="174BA82F"/>
    <w:rsid w:val="1752449A"/>
    <w:rsid w:val="175879FD"/>
    <w:rsid w:val="176D6304"/>
    <w:rsid w:val="176F9D96"/>
    <w:rsid w:val="177E5AEF"/>
    <w:rsid w:val="177FBACC"/>
    <w:rsid w:val="178656B8"/>
    <w:rsid w:val="178AC71E"/>
    <w:rsid w:val="179424D4"/>
    <w:rsid w:val="17949652"/>
    <w:rsid w:val="1797A208"/>
    <w:rsid w:val="17A2C60D"/>
    <w:rsid w:val="17A3A2F3"/>
    <w:rsid w:val="17A490C2"/>
    <w:rsid w:val="17A71772"/>
    <w:rsid w:val="17AB36A4"/>
    <w:rsid w:val="17B17F36"/>
    <w:rsid w:val="17B2BBEB"/>
    <w:rsid w:val="17B7C37D"/>
    <w:rsid w:val="17B9D210"/>
    <w:rsid w:val="17C7FA7C"/>
    <w:rsid w:val="17CDB716"/>
    <w:rsid w:val="17CF9798"/>
    <w:rsid w:val="17D030C4"/>
    <w:rsid w:val="17D8530F"/>
    <w:rsid w:val="17DE8298"/>
    <w:rsid w:val="17E2EAEE"/>
    <w:rsid w:val="17EDD999"/>
    <w:rsid w:val="17F0916F"/>
    <w:rsid w:val="17F3AE72"/>
    <w:rsid w:val="17F72609"/>
    <w:rsid w:val="17F851FD"/>
    <w:rsid w:val="17FEE40D"/>
    <w:rsid w:val="1805DDDE"/>
    <w:rsid w:val="18068576"/>
    <w:rsid w:val="180931B9"/>
    <w:rsid w:val="1819834B"/>
    <w:rsid w:val="18250212"/>
    <w:rsid w:val="18271A9A"/>
    <w:rsid w:val="18286E8F"/>
    <w:rsid w:val="182B1600"/>
    <w:rsid w:val="183F65B3"/>
    <w:rsid w:val="1842F50B"/>
    <w:rsid w:val="184300EC"/>
    <w:rsid w:val="18580CF0"/>
    <w:rsid w:val="185EDEE1"/>
    <w:rsid w:val="186C84DA"/>
    <w:rsid w:val="186E889F"/>
    <w:rsid w:val="186FBB28"/>
    <w:rsid w:val="18704B61"/>
    <w:rsid w:val="18753BC5"/>
    <w:rsid w:val="18795543"/>
    <w:rsid w:val="1879BD27"/>
    <w:rsid w:val="187CBA0A"/>
    <w:rsid w:val="1882041A"/>
    <w:rsid w:val="188B0299"/>
    <w:rsid w:val="189317AE"/>
    <w:rsid w:val="1898DEE1"/>
    <w:rsid w:val="189B39E0"/>
    <w:rsid w:val="18A22792"/>
    <w:rsid w:val="18AC9746"/>
    <w:rsid w:val="18E0ED38"/>
    <w:rsid w:val="18E463E5"/>
    <w:rsid w:val="18E793B7"/>
    <w:rsid w:val="18E87FB4"/>
    <w:rsid w:val="18E9671A"/>
    <w:rsid w:val="18EE5ED4"/>
    <w:rsid w:val="18FC379F"/>
    <w:rsid w:val="19049516"/>
    <w:rsid w:val="19132537"/>
    <w:rsid w:val="19145390"/>
    <w:rsid w:val="191B5594"/>
    <w:rsid w:val="191BA5C9"/>
    <w:rsid w:val="19204682"/>
    <w:rsid w:val="1923218F"/>
    <w:rsid w:val="193260D9"/>
    <w:rsid w:val="193ADD37"/>
    <w:rsid w:val="194CEAF0"/>
    <w:rsid w:val="195E0AB0"/>
    <w:rsid w:val="1969A191"/>
    <w:rsid w:val="1975E5E5"/>
    <w:rsid w:val="198CCD4B"/>
    <w:rsid w:val="198E1588"/>
    <w:rsid w:val="198F63B8"/>
    <w:rsid w:val="1992743C"/>
    <w:rsid w:val="1993BCD1"/>
    <w:rsid w:val="1997F369"/>
    <w:rsid w:val="1999D222"/>
    <w:rsid w:val="19A91061"/>
    <w:rsid w:val="19AB81F1"/>
    <w:rsid w:val="19B4900A"/>
    <w:rsid w:val="19B66E46"/>
    <w:rsid w:val="19B7DE76"/>
    <w:rsid w:val="19BC41E4"/>
    <w:rsid w:val="19C73795"/>
    <w:rsid w:val="19DBD001"/>
    <w:rsid w:val="19DC42A7"/>
    <w:rsid w:val="19E9DEF1"/>
    <w:rsid w:val="19ED4F2E"/>
    <w:rsid w:val="19F1A159"/>
    <w:rsid w:val="19F596FE"/>
    <w:rsid w:val="19FAAF42"/>
    <w:rsid w:val="1A033388"/>
    <w:rsid w:val="1A03F8E4"/>
    <w:rsid w:val="1A0B5BFD"/>
    <w:rsid w:val="1A2617DA"/>
    <w:rsid w:val="1A26D2FA"/>
    <w:rsid w:val="1A2F4F79"/>
    <w:rsid w:val="1A3978DB"/>
    <w:rsid w:val="1A3A21C8"/>
    <w:rsid w:val="1A3DD89B"/>
    <w:rsid w:val="1A43F426"/>
    <w:rsid w:val="1A44D4F1"/>
    <w:rsid w:val="1A46B7FA"/>
    <w:rsid w:val="1A487490"/>
    <w:rsid w:val="1A4E0D33"/>
    <w:rsid w:val="1A4E2D65"/>
    <w:rsid w:val="1A573205"/>
    <w:rsid w:val="1A703602"/>
    <w:rsid w:val="1A7FBD89"/>
    <w:rsid w:val="1A82F657"/>
    <w:rsid w:val="1A8A38F6"/>
    <w:rsid w:val="1A8B4CD1"/>
    <w:rsid w:val="1A8CCE4E"/>
    <w:rsid w:val="1A96B9CB"/>
    <w:rsid w:val="1A99505B"/>
    <w:rsid w:val="1A9D521B"/>
    <w:rsid w:val="1A9D966A"/>
    <w:rsid w:val="1AA10FE9"/>
    <w:rsid w:val="1AAA790D"/>
    <w:rsid w:val="1ABABAD6"/>
    <w:rsid w:val="1AC0BC75"/>
    <w:rsid w:val="1ACE5D58"/>
    <w:rsid w:val="1AF72E98"/>
    <w:rsid w:val="1AFFA5C5"/>
    <w:rsid w:val="1B03B0F5"/>
    <w:rsid w:val="1B04CF19"/>
    <w:rsid w:val="1B06AA9A"/>
    <w:rsid w:val="1B10FE31"/>
    <w:rsid w:val="1B159B61"/>
    <w:rsid w:val="1B1AD8AC"/>
    <w:rsid w:val="1B1CEF94"/>
    <w:rsid w:val="1B1EECD4"/>
    <w:rsid w:val="1B1FFA90"/>
    <w:rsid w:val="1B20AA98"/>
    <w:rsid w:val="1B20C5BA"/>
    <w:rsid w:val="1B2195ED"/>
    <w:rsid w:val="1B237B89"/>
    <w:rsid w:val="1B3A5BEB"/>
    <w:rsid w:val="1B3C625E"/>
    <w:rsid w:val="1B42D041"/>
    <w:rsid w:val="1B45E43B"/>
    <w:rsid w:val="1B4B9EFF"/>
    <w:rsid w:val="1B4CA1C8"/>
    <w:rsid w:val="1B50D907"/>
    <w:rsid w:val="1B53AED7"/>
    <w:rsid w:val="1B57D89F"/>
    <w:rsid w:val="1B5AAEDA"/>
    <w:rsid w:val="1B5AD88F"/>
    <w:rsid w:val="1B5D0EB6"/>
    <w:rsid w:val="1B60BAFF"/>
    <w:rsid w:val="1B68145A"/>
    <w:rsid w:val="1B685DDC"/>
    <w:rsid w:val="1B6AAEB3"/>
    <w:rsid w:val="1B7AF75E"/>
    <w:rsid w:val="1B88CC45"/>
    <w:rsid w:val="1B91675F"/>
    <w:rsid w:val="1B95477F"/>
    <w:rsid w:val="1B984867"/>
    <w:rsid w:val="1B9D6BEF"/>
    <w:rsid w:val="1B9E8601"/>
    <w:rsid w:val="1B9E9E92"/>
    <w:rsid w:val="1B9EF3E9"/>
    <w:rsid w:val="1BA34BE3"/>
    <w:rsid w:val="1BC61182"/>
    <w:rsid w:val="1BCC2B97"/>
    <w:rsid w:val="1BCE588D"/>
    <w:rsid w:val="1BD4F307"/>
    <w:rsid w:val="1BD96DC7"/>
    <w:rsid w:val="1BD9A8FC"/>
    <w:rsid w:val="1BEBA139"/>
    <w:rsid w:val="1BEF2825"/>
    <w:rsid w:val="1BF1E88F"/>
    <w:rsid w:val="1BF7F19F"/>
    <w:rsid w:val="1BFA5B7F"/>
    <w:rsid w:val="1BFEB19D"/>
    <w:rsid w:val="1C00FD6F"/>
    <w:rsid w:val="1C030075"/>
    <w:rsid w:val="1C0395B1"/>
    <w:rsid w:val="1C0746DB"/>
    <w:rsid w:val="1C07AF0A"/>
    <w:rsid w:val="1C103B09"/>
    <w:rsid w:val="1C11B96E"/>
    <w:rsid w:val="1C1209AE"/>
    <w:rsid w:val="1C2EC528"/>
    <w:rsid w:val="1C33A0F2"/>
    <w:rsid w:val="1C359C3E"/>
    <w:rsid w:val="1C3CDA49"/>
    <w:rsid w:val="1C4357BF"/>
    <w:rsid w:val="1C4A7AEA"/>
    <w:rsid w:val="1C4B7FC9"/>
    <w:rsid w:val="1C50C9CF"/>
    <w:rsid w:val="1C51F984"/>
    <w:rsid w:val="1C5799E5"/>
    <w:rsid w:val="1C5AC251"/>
    <w:rsid w:val="1C5B15E5"/>
    <w:rsid w:val="1C5B1DC6"/>
    <w:rsid w:val="1C652166"/>
    <w:rsid w:val="1C6731EA"/>
    <w:rsid w:val="1C67C16B"/>
    <w:rsid w:val="1C698C5B"/>
    <w:rsid w:val="1C7E3352"/>
    <w:rsid w:val="1C82D41F"/>
    <w:rsid w:val="1C84C447"/>
    <w:rsid w:val="1C84E830"/>
    <w:rsid w:val="1C8AEF3E"/>
    <w:rsid w:val="1C8C0A29"/>
    <w:rsid w:val="1C9270FC"/>
    <w:rsid w:val="1C9B7626"/>
    <w:rsid w:val="1CA1A61A"/>
    <w:rsid w:val="1CA1E089"/>
    <w:rsid w:val="1CA92783"/>
    <w:rsid w:val="1CAC6E00"/>
    <w:rsid w:val="1CAE8941"/>
    <w:rsid w:val="1CB114DA"/>
    <w:rsid w:val="1CB82BBB"/>
    <w:rsid w:val="1CB83345"/>
    <w:rsid w:val="1CBAF6D7"/>
    <w:rsid w:val="1CC88435"/>
    <w:rsid w:val="1CCC7F0B"/>
    <w:rsid w:val="1CD83026"/>
    <w:rsid w:val="1CD83746"/>
    <w:rsid w:val="1CF3A900"/>
    <w:rsid w:val="1CFBDDC4"/>
    <w:rsid w:val="1CFDBC62"/>
    <w:rsid w:val="1CFED44F"/>
    <w:rsid w:val="1D02BB95"/>
    <w:rsid w:val="1D03C4FF"/>
    <w:rsid w:val="1D0F8E8C"/>
    <w:rsid w:val="1D13544C"/>
    <w:rsid w:val="1D13E369"/>
    <w:rsid w:val="1D1AEDCF"/>
    <w:rsid w:val="1D1C3544"/>
    <w:rsid w:val="1D1DD487"/>
    <w:rsid w:val="1D1F0899"/>
    <w:rsid w:val="1D213CC7"/>
    <w:rsid w:val="1D21D3B8"/>
    <w:rsid w:val="1D2278ED"/>
    <w:rsid w:val="1D30A022"/>
    <w:rsid w:val="1D32D2F9"/>
    <w:rsid w:val="1D43BC84"/>
    <w:rsid w:val="1D4C7A4C"/>
    <w:rsid w:val="1D53F3AB"/>
    <w:rsid w:val="1D554197"/>
    <w:rsid w:val="1D56E13D"/>
    <w:rsid w:val="1D581966"/>
    <w:rsid w:val="1D5E8435"/>
    <w:rsid w:val="1D5FC644"/>
    <w:rsid w:val="1D610034"/>
    <w:rsid w:val="1D628206"/>
    <w:rsid w:val="1D6B3C26"/>
    <w:rsid w:val="1D6D6F17"/>
    <w:rsid w:val="1D6D88FC"/>
    <w:rsid w:val="1D700461"/>
    <w:rsid w:val="1D7ACA5E"/>
    <w:rsid w:val="1D878806"/>
    <w:rsid w:val="1D8DD113"/>
    <w:rsid w:val="1D9BA624"/>
    <w:rsid w:val="1DA17B6E"/>
    <w:rsid w:val="1DA1C5FE"/>
    <w:rsid w:val="1DA41361"/>
    <w:rsid w:val="1DA87856"/>
    <w:rsid w:val="1DA942F9"/>
    <w:rsid w:val="1DAA9BDC"/>
    <w:rsid w:val="1DB5E13A"/>
    <w:rsid w:val="1DBE1637"/>
    <w:rsid w:val="1DBF5FE4"/>
    <w:rsid w:val="1DCF7448"/>
    <w:rsid w:val="1DCFF29B"/>
    <w:rsid w:val="1DD9F032"/>
    <w:rsid w:val="1DE1B7E4"/>
    <w:rsid w:val="1DE466C5"/>
    <w:rsid w:val="1DE98A0C"/>
    <w:rsid w:val="1DFCC727"/>
    <w:rsid w:val="1E0578D1"/>
    <w:rsid w:val="1E0681A6"/>
    <w:rsid w:val="1E070D95"/>
    <w:rsid w:val="1E19DD52"/>
    <w:rsid w:val="1E23E3D7"/>
    <w:rsid w:val="1E27821A"/>
    <w:rsid w:val="1E2F5B86"/>
    <w:rsid w:val="1E3718DF"/>
    <w:rsid w:val="1E374687"/>
    <w:rsid w:val="1E391ECB"/>
    <w:rsid w:val="1E47BCE0"/>
    <w:rsid w:val="1E48CF71"/>
    <w:rsid w:val="1E4CA58E"/>
    <w:rsid w:val="1E4CE53B"/>
    <w:rsid w:val="1E4D9B1B"/>
    <w:rsid w:val="1E4FCB44"/>
    <w:rsid w:val="1E511C7B"/>
    <w:rsid w:val="1E529B64"/>
    <w:rsid w:val="1E52AD7A"/>
    <w:rsid w:val="1E5AFA8F"/>
    <w:rsid w:val="1E5BF3F7"/>
    <w:rsid w:val="1E5D1B1D"/>
    <w:rsid w:val="1E5E75A8"/>
    <w:rsid w:val="1E6B830A"/>
    <w:rsid w:val="1E6EA1A3"/>
    <w:rsid w:val="1E6EE2FB"/>
    <w:rsid w:val="1E756BDC"/>
    <w:rsid w:val="1E76916D"/>
    <w:rsid w:val="1E7A2F99"/>
    <w:rsid w:val="1E7AC35B"/>
    <w:rsid w:val="1E7C8184"/>
    <w:rsid w:val="1E7DEB0F"/>
    <w:rsid w:val="1E841EBB"/>
    <w:rsid w:val="1E870C6D"/>
    <w:rsid w:val="1E8DB8DD"/>
    <w:rsid w:val="1E91EAF5"/>
    <w:rsid w:val="1EABAF7F"/>
    <w:rsid w:val="1EB4029D"/>
    <w:rsid w:val="1EB4FAEA"/>
    <w:rsid w:val="1EBFC201"/>
    <w:rsid w:val="1EC0C051"/>
    <w:rsid w:val="1EC420E7"/>
    <w:rsid w:val="1EC4ABF8"/>
    <w:rsid w:val="1EC95D77"/>
    <w:rsid w:val="1ED0AFD6"/>
    <w:rsid w:val="1ED860CF"/>
    <w:rsid w:val="1ED98941"/>
    <w:rsid w:val="1EDCE6A8"/>
    <w:rsid w:val="1EE81C37"/>
    <w:rsid w:val="1EEAFD9F"/>
    <w:rsid w:val="1EED7B4A"/>
    <w:rsid w:val="1EF26710"/>
    <w:rsid w:val="1EF2B19E"/>
    <w:rsid w:val="1F00614C"/>
    <w:rsid w:val="1F00C613"/>
    <w:rsid w:val="1F08CF44"/>
    <w:rsid w:val="1F095A60"/>
    <w:rsid w:val="1F09DB40"/>
    <w:rsid w:val="1F0D27D0"/>
    <w:rsid w:val="1F14FBCF"/>
    <w:rsid w:val="1F16F918"/>
    <w:rsid w:val="1F1EB7EC"/>
    <w:rsid w:val="1F362A29"/>
    <w:rsid w:val="1F3C6F50"/>
    <w:rsid w:val="1F4098C4"/>
    <w:rsid w:val="1F423C8E"/>
    <w:rsid w:val="1F4CB102"/>
    <w:rsid w:val="1F502EBC"/>
    <w:rsid w:val="1F510E24"/>
    <w:rsid w:val="1F51D39B"/>
    <w:rsid w:val="1F5BAF3D"/>
    <w:rsid w:val="1F64D7DC"/>
    <w:rsid w:val="1F678285"/>
    <w:rsid w:val="1F8120F5"/>
    <w:rsid w:val="1F8BF574"/>
    <w:rsid w:val="1F8FBA38"/>
    <w:rsid w:val="1F91742D"/>
    <w:rsid w:val="1F9770A3"/>
    <w:rsid w:val="1F9F208E"/>
    <w:rsid w:val="1FA2DDF6"/>
    <w:rsid w:val="1FA62417"/>
    <w:rsid w:val="1FA71CC9"/>
    <w:rsid w:val="1FA7B9F0"/>
    <w:rsid w:val="1FA9AD05"/>
    <w:rsid w:val="1FA9BA84"/>
    <w:rsid w:val="1FB7DEFE"/>
    <w:rsid w:val="1FBEA855"/>
    <w:rsid w:val="1FC362D0"/>
    <w:rsid w:val="1FC782D5"/>
    <w:rsid w:val="1FCED610"/>
    <w:rsid w:val="1FD144A5"/>
    <w:rsid w:val="1FE0580E"/>
    <w:rsid w:val="1FE31B85"/>
    <w:rsid w:val="1FE6D5BF"/>
    <w:rsid w:val="1FE8B59C"/>
    <w:rsid w:val="1FEC40A5"/>
    <w:rsid w:val="1FFA4609"/>
    <w:rsid w:val="2001844F"/>
    <w:rsid w:val="20187C07"/>
    <w:rsid w:val="2029FF27"/>
    <w:rsid w:val="202C15CD"/>
    <w:rsid w:val="2031917F"/>
    <w:rsid w:val="2034CAB7"/>
    <w:rsid w:val="2036C23D"/>
    <w:rsid w:val="203D6F4C"/>
    <w:rsid w:val="20565007"/>
    <w:rsid w:val="205B9262"/>
    <w:rsid w:val="205CF92D"/>
    <w:rsid w:val="205DFF53"/>
    <w:rsid w:val="2063617A"/>
    <w:rsid w:val="206D6F8C"/>
    <w:rsid w:val="207BFCC4"/>
    <w:rsid w:val="20867DDB"/>
    <w:rsid w:val="2095862E"/>
    <w:rsid w:val="209624F7"/>
    <w:rsid w:val="2096F356"/>
    <w:rsid w:val="209722AC"/>
    <w:rsid w:val="2099D64E"/>
    <w:rsid w:val="20C6751D"/>
    <w:rsid w:val="20CADFA0"/>
    <w:rsid w:val="20CFB5CA"/>
    <w:rsid w:val="20D43A6A"/>
    <w:rsid w:val="20DB202D"/>
    <w:rsid w:val="20DB4D92"/>
    <w:rsid w:val="20DC99F2"/>
    <w:rsid w:val="20EB4687"/>
    <w:rsid w:val="210653E4"/>
    <w:rsid w:val="2108577B"/>
    <w:rsid w:val="2109463A"/>
    <w:rsid w:val="2109826B"/>
    <w:rsid w:val="210B8D56"/>
    <w:rsid w:val="210CFEB6"/>
    <w:rsid w:val="210DD58E"/>
    <w:rsid w:val="211C4E80"/>
    <w:rsid w:val="2128B92D"/>
    <w:rsid w:val="21363144"/>
    <w:rsid w:val="213B328E"/>
    <w:rsid w:val="213DA04A"/>
    <w:rsid w:val="2141F478"/>
    <w:rsid w:val="2141F95B"/>
    <w:rsid w:val="214A8609"/>
    <w:rsid w:val="21628C9F"/>
    <w:rsid w:val="2162E57B"/>
    <w:rsid w:val="2164C60A"/>
    <w:rsid w:val="2168318C"/>
    <w:rsid w:val="216F2360"/>
    <w:rsid w:val="21767F97"/>
    <w:rsid w:val="217750C1"/>
    <w:rsid w:val="218D41EC"/>
    <w:rsid w:val="2196166A"/>
    <w:rsid w:val="21A99D6F"/>
    <w:rsid w:val="21AB87C7"/>
    <w:rsid w:val="21AD0058"/>
    <w:rsid w:val="21B2829B"/>
    <w:rsid w:val="21B510FF"/>
    <w:rsid w:val="21BED7C2"/>
    <w:rsid w:val="21C0F8BD"/>
    <w:rsid w:val="21D8ED84"/>
    <w:rsid w:val="21DA9DA2"/>
    <w:rsid w:val="21DB10F6"/>
    <w:rsid w:val="21DF5769"/>
    <w:rsid w:val="21E4AFBD"/>
    <w:rsid w:val="21F10EDF"/>
    <w:rsid w:val="21F4F2A2"/>
    <w:rsid w:val="21F5EA10"/>
    <w:rsid w:val="21F64E5E"/>
    <w:rsid w:val="21FBED20"/>
    <w:rsid w:val="21FFDE19"/>
    <w:rsid w:val="22002B7B"/>
    <w:rsid w:val="22085447"/>
    <w:rsid w:val="220A74AC"/>
    <w:rsid w:val="220E8C78"/>
    <w:rsid w:val="2219BC27"/>
    <w:rsid w:val="221A5C75"/>
    <w:rsid w:val="221AEE93"/>
    <w:rsid w:val="221ED7B6"/>
    <w:rsid w:val="22203D04"/>
    <w:rsid w:val="2231F558"/>
    <w:rsid w:val="223F9183"/>
    <w:rsid w:val="2255BE89"/>
    <w:rsid w:val="226F24F3"/>
    <w:rsid w:val="2272F848"/>
    <w:rsid w:val="22742A51"/>
    <w:rsid w:val="2279D272"/>
    <w:rsid w:val="227B8F8C"/>
    <w:rsid w:val="227EC154"/>
    <w:rsid w:val="2285A016"/>
    <w:rsid w:val="2290E79B"/>
    <w:rsid w:val="229697A0"/>
    <w:rsid w:val="229797E3"/>
    <w:rsid w:val="2299E23A"/>
    <w:rsid w:val="229B7CB8"/>
    <w:rsid w:val="229F5658"/>
    <w:rsid w:val="22A26FCF"/>
    <w:rsid w:val="22ABCB5B"/>
    <w:rsid w:val="22ABFB20"/>
    <w:rsid w:val="22AD2A8B"/>
    <w:rsid w:val="22B8D948"/>
    <w:rsid w:val="22C3526D"/>
    <w:rsid w:val="22CBCE5A"/>
    <w:rsid w:val="22D038F8"/>
    <w:rsid w:val="22D2D195"/>
    <w:rsid w:val="22D651B5"/>
    <w:rsid w:val="22D6760C"/>
    <w:rsid w:val="22D702EF"/>
    <w:rsid w:val="22DD33DC"/>
    <w:rsid w:val="22DE5A76"/>
    <w:rsid w:val="22E160F9"/>
    <w:rsid w:val="22E3A97B"/>
    <w:rsid w:val="22ED74D6"/>
    <w:rsid w:val="22ED80A2"/>
    <w:rsid w:val="22F0EFB0"/>
    <w:rsid w:val="22FF00FF"/>
    <w:rsid w:val="23086CE7"/>
    <w:rsid w:val="230AF3C1"/>
    <w:rsid w:val="231A7125"/>
    <w:rsid w:val="231AC95C"/>
    <w:rsid w:val="2325BB9F"/>
    <w:rsid w:val="232ABD03"/>
    <w:rsid w:val="232B63FC"/>
    <w:rsid w:val="2334A63D"/>
    <w:rsid w:val="23388D34"/>
    <w:rsid w:val="233C5DD5"/>
    <w:rsid w:val="2343EC60"/>
    <w:rsid w:val="2345B38F"/>
    <w:rsid w:val="23465A9E"/>
    <w:rsid w:val="234C770B"/>
    <w:rsid w:val="234EB716"/>
    <w:rsid w:val="235361C5"/>
    <w:rsid w:val="2354ECE4"/>
    <w:rsid w:val="2359C88E"/>
    <w:rsid w:val="235B8366"/>
    <w:rsid w:val="23612A00"/>
    <w:rsid w:val="236C77A5"/>
    <w:rsid w:val="236F3F3E"/>
    <w:rsid w:val="23769C8F"/>
    <w:rsid w:val="237CE50B"/>
    <w:rsid w:val="237F0390"/>
    <w:rsid w:val="238489EE"/>
    <w:rsid w:val="238760F8"/>
    <w:rsid w:val="238FA83F"/>
    <w:rsid w:val="239829D3"/>
    <w:rsid w:val="239CBB3A"/>
    <w:rsid w:val="239D0479"/>
    <w:rsid w:val="239F8BCE"/>
    <w:rsid w:val="23A62E17"/>
    <w:rsid w:val="23A695CB"/>
    <w:rsid w:val="23AAD50C"/>
    <w:rsid w:val="23BDFD7D"/>
    <w:rsid w:val="23C07ECB"/>
    <w:rsid w:val="23C2C8BA"/>
    <w:rsid w:val="23CA6324"/>
    <w:rsid w:val="23CA7920"/>
    <w:rsid w:val="23CF4DD6"/>
    <w:rsid w:val="23D6D428"/>
    <w:rsid w:val="23E244A8"/>
    <w:rsid w:val="23EA813E"/>
    <w:rsid w:val="23EB7BB9"/>
    <w:rsid w:val="23F1683C"/>
    <w:rsid w:val="24005B21"/>
    <w:rsid w:val="2405A51C"/>
    <w:rsid w:val="2411F4F2"/>
    <w:rsid w:val="2412EE54"/>
    <w:rsid w:val="241CA18A"/>
    <w:rsid w:val="24203CF9"/>
    <w:rsid w:val="24225061"/>
    <w:rsid w:val="24258A7A"/>
    <w:rsid w:val="24288BB6"/>
    <w:rsid w:val="24316214"/>
    <w:rsid w:val="243C03B3"/>
    <w:rsid w:val="243E68CF"/>
    <w:rsid w:val="2448A793"/>
    <w:rsid w:val="245170E7"/>
    <w:rsid w:val="245636F1"/>
    <w:rsid w:val="246820B8"/>
    <w:rsid w:val="246A873A"/>
    <w:rsid w:val="246AE5CA"/>
    <w:rsid w:val="247583B3"/>
    <w:rsid w:val="24817BFD"/>
    <w:rsid w:val="248B7FF6"/>
    <w:rsid w:val="248C3B5B"/>
    <w:rsid w:val="248FF7B6"/>
    <w:rsid w:val="249A59AD"/>
    <w:rsid w:val="249A8FEC"/>
    <w:rsid w:val="249D9846"/>
    <w:rsid w:val="24A0ED42"/>
    <w:rsid w:val="24AFBA00"/>
    <w:rsid w:val="24B1E9A9"/>
    <w:rsid w:val="24BBF448"/>
    <w:rsid w:val="24BD5CCE"/>
    <w:rsid w:val="24C48734"/>
    <w:rsid w:val="24C5A88C"/>
    <w:rsid w:val="24C72548"/>
    <w:rsid w:val="24CCF64B"/>
    <w:rsid w:val="24CE270D"/>
    <w:rsid w:val="24D0DC82"/>
    <w:rsid w:val="24D1AB6E"/>
    <w:rsid w:val="24D7A9A6"/>
    <w:rsid w:val="24DC7092"/>
    <w:rsid w:val="24DC9703"/>
    <w:rsid w:val="24E4398F"/>
    <w:rsid w:val="24E558B9"/>
    <w:rsid w:val="24E9DE54"/>
    <w:rsid w:val="24EA0677"/>
    <w:rsid w:val="24EA235D"/>
    <w:rsid w:val="24EC32E9"/>
    <w:rsid w:val="24EDAED9"/>
    <w:rsid w:val="24EE38C1"/>
    <w:rsid w:val="24EEDE10"/>
    <w:rsid w:val="24FF86F0"/>
    <w:rsid w:val="2504A3B8"/>
    <w:rsid w:val="250B0F9F"/>
    <w:rsid w:val="250B47AD"/>
    <w:rsid w:val="2515BEB6"/>
    <w:rsid w:val="251757B4"/>
    <w:rsid w:val="2518B56C"/>
    <w:rsid w:val="252B8E1E"/>
    <w:rsid w:val="254707E0"/>
    <w:rsid w:val="254D6DE6"/>
    <w:rsid w:val="254E6D6F"/>
    <w:rsid w:val="2551CDCF"/>
    <w:rsid w:val="25583430"/>
    <w:rsid w:val="2559BD9B"/>
    <w:rsid w:val="256239B8"/>
    <w:rsid w:val="256489FD"/>
    <w:rsid w:val="2565295F"/>
    <w:rsid w:val="2569A0B5"/>
    <w:rsid w:val="256A6590"/>
    <w:rsid w:val="2572C1DC"/>
    <w:rsid w:val="257DB372"/>
    <w:rsid w:val="25882776"/>
    <w:rsid w:val="25890732"/>
    <w:rsid w:val="258C4B33"/>
    <w:rsid w:val="25A60117"/>
    <w:rsid w:val="25BAA3FD"/>
    <w:rsid w:val="25BD1121"/>
    <w:rsid w:val="25BFEB01"/>
    <w:rsid w:val="25CB1CA0"/>
    <w:rsid w:val="25D01D5A"/>
    <w:rsid w:val="25D617A2"/>
    <w:rsid w:val="25DA9EF8"/>
    <w:rsid w:val="25DDC7D2"/>
    <w:rsid w:val="25E84685"/>
    <w:rsid w:val="25EB4A91"/>
    <w:rsid w:val="25EF039A"/>
    <w:rsid w:val="25F326A4"/>
    <w:rsid w:val="25F6E93F"/>
    <w:rsid w:val="25F99C2E"/>
    <w:rsid w:val="260C2D35"/>
    <w:rsid w:val="260EE35F"/>
    <w:rsid w:val="260F715F"/>
    <w:rsid w:val="26100E7B"/>
    <w:rsid w:val="261150E3"/>
    <w:rsid w:val="2615FB38"/>
    <w:rsid w:val="2618EE89"/>
    <w:rsid w:val="2636962E"/>
    <w:rsid w:val="263A36EA"/>
    <w:rsid w:val="263ECEC3"/>
    <w:rsid w:val="26496F36"/>
    <w:rsid w:val="265325ED"/>
    <w:rsid w:val="2657BA3A"/>
    <w:rsid w:val="2660B529"/>
    <w:rsid w:val="2662267A"/>
    <w:rsid w:val="266C5059"/>
    <w:rsid w:val="266DA37B"/>
    <w:rsid w:val="26702DF6"/>
    <w:rsid w:val="26759328"/>
    <w:rsid w:val="267EBFC2"/>
    <w:rsid w:val="2684CDC7"/>
    <w:rsid w:val="268E7447"/>
    <w:rsid w:val="269B3265"/>
    <w:rsid w:val="269B5751"/>
    <w:rsid w:val="269C8968"/>
    <w:rsid w:val="26A64BE3"/>
    <w:rsid w:val="26A6F530"/>
    <w:rsid w:val="26AB1789"/>
    <w:rsid w:val="26DDB746"/>
    <w:rsid w:val="26E50C2C"/>
    <w:rsid w:val="26E93E47"/>
    <w:rsid w:val="26E9D078"/>
    <w:rsid w:val="26EEE0B8"/>
    <w:rsid w:val="26F58DFC"/>
    <w:rsid w:val="26FCE4DB"/>
    <w:rsid w:val="26FE1FDE"/>
    <w:rsid w:val="26FF811D"/>
    <w:rsid w:val="2705667B"/>
    <w:rsid w:val="270C3A49"/>
    <w:rsid w:val="2713E129"/>
    <w:rsid w:val="27146C45"/>
    <w:rsid w:val="271983D3"/>
    <w:rsid w:val="271EDEF9"/>
    <w:rsid w:val="2721F46E"/>
    <w:rsid w:val="27235265"/>
    <w:rsid w:val="27293273"/>
    <w:rsid w:val="272B4079"/>
    <w:rsid w:val="27371C67"/>
    <w:rsid w:val="273E66C9"/>
    <w:rsid w:val="273F40C0"/>
    <w:rsid w:val="274D94C9"/>
    <w:rsid w:val="275C6165"/>
    <w:rsid w:val="27616E0F"/>
    <w:rsid w:val="2762711F"/>
    <w:rsid w:val="276B549F"/>
    <w:rsid w:val="276C88E3"/>
    <w:rsid w:val="276D95D9"/>
    <w:rsid w:val="2778D08E"/>
    <w:rsid w:val="277DF2D7"/>
    <w:rsid w:val="277F5C98"/>
    <w:rsid w:val="2784ECA4"/>
    <w:rsid w:val="278799A7"/>
    <w:rsid w:val="2789DA9C"/>
    <w:rsid w:val="278C4A6B"/>
    <w:rsid w:val="279189A8"/>
    <w:rsid w:val="2793F695"/>
    <w:rsid w:val="2795A428"/>
    <w:rsid w:val="279EAE0C"/>
    <w:rsid w:val="279ED376"/>
    <w:rsid w:val="279F10CC"/>
    <w:rsid w:val="27A0EAE8"/>
    <w:rsid w:val="27A809B0"/>
    <w:rsid w:val="27AC8E8F"/>
    <w:rsid w:val="27B1CB99"/>
    <w:rsid w:val="27BBA533"/>
    <w:rsid w:val="27BF35BC"/>
    <w:rsid w:val="27BFB7D5"/>
    <w:rsid w:val="27C05A8A"/>
    <w:rsid w:val="27C8D37F"/>
    <w:rsid w:val="27CAA429"/>
    <w:rsid w:val="27D2B444"/>
    <w:rsid w:val="27E33469"/>
    <w:rsid w:val="27F32AEB"/>
    <w:rsid w:val="27F3B80B"/>
    <w:rsid w:val="27FFB696"/>
    <w:rsid w:val="2805C7CF"/>
    <w:rsid w:val="280A3984"/>
    <w:rsid w:val="281848CD"/>
    <w:rsid w:val="28296C86"/>
    <w:rsid w:val="282B5150"/>
    <w:rsid w:val="282D8846"/>
    <w:rsid w:val="282FAF22"/>
    <w:rsid w:val="2833347C"/>
    <w:rsid w:val="283E492D"/>
    <w:rsid w:val="2842E86F"/>
    <w:rsid w:val="28446355"/>
    <w:rsid w:val="285E3B2C"/>
    <w:rsid w:val="28601C74"/>
    <w:rsid w:val="28604217"/>
    <w:rsid w:val="28605BF6"/>
    <w:rsid w:val="28641206"/>
    <w:rsid w:val="28702C5D"/>
    <w:rsid w:val="2876D0B2"/>
    <w:rsid w:val="287C0CE8"/>
    <w:rsid w:val="287DCDFC"/>
    <w:rsid w:val="2884545D"/>
    <w:rsid w:val="28850EA8"/>
    <w:rsid w:val="288AB397"/>
    <w:rsid w:val="288C074B"/>
    <w:rsid w:val="288C54BD"/>
    <w:rsid w:val="28934D15"/>
    <w:rsid w:val="289600D1"/>
    <w:rsid w:val="28A3AA90"/>
    <w:rsid w:val="28A58DAA"/>
    <w:rsid w:val="28AFD1CB"/>
    <w:rsid w:val="28C223C9"/>
    <w:rsid w:val="28C2B06E"/>
    <w:rsid w:val="28C39A19"/>
    <w:rsid w:val="28D3D3CB"/>
    <w:rsid w:val="28E3E6C6"/>
    <w:rsid w:val="28E63212"/>
    <w:rsid w:val="28F112D3"/>
    <w:rsid w:val="28F91AE1"/>
    <w:rsid w:val="28FA0482"/>
    <w:rsid w:val="28FA2110"/>
    <w:rsid w:val="28FD9CE9"/>
    <w:rsid w:val="29179D40"/>
    <w:rsid w:val="291E24CF"/>
    <w:rsid w:val="291F4E60"/>
    <w:rsid w:val="291F8FD9"/>
    <w:rsid w:val="29207090"/>
    <w:rsid w:val="29226D04"/>
    <w:rsid w:val="29312394"/>
    <w:rsid w:val="293AC1FC"/>
    <w:rsid w:val="293AE12D"/>
    <w:rsid w:val="29439C69"/>
    <w:rsid w:val="29583DE7"/>
    <w:rsid w:val="296270C4"/>
    <w:rsid w:val="296409AE"/>
    <w:rsid w:val="2964A3E0"/>
    <w:rsid w:val="296700C5"/>
    <w:rsid w:val="29780575"/>
    <w:rsid w:val="2982F3CA"/>
    <w:rsid w:val="2987243F"/>
    <w:rsid w:val="29902C33"/>
    <w:rsid w:val="2995EE9F"/>
    <w:rsid w:val="2999C73C"/>
    <w:rsid w:val="299F5083"/>
    <w:rsid w:val="29A19830"/>
    <w:rsid w:val="29A33A73"/>
    <w:rsid w:val="29A6B7F5"/>
    <w:rsid w:val="29A6D3C8"/>
    <w:rsid w:val="29A71DA0"/>
    <w:rsid w:val="29AFE1B5"/>
    <w:rsid w:val="29B2DB70"/>
    <w:rsid w:val="29B2EB4D"/>
    <w:rsid w:val="29B39857"/>
    <w:rsid w:val="29BE3122"/>
    <w:rsid w:val="29CCD7B3"/>
    <w:rsid w:val="29CE28CD"/>
    <w:rsid w:val="29D19B49"/>
    <w:rsid w:val="29D24220"/>
    <w:rsid w:val="29D6976F"/>
    <w:rsid w:val="29E3684A"/>
    <w:rsid w:val="29E395C8"/>
    <w:rsid w:val="29EA1408"/>
    <w:rsid w:val="29EE51E1"/>
    <w:rsid w:val="2A066FBB"/>
    <w:rsid w:val="2A0BA5AF"/>
    <w:rsid w:val="2A15F407"/>
    <w:rsid w:val="2A18932D"/>
    <w:rsid w:val="2A1B9D05"/>
    <w:rsid w:val="2A233A5C"/>
    <w:rsid w:val="2A2519A8"/>
    <w:rsid w:val="2A297F35"/>
    <w:rsid w:val="2A32F835"/>
    <w:rsid w:val="2A3576C2"/>
    <w:rsid w:val="2A3C9C72"/>
    <w:rsid w:val="2A55CD6B"/>
    <w:rsid w:val="2A58BFC0"/>
    <w:rsid w:val="2A5FBC56"/>
    <w:rsid w:val="2A6F9F00"/>
    <w:rsid w:val="2A7C6098"/>
    <w:rsid w:val="2A8CD6EC"/>
    <w:rsid w:val="2A902272"/>
    <w:rsid w:val="2A971A87"/>
    <w:rsid w:val="2A981121"/>
    <w:rsid w:val="2A9F7487"/>
    <w:rsid w:val="2A9FC110"/>
    <w:rsid w:val="2AA15A41"/>
    <w:rsid w:val="2AA2F5B3"/>
    <w:rsid w:val="2AA91D65"/>
    <w:rsid w:val="2AB2D7CC"/>
    <w:rsid w:val="2AB30694"/>
    <w:rsid w:val="2AB585A4"/>
    <w:rsid w:val="2ABE5B84"/>
    <w:rsid w:val="2ABF5E8B"/>
    <w:rsid w:val="2AC3EB2D"/>
    <w:rsid w:val="2AC58AC4"/>
    <w:rsid w:val="2AC795CC"/>
    <w:rsid w:val="2AD588F6"/>
    <w:rsid w:val="2AD5D422"/>
    <w:rsid w:val="2AD88BAA"/>
    <w:rsid w:val="2ADD4B12"/>
    <w:rsid w:val="2ADD9D4C"/>
    <w:rsid w:val="2AE3FFFE"/>
    <w:rsid w:val="2AE927F2"/>
    <w:rsid w:val="2AF4138A"/>
    <w:rsid w:val="2AF6D67E"/>
    <w:rsid w:val="2AF822F8"/>
    <w:rsid w:val="2AFA9E5C"/>
    <w:rsid w:val="2B0A30CB"/>
    <w:rsid w:val="2B0A7D16"/>
    <w:rsid w:val="2B0E9BBA"/>
    <w:rsid w:val="2B124191"/>
    <w:rsid w:val="2B1BE78E"/>
    <w:rsid w:val="2B20553A"/>
    <w:rsid w:val="2B24116C"/>
    <w:rsid w:val="2B25262A"/>
    <w:rsid w:val="2B293305"/>
    <w:rsid w:val="2B2BFC94"/>
    <w:rsid w:val="2B37DF23"/>
    <w:rsid w:val="2B37FE2D"/>
    <w:rsid w:val="2B396D48"/>
    <w:rsid w:val="2B3E6307"/>
    <w:rsid w:val="2B3F4CC5"/>
    <w:rsid w:val="2B42FE63"/>
    <w:rsid w:val="2B487541"/>
    <w:rsid w:val="2B4B7A04"/>
    <w:rsid w:val="2B520463"/>
    <w:rsid w:val="2B5AEDA8"/>
    <w:rsid w:val="2B5F1101"/>
    <w:rsid w:val="2B620068"/>
    <w:rsid w:val="2B6F3042"/>
    <w:rsid w:val="2B70F9E5"/>
    <w:rsid w:val="2B72032F"/>
    <w:rsid w:val="2B73B63A"/>
    <w:rsid w:val="2B7D977F"/>
    <w:rsid w:val="2B845208"/>
    <w:rsid w:val="2B865F66"/>
    <w:rsid w:val="2BA0E25F"/>
    <w:rsid w:val="2BA286F6"/>
    <w:rsid w:val="2BA402C4"/>
    <w:rsid w:val="2BA5CBC4"/>
    <w:rsid w:val="2BAA2B19"/>
    <w:rsid w:val="2BAA6E07"/>
    <w:rsid w:val="2BAEB8D0"/>
    <w:rsid w:val="2BB7D736"/>
    <w:rsid w:val="2BC3A295"/>
    <w:rsid w:val="2BC87EDC"/>
    <w:rsid w:val="2BD92C28"/>
    <w:rsid w:val="2BDA0ECB"/>
    <w:rsid w:val="2BFB8CB7"/>
    <w:rsid w:val="2C05D722"/>
    <w:rsid w:val="2C082DB2"/>
    <w:rsid w:val="2C2E1909"/>
    <w:rsid w:val="2C328204"/>
    <w:rsid w:val="2C35FDED"/>
    <w:rsid w:val="2C3E31C6"/>
    <w:rsid w:val="2C494560"/>
    <w:rsid w:val="2C5007BD"/>
    <w:rsid w:val="2C55FC6E"/>
    <w:rsid w:val="2C581152"/>
    <w:rsid w:val="2C594043"/>
    <w:rsid w:val="2C5D9594"/>
    <w:rsid w:val="2C61697A"/>
    <w:rsid w:val="2C67C4D5"/>
    <w:rsid w:val="2C74D43C"/>
    <w:rsid w:val="2C7B4C77"/>
    <w:rsid w:val="2C7D697E"/>
    <w:rsid w:val="2C854343"/>
    <w:rsid w:val="2C8FF3D1"/>
    <w:rsid w:val="2C97696F"/>
    <w:rsid w:val="2C9C37B0"/>
    <w:rsid w:val="2C9CD82D"/>
    <w:rsid w:val="2C9EA253"/>
    <w:rsid w:val="2CA88345"/>
    <w:rsid w:val="2CAA3495"/>
    <w:rsid w:val="2CAC8C63"/>
    <w:rsid w:val="2CB37234"/>
    <w:rsid w:val="2CB47E1C"/>
    <w:rsid w:val="2CB62ED9"/>
    <w:rsid w:val="2CB99EC1"/>
    <w:rsid w:val="2CB9AC27"/>
    <w:rsid w:val="2CC41A92"/>
    <w:rsid w:val="2CCF22DE"/>
    <w:rsid w:val="2CDDAAA7"/>
    <w:rsid w:val="2CE78277"/>
    <w:rsid w:val="2CE8F9FC"/>
    <w:rsid w:val="2CECDB31"/>
    <w:rsid w:val="2CEF6FFD"/>
    <w:rsid w:val="2CF53542"/>
    <w:rsid w:val="2D06FB86"/>
    <w:rsid w:val="2D08E576"/>
    <w:rsid w:val="2D146A75"/>
    <w:rsid w:val="2D1CDC27"/>
    <w:rsid w:val="2D3104E3"/>
    <w:rsid w:val="2D367105"/>
    <w:rsid w:val="2D3B8DAA"/>
    <w:rsid w:val="2D4A0F72"/>
    <w:rsid w:val="2D571349"/>
    <w:rsid w:val="2D5A49C9"/>
    <w:rsid w:val="2D5B0314"/>
    <w:rsid w:val="2D5C6E18"/>
    <w:rsid w:val="2D604F60"/>
    <w:rsid w:val="2D80F483"/>
    <w:rsid w:val="2D845FDF"/>
    <w:rsid w:val="2D8479DB"/>
    <w:rsid w:val="2D903D7B"/>
    <w:rsid w:val="2D9064BC"/>
    <w:rsid w:val="2D93395B"/>
    <w:rsid w:val="2D975D18"/>
    <w:rsid w:val="2DA1A783"/>
    <w:rsid w:val="2DA3AB2F"/>
    <w:rsid w:val="2DA7C471"/>
    <w:rsid w:val="2DB87352"/>
    <w:rsid w:val="2DB9AFC5"/>
    <w:rsid w:val="2DBC9DDE"/>
    <w:rsid w:val="2DC32723"/>
    <w:rsid w:val="2DCCCBB2"/>
    <w:rsid w:val="2DD31170"/>
    <w:rsid w:val="2DD4D628"/>
    <w:rsid w:val="2DD8FB03"/>
    <w:rsid w:val="2DDEA9C1"/>
    <w:rsid w:val="2DDF7CE3"/>
    <w:rsid w:val="2DDFD5FD"/>
    <w:rsid w:val="2DDFEA04"/>
    <w:rsid w:val="2DEF7CD8"/>
    <w:rsid w:val="2DEFED63"/>
    <w:rsid w:val="2DFA62E0"/>
    <w:rsid w:val="2E08F1FD"/>
    <w:rsid w:val="2E0D9D93"/>
    <w:rsid w:val="2E103BE1"/>
    <w:rsid w:val="2E107F45"/>
    <w:rsid w:val="2E121B41"/>
    <w:rsid w:val="2E1939DF"/>
    <w:rsid w:val="2E1A1B4E"/>
    <w:rsid w:val="2E1F316C"/>
    <w:rsid w:val="2E265EA5"/>
    <w:rsid w:val="2E2BB44C"/>
    <w:rsid w:val="2E2E7740"/>
    <w:rsid w:val="2E2F571B"/>
    <w:rsid w:val="2E33DD52"/>
    <w:rsid w:val="2E35FE15"/>
    <w:rsid w:val="2E59D06E"/>
    <w:rsid w:val="2E6F1A57"/>
    <w:rsid w:val="2E750953"/>
    <w:rsid w:val="2E78A0BB"/>
    <w:rsid w:val="2E85AB53"/>
    <w:rsid w:val="2E930DE8"/>
    <w:rsid w:val="2E935A0B"/>
    <w:rsid w:val="2E9961FE"/>
    <w:rsid w:val="2E9D11CB"/>
    <w:rsid w:val="2EB5DD1D"/>
    <w:rsid w:val="2EBB90AF"/>
    <w:rsid w:val="2EC45DC2"/>
    <w:rsid w:val="2EC538C4"/>
    <w:rsid w:val="2EC7D3DE"/>
    <w:rsid w:val="2EC8C499"/>
    <w:rsid w:val="2ECDD203"/>
    <w:rsid w:val="2ECEF232"/>
    <w:rsid w:val="2ECF9D7A"/>
    <w:rsid w:val="2ED0EE62"/>
    <w:rsid w:val="2ED9EA00"/>
    <w:rsid w:val="2EE8363D"/>
    <w:rsid w:val="2EEAC048"/>
    <w:rsid w:val="2EEF81F6"/>
    <w:rsid w:val="2EF136E7"/>
    <w:rsid w:val="2EF4110A"/>
    <w:rsid w:val="2EF53AC1"/>
    <w:rsid w:val="2EF54FE2"/>
    <w:rsid w:val="2EF99D80"/>
    <w:rsid w:val="2F00C5A6"/>
    <w:rsid w:val="2F11AF8D"/>
    <w:rsid w:val="2F18734F"/>
    <w:rsid w:val="2F189BD9"/>
    <w:rsid w:val="2F2F7A66"/>
    <w:rsid w:val="2F3068FE"/>
    <w:rsid w:val="2F35B644"/>
    <w:rsid w:val="2F370246"/>
    <w:rsid w:val="2F3BECDA"/>
    <w:rsid w:val="2F3E8DDB"/>
    <w:rsid w:val="2F448DA5"/>
    <w:rsid w:val="2F455EAC"/>
    <w:rsid w:val="2F46AD06"/>
    <w:rsid w:val="2F4777BB"/>
    <w:rsid w:val="2F47942C"/>
    <w:rsid w:val="2F4BCDDE"/>
    <w:rsid w:val="2F4F0CE9"/>
    <w:rsid w:val="2F4FD1BB"/>
    <w:rsid w:val="2F56FAD3"/>
    <w:rsid w:val="2F6BD099"/>
    <w:rsid w:val="2F7715CB"/>
    <w:rsid w:val="2F78BF8D"/>
    <w:rsid w:val="2F7B4D44"/>
    <w:rsid w:val="2F92AEB3"/>
    <w:rsid w:val="2F96E8D5"/>
    <w:rsid w:val="2F98FBE7"/>
    <w:rsid w:val="2F997CAF"/>
    <w:rsid w:val="2FA4D428"/>
    <w:rsid w:val="2FA9626D"/>
    <w:rsid w:val="2FB5D0DC"/>
    <w:rsid w:val="2FC238A5"/>
    <w:rsid w:val="2FC2A79F"/>
    <w:rsid w:val="2FCAA012"/>
    <w:rsid w:val="2FCAEB78"/>
    <w:rsid w:val="2FCB6F67"/>
    <w:rsid w:val="2FD551A3"/>
    <w:rsid w:val="2FD64249"/>
    <w:rsid w:val="2FEA727B"/>
    <w:rsid w:val="2FF0125D"/>
    <w:rsid w:val="2FF16C00"/>
    <w:rsid w:val="2FF7461E"/>
    <w:rsid w:val="2FF7828F"/>
    <w:rsid w:val="2FFB1983"/>
    <w:rsid w:val="2FFCDAF0"/>
    <w:rsid w:val="2FFDE7DF"/>
    <w:rsid w:val="3002081E"/>
    <w:rsid w:val="300D0D26"/>
    <w:rsid w:val="3011D1B6"/>
    <w:rsid w:val="3017E9B3"/>
    <w:rsid w:val="3020AD56"/>
    <w:rsid w:val="3025EAD5"/>
    <w:rsid w:val="302AA443"/>
    <w:rsid w:val="30349589"/>
    <w:rsid w:val="3037EEC1"/>
    <w:rsid w:val="303A1890"/>
    <w:rsid w:val="3048352B"/>
    <w:rsid w:val="30555B3D"/>
    <w:rsid w:val="305DFFE4"/>
    <w:rsid w:val="30638CF8"/>
    <w:rsid w:val="306902CC"/>
    <w:rsid w:val="306EC43E"/>
    <w:rsid w:val="307B8781"/>
    <w:rsid w:val="307DC7EF"/>
    <w:rsid w:val="30833F28"/>
    <w:rsid w:val="308C22A9"/>
    <w:rsid w:val="309D758B"/>
    <w:rsid w:val="30A77D83"/>
    <w:rsid w:val="30AABE09"/>
    <w:rsid w:val="30AFD499"/>
    <w:rsid w:val="30BD4D69"/>
    <w:rsid w:val="30BE899F"/>
    <w:rsid w:val="30BFC2E0"/>
    <w:rsid w:val="30C0A5E0"/>
    <w:rsid w:val="30C77204"/>
    <w:rsid w:val="30CADA1D"/>
    <w:rsid w:val="30CEFDDA"/>
    <w:rsid w:val="30CF8800"/>
    <w:rsid w:val="30D5C764"/>
    <w:rsid w:val="30D7D6AE"/>
    <w:rsid w:val="30D853C0"/>
    <w:rsid w:val="30D982C4"/>
    <w:rsid w:val="30D9CAE4"/>
    <w:rsid w:val="30DF3234"/>
    <w:rsid w:val="30E7AB0C"/>
    <w:rsid w:val="30F22911"/>
    <w:rsid w:val="30F38FA2"/>
    <w:rsid w:val="30F4056A"/>
    <w:rsid w:val="31023E84"/>
    <w:rsid w:val="31047B83"/>
    <w:rsid w:val="31068D15"/>
    <w:rsid w:val="3106B095"/>
    <w:rsid w:val="3107D0F2"/>
    <w:rsid w:val="310B9F76"/>
    <w:rsid w:val="310C04A2"/>
    <w:rsid w:val="310F2C29"/>
    <w:rsid w:val="31164AC3"/>
    <w:rsid w:val="31167D97"/>
    <w:rsid w:val="31191D99"/>
    <w:rsid w:val="311FE762"/>
    <w:rsid w:val="31228449"/>
    <w:rsid w:val="31229C3D"/>
    <w:rsid w:val="312C5D1E"/>
    <w:rsid w:val="312ECC28"/>
    <w:rsid w:val="312EF062"/>
    <w:rsid w:val="3132D625"/>
    <w:rsid w:val="31349FCC"/>
    <w:rsid w:val="31389110"/>
    <w:rsid w:val="313D007D"/>
    <w:rsid w:val="314990F2"/>
    <w:rsid w:val="314AD80F"/>
    <w:rsid w:val="314FBAB4"/>
    <w:rsid w:val="3151A13D"/>
    <w:rsid w:val="315C72DE"/>
    <w:rsid w:val="315F253B"/>
    <w:rsid w:val="316487BC"/>
    <w:rsid w:val="3169B2F5"/>
    <w:rsid w:val="316E3F01"/>
    <w:rsid w:val="3171072E"/>
    <w:rsid w:val="317B386C"/>
    <w:rsid w:val="3184030B"/>
    <w:rsid w:val="3185C98D"/>
    <w:rsid w:val="318642DC"/>
    <w:rsid w:val="318934DB"/>
    <w:rsid w:val="3192437F"/>
    <w:rsid w:val="31A36898"/>
    <w:rsid w:val="31A54FA7"/>
    <w:rsid w:val="31A96548"/>
    <w:rsid w:val="31B427BA"/>
    <w:rsid w:val="31B5D431"/>
    <w:rsid w:val="31BDFD32"/>
    <w:rsid w:val="31C0C31B"/>
    <w:rsid w:val="31C59510"/>
    <w:rsid w:val="31C785BA"/>
    <w:rsid w:val="31D46A8C"/>
    <w:rsid w:val="31E27734"/>
    <w:rsid w:val="31EDC70B"/>
    <w:rsid w:val="31EE15DF"/>
    <w:rsid w:val="31F24300"/>
    <w:rsid w:val="31F95F50"/>
    <w:rsid w:val="31FCD986"/>
    <w:rsid w:val="31FEB88E"/>
    <w:rsid w:val="320109CC"/>
    <w:rsid w:val="32073E3C"/>
    <w:rsid w:val="32102A0D"/>
    <w:rsid w:val="32189666"/>
    <w:rsid w:val="321F0F89"/>
    <w:rsid w:val="321FDE8F"/>
    <w:rsid w:val="3226DE21"/>
    <w:rsid w:val="322BF0EE"/>
    <w:rsid w:val="322F42AE"/>
    <w:rsid w:val="323575A2"/>
    <w:rsid w:val="3238C4BE"/>
    <w:rsid w:val="324CEB37"/>
    <w:rsid w:val="32525C2A"/>
    <w:rsid w:val="3253545C"/>
    <w:rsid w:val="325D028B"/>
    <w:rsid w:val="326AB0C5"/>
    <w:rsid w:val="326ACE3B"/>
    <w:rsid w:val="32830673"/>
    <w:rsid w:val="328312AA"/>
    <w:rsid w:val="328DC341"/>
    <w:rsid w:val="329849E9"/>
    <w:rsid w:val="329F9BBA"/>
    <w:rsid w:val="329FE29F"/>
    <w:rsid w:val="32A01597"/>
    <w:rsid w:val="32A394A3"/>
    <w:rsid w:val="32A52EC4"/>
    <w:rsid w:val="32B053C9"/>
    <w:rsid w:val="32BB9198"/>
    <w:rsid w:val="32BFC609"/>
    <w:rsid w:val="32DA0B1B"/>
    <w:rsid w:val="32E56C4A"/>
    <w:rsid w:val="32F13925"/>
    <w:rsid w:val="32F51958"/>
    <w:rsid w:val="32F605A9"/>
    <w:rsid w:val="33008542"/>
    <w:rsid w:val="33014980"/>
    <w:rsid w:val="3303723F"/>
    <w:rsid w:val="3308ED9E"/>
    <w:rsid w:val="330936AF"/>
    <w:rsid w:val="330BB8C4"/>
    <w:rsid w:val="33104DCE"/>
    <w:rsid w:val="3317143F"/>
    <w:rsid w:val="33259639"/>
    <w:rsid w:val="3326D398"/>
    <w:rsid w:val="3336C0F0"/>
    <w:rsid w:val="33412008"/>
    <w:rsid w:val="33414224"/>
    <w:rsid w:val="3341DA3E"/>
    <w:rsid w:val="334B4E69"/>
    <w:rsid w:val="3360B1FC"/>
    <w:rsid w:val="33674F7F"/>
    <w:rsid w:val="33715DB1"/>
    <w:rsid w:val="3371B952"/>
    <w:rsid w:val="3379BF70"/>
    <w:rsid w:val="337E4795"/>
    <w:rsid w:val="33834915"/>
    <w:rsid w:val="33877D34"/>
    <w:rsid w:val="33918111"/>
    <w:rsid w:val="3398A9E7"/>
    <w:rsid w:val="339E1FB5"/>
    <w:rsid w:val="339F3C2A"/>
    <w:rsid w:val="33A74100"/>
    <w:rsid w:val="33AD5B23"/>
    <w:rsid w:val="33BAC235"/>
    <w:rsid w:val="33BD1984"/>
    <w:rsid w:val="33C04677"/>
    <w:rsid w:val="33C23A3F"/>
    <w:rsid w:val="33C2F319"/>
    <w:rsid w:val="33C94BB7"/>
    <w:rsid w:val="33C95939"/>
    <w:rsid w:val="33DB050A"/>
    <w:rsid w:val="33EC0CFC"/>
    <w:rsid w:val="33EF47AC"/>
    <w:rsid w:val="33EF9D6E"/>
    <w:rsid w:val="33F5309D"/>
    <w:rsid w:val="34069E9C"/>
    <w:rsid w:val="34092767"/>
    <w:rsid w:val="340C305D"/>
    <w:rsid w:val="340FC2AD"/>
    <w:rsid w:val="3417B1C5"/>
    <w:rsid w:val="3420511F"/>
    <w:rsid w:val="342788CD"/>
    <w:rsid w:val="3427E178"/>
    <w:rsid w:val="34284D1A"/>
    <w:rsid w:val="342A53D9"/>
    <w:rsid w:val="342FD4FB"/>
    <w:rsid w:val="343045F9"/>
    <w:rsid w:val="3430D23F"/>
    <w:rsid w:val="34321C27"/>
    <w:rsid w:val="34325B33"/>
    <w:rsid w:val="34386C2C"/>
    <w:rsid w:val="3439F260"/>
    <w:rsid w:val="343BB300"/>
    <w:rsid w:val="343C398C"/>
    <w:rsid w:val="34431560"/>
    <w:rsid w:val="344405A8"/>
    <w:rsid w:val="344630D0"/>
    <w:rsid w:val="34491884"/>
    <w:rsid w:val="34525E49"/>
    <w:rsid w:val="345534B1"/>
    <w:rsid w:val="3463E167"/>
    <w:rsid w:val="34660DAF"/>
    <w:rsid w:val="346B51A1"/>
    <w:rsid w:val="347C6C57"/>
    <w:rsid w:val="347F89F7"/>
    <w:rsid w:val="3483B45E"/>
    <w:rsid w:val="3483F184"/>
    <w:rsid w:val="348D37E2"/>
    <w:rsid w:val="348F92FB"/>
    <w:rsid w:val="349ED282"/>
    <w:rsid w:val="34C04183"/>
    <w:rsid w:val="34EA5154"/>
    <w:rsid w:val="34EF9F53"/>
    <w:rsid w:val="34F3D8A2"/>
    <w:rsid w:val="34F4FBC8"/>
    <w:rsid w:val="34FB3B02"/>
    <w:rsid w:val="3501B0B2"/>
    <w:rsid w:val="350632F4"/>
    <w:rsid w:val="351101D4"/>
    <w:rsid w:val="35145E3F"/>
    <w:rsid w:val="3515837C"/>
    <w:rsid w:val="35175E2F"/>
    <w:rsid w:val="351C7D2E"/>
    <w:rsid w:val="3522D1AE"/>
    <w:rsid w:val="3524F9B3"/>
    <w:rsid w:val="35267F3F"/>
    <w:rsid w:val="352B8F03"/>
    <w:rsid w:val="352D5172"/>
    <w:rsid w:val="35323F8B"/>
    <w:rsid w:val="35351980"/>
    <w:rsid w:val="353FC6AC"/>
    <w:rsid w:val="35440135"/>
    <w:rsid w:val="3547F927"/>
    <w:rsid w:val="3551C0DA"/>
    <w:rsid w:val="355776A1"/>
    <w:rsid w:val="35585D1B"/>
    <w:rsid w:val="3563C86C"/>
    <w:rsid w:val="3567C3E4"/>
    <w:rsid w:val="356AE937"/>
    <w:rsid w:val="356C9C80"/>
    <w:rsid w:val="357C08D3"/>
    <w:rsid w:val="358D5FF7"/>
    <w:rsid w:val="35906A60"/>
    <w:rsid w:val="359196CE"/>
    <w:rsid w:val="3596AD34"/>
    <w:rsid w:val="3597CBA5"/>
    <w:rsid w:val="35A2F923"/>
    <w:rsid w:val="35B8E223"/>
    <w:rsid w:val="35BB05E7"/>
    <w:rsid w:val="35C13859"/>
    <w:rsid w:val="35C1A2F7"/>
    <w:rsid w:val="35C30D8C"/>
    <w:rsid w:val="35C7FC88"/>
    <w:rsid w:val="35D633F4"/>
    <w:rsid w:val="35D6891C"/>
    <w:rsid w:val="35E6574F"/>
    <w:rsid w:val="35EA779C"/>
    <w:rsid w:val="35EC74A3"/>
    <w:rsid w:val="35F25875"/>
    <w:rsid w:val="360092D7"/>
    <w:rsid w:val="360377F4"/>
    <w:rsid w:val="360639C0"/>
    <w:rsid w:val="360C2576"/>
    <w:rsid w:val="361AC88A"/>
    <w:rsid w:val="361E9940"/>
    <w:rsid w:val="36217382"/>
    <w:rsid w:val="36229DE5"/>
    <w:rsid w:val="362653CE"/>
    <w:rsid w:val="362C394A"/>
    <w:rsid w:val="362D786B"/>
    <w:rsid w:val="3637611F"/>
    <w:rsid w:val="363B5DAE"/>
    <w:rsid w:val="364C6AB3"/>
    <w:rsid w:val="364D02F2"/>
    <w:rsid w:val="3656FAD7"/>
    <w:rsid w:val="36603C14"/>
    <w:rsid w:val="3670E760"/>
    <w:rsid w:val="36770AF1"/>
    <w:rsid w:val="367D29E6"/>
    <w:rsid w:val="36927D72"/>
    <w:rsid w:val="3698F087"/>
    <w:rsid w:val="3699B6DA"/>
    <w:rsid w:val="369A2C13"/>
    <w:rsid w:val="36A3DFA0"/>
    <w:rsid w:val="36A95A14"/>
    <w:rsid w:val="36B85E4B"/>
    <w:rsid w:val="36B9CB24"/>
    <w:rsid w:val="36BD3BD8"/>
    <w:rsid w:val="36CA9018"/>
    <w:rsid w:val="36CB4198"/>
    <w:rsid w:val="36CD3E60"/>
    <w:rsid w:val="36D7139D"/>
    <w:rsid w:val="36EB0DF5"/>
    <w:rsid w:val="36EC1CED"/>
    <w:rsid w:val="36EDCD16"/>
    <w:rsid w:val="36F65CF7"/>
    <w:rsid w:val="36F8919F"/>
    <w:rsid w:val="370303FB"/>
    <w:rsid w:val="37044EE5"/>
    <w:rsid w:val="370623FB"/>
    <w:rsid w:val="370637F2"/>
    <w:rsid w:val="3708E6C5"/>
    <w:rsid w:val="370A861E"/>
    <w:rsid w:val="371D6459"/>
    <w:rsid w:val="3721569F"/>
    <w:rsid w:val="37215764"/>
    <w:rsid w:val="3733533F"/>
    <w:rsid w:val="373C3470"/>
    <w:rsid w:val="37401838"/>
    <w:rsid w:val="37490C68"/>
    <w:rsid w:val="374F2B50"/>
    <w:rsid w:val="374F5287"/>
    <w:rsid w:val="37572733"/>
    <w:rsid w:val="375CA77D"/>
    <w:rsid w:val="37602994"/>
    <w:rsid w:val="3761F56B"/>
    <w:rsid w:val="376D868E"/>
    <w:rsid w:val="377353C2"/>
    <w:rsid w:val="378C13C3"/>
    <w:rsid w:val="37AF85C1"/>
    <w:rsid w:val="37B0DBED"/>
    <w:rsid w:val="37B1B298"/>
    <w:rsid w:val="37B3991B"/>
    <w:rsid w:val="37B4882E"/>
    <w:rsid w:val="37B89A48"/>
    <w:rsid w:val="37B979D7"/>
    <w:rsid w:val="37BA1993"/>
    <w:rsid w:val="37BD533F"/>
    <w:rsid w:val="37C8BCEA"/>
    <w:rsid w:val="37CA739F"/>
    <w:rsid w:val="37D29F84"/>
    <w:rsid w:val="37D72E0F"/>
    <w:rsid w:val="37DA7798"/>
    <w:rsid w:val="37DDC925"/>
    <w:rsid w:val="37DF97F2"/>
    <w:rsid w:val="37EA80D5"/>
    <w:rsid w:val="37F59D22"/>
    <w:rsid w:val="37F65E72"/>
    <w:rsid w:val="37FA789E"/>
    <w:rsid w:val="37FB21D3"/>
    <w:rsid w:val="380C2324"/>
    <w:rsid w:val="380EA547"/>
    <w:rsid w:val="38173BC5"/>
    <w:rsid w:val="382B111C"/>
    <w:rsid w:val="383727CB"/>
    <w:rsid w:val="3844B60A"/>
    <w:rsid w:val="384A6AA6"/>
    <w:rsid w:val="384E71BD"/>
    <w:rsid w:val="3858027F"/>
    <w:rsid w:val="3858DAEB"/>
    <w:rsid w:val="3860F9BF"/>
    <w:rsid w:val="386C1B0A"/>
    <w:rsid w:val="3879BA75"/>
    <w:rsid w:val="3884D4FC"/>
    <w:rsid w:val="3885CF0E"/>
    <w:rsid w:val="3886A5A9"/>
    <w:rsid w:val="388B0AEC"/>
    <w:rsid w:val="388FBDBD"/>
    <w:rsid w:val="3896AF05"/>
    <w:rsid w:val="3899E86E"/>
    <w:rsid w:val="38A78145"/>
    <w:rsid w:val="38AA1DA0"/>
    <w:rsid w:val="38AAA827"/>
    <w:rsid w:val="38AD7DCF"/>
    <w:rsid w:val="38B25EEB"/>
    <w:rsid w:val="38B3CDEC"/>
    <w:rsid w:val="38B49A7D"/>
    <w:rsid w:val="38C2B8CF"/>
    <w:rsid w:val="38C385AF"/>
    <w:rsid w:val="38D4C838"/>
    <w:rsid w:val="38D66E61"/>
    <w:rsid w:val="38DAFE92"/>
    <w:rsid w:val="38E43209"/>
    <w:rsid w:val="38EB22E8"/>
    <w:rsid w:val="38EB8E9F"/>
    <w:rsid w:val="38FF9D4A"/>
    <w:rsid w:val="3908BAB6"/>
    <w:rsid w:val="3909FA73"/>
    <w:rsid w:val="390F571B"/>
    <w:rsid w:val="3927F298"/>
    <w:rsid w:val="3929B92D"/>
    <w:rsid w:val="392BD4CF"/>
    <w:rsid w:val="3933E762"/>
    <w:rsid w:val="3944C06B"/>
    <w:rsid w:val="3944E771"/>
    <w:rsid w:val="3953F950"/>
    <w:rsid w:val="39551A6D"/>
    <w:rsid w:val="39582149"/>
    <w:rsid w:val="395DF490"/>
    <w:rsid w:val="395FB42E"/>
    <w:rsid w:val="39607129"/>
    <w:rsid w:val="3963DA0C"/>
    <w:rsid w:val="396E2C6F"/>
    <w:rsid w:val="396E8E34"/>
    <w:rsid w:val="39708B04"/>
    <w:rsid w:val="3972702D"/>
    <w:rsid w:val="3975CD08"/>
    <w:rsid w:val="39764F37"/>
    <w:rsid w:val="3979BC0B"/>
    <w:rsid w:val="3981BEAA"/>
    <w:rsid w:val="398306E7"/>
    <w:rsid w:val="39851215"/>
    <w:rsid w:val="3985E96B"/>
    <w:rsid w:val="398C4840"/>
    <w:rsid w:val="399E64D5"/>
    <w:rsid w:val="399ECA74"/>
    <w:rsid w:val="39A36BB6"/>
    <w:rsid w:val="39A5F736"/>
    <w:rsid w:val="39A6525B"/>
    <w:rsid w:val="39AA0584"/>
    <w:rsid w:val="39AF2F1B"/>
    <w:rsid w:val="39B023EA"/>
    <w:rsid w:val="39B36ECE"/>
    <w:rsid w:val="39B771F8"/>
    <w:rsid w:val="39BA96C9"/>
    <w:rsid w:val="39C24F72"/>
    <w:rsid w:val="39D8122C"/>
    <w:rsid w:val="39D8A0C8"/>
    <w:rsid w:val="39ED0111"/>
    <w:rsid w:val="39F51CF7"/>
    <w:rsid w:val="39F59068"/>
    <w:rsid w:val="39FD0AB3"/>
    <w:rsid w:val="39FFE659"/>
    <w:rsid w:val="3A047DB8"/>
    <w:rsid w:val="3A04F801"/>
    <w:rsid w:val="3A089A93"/>
    <w:rsid w:val="3A13E07F"/>
    <w:rsid w:val="3A199435"/>
    <w:rsid w:val="3A214B68"/>
    <w:rsid w:val="3A24BE15"/>
    <w:rsid w:val="3A276CCF"/>
    <w:rsid w:val="3A2A0E0E"/>
    <w:rsid w:val="3A2BCE3E"/>
    <w:rsid w:val="3A2D79A9"/>
    <w:rsid w:val="3A2F9473"/>
    <w:rsid w:val="3A303261"/>
    <w:rsid w:val="3A36091E"/>
    <w:rsid w:val="3A3A7E9C"/>
    <w:rsid w:val="3A3B5E5E"/>
    <w:rsid w:val="3A3E5A5A"/>
    <w:rsid w:val="3A3F2F91"/>
    <w:rsid w:val="3A3F5A96"/>
    <w:rsid w:val="3A3FEE3F"/>
    <w:rsid w:val="3A4B0EB7"/>
    <w:rsid w:val="3A506ADE"/>
    <w:rsid w:val="3A535447"/>
    <w:rsid w:val="3A586266"/>
    <w:rsid w:val="3A6C8FD2"/>
    <w:rsid w:val="3A71CE58"/>
    <w:rsid w:val="3A76AAD9"/>
    <w:rsid w:val="3A7A2460"/>
    <w:rsid w:val="3A7B5BB9"/>
    <w:rsid w:val="3A80D5FD"/>
    <w:rsid w:val="3A8A6C26"/>
    <w:rsid w:val="3AA4F25C"/>
    <w:rsid w:val="3AAAF484"/>
    <w:rsid w:val="3AAB4D99"/>
    <w:rsid w:val="3AB361A9"/>
    <w:rsid w:val="3ABACC1E"/>
    <w:rsid w:val="3ACFA498"/>
    <w:rsid w:val="3ADA779E"/>
    <w:rsid w:val="3ADF1041"/>
    <w:rsid w:val="3AE7C51D"/>
    <w:rsid w:val="3AEFC11E"/>
    <w:rsid w:val="3AF60F08"/>
    <w:rsid w:val="3AF6D9AF"/>
    <w:rsid w:val="3AFCBB1E"/>
    <w:rsid w:val="3AFE4E07"/>
    <w:rsid w:val="3B08F255"/>
    <w:rsid w:val="3B0CFA48"/>
    <w:rsid w:val="3B0E9330"/>
    <w:rsid w:val="3B177FC1"/>
    <w:rsid w:val="3B1A2058"/>
    <w:rsid w:val="3B1D8F0B"/>
    <w:rsid w:val="3B218D66"/>
    <w:rsid w:val="3B26AF67"/>
    <w:rsid w:val="3B2A6308"/>
    <w:rsid w:val="3B2AC5C6"/>
    <w:rsid w:val="3B2EA6B7"/>
    <w:rsid w:val="3B330D95"/>
    <w:rsid w:val="3B3C2F76"/>
    <w:rsid w:val="3B3D43B9"/>
    <w:rsid w:val="3B3DF839"/>
    <w:rsid w:val="3B452897"/>
    <w:rsid w:val="3B4BEE65"/>
    <w:rsid w:val="3B4DD777"/>
    <w:rsid w:val="3B52C61B"/>
    <w:rsid w:val="3B5B79E1"/>
    <w:rsid w:val="3B70CD0A"/>
    <w:rsid w:val="3B710766"/>
    <w:rsid w:val="3B7409CB"/>
    <w:rsid w:val="3B78CC4A"/>
    <w:rsid w:val="3B7B3016"/>
    <w:rsid w:val="3B7C04F7"/>
    <w:rsid w:val="3B867F04"/>
    <w:rsid w:val="3B87D2D6"/>
    <w:rsid w:val="3B90543E"/>
    <w:rsid w:val="3B989A81"/>
    <w:rsid w:val="3BA3834C"/>
    <w:rsid w:val="3BABC2C0"/>
    <w:rsid w:val="3BAD753A"/>
    <w:rsid w:val="3BB5BF08"/>
    <w:rsid w:val="3BB8CB74"/>
    <w:rsid w:val="3BC5DE6F"/>
    <w:rsid w:val="3BC74A65"/>
    <w:rsid w:val="3BC75E7F"/>
    <w:rsid w:val="3BC94A0A"/>
    <w:rsid w:val="3BCC02C2"/>
    <w:rsid w:val="3BD0BB30"/>
    <w:rsid w:val="3BD61D99"/>
    <w:rsid w:val="3BD95D67"/>
    <w:rsid w:val="3BE71B8C"/>
    <w:rsid w:val="3BE91EBA"/>
    <w:rsid w:val="3BF13611"/>
    <w:rsid w:val="3BF38F86"/>
    <w:rsid w:val="3BF4C7C2"/>
    <w:rsid w:val="3BFABD50"/>
    <w:rsid w:val="3BFD3368"/>
    <w:rsid w:val="3C01CB85"/>
    <w:rsid w:val="3C15862D"/>
    <w:rsid w:val="3C165779"/>
    <w:rsid w:val="3C199E07"/>
    <w:rsid w:val="3C1F6C36"/>
    <w:rsid w:val="3C207105"/>
    <w:rsid w:val="3C20CB67"/>
    <w:rsid w:val="3C2516C3"/>
    <w:rsid w:val="3C25B5C5"/>
    <w:rsid w:val="3C2772F5"/>
    <w:rsid w:val="3C2E26F1"/>
    <w:rsid w:val="3C362A00"/>
    <w:rsid w:val="3C401816"/>
    <w:rsid w:val="3C42D4E6"/>
    <w:rsid w:val="3C4CB1A5"/>
    <w:rsid w:val="3C50F925"/>
    <w:rsid w:val="3C538F1F"/>
    <w:rsid w:val="3C574295"/>
    <w:rsid w:val="3C5D702E"/>
    <w:rsid w:val="3C5D8659"/>
    <w:rsid w:val="3C5E2347"/>
    <w:rsid w:val="3C66A67F"/>
    <w:rsid w:val="3C76D95C"/>
    <w:rsid w:val="3C7ADDA0"/>
    <w:rsid w:val="3C7DC892"/>
    <w:rsid w:val="3C829828"/>
    <w:rsid w:val="3C8BD0D7"/>
    <w:rsid w:val="3C8D414D"/>
    <w:rsid w:val="3C8F0369"/>
    <w:rsid w:val="3C93CD12"/>
    <w:rsid w:val="3C93D370"/>
    <w:rsid w:val="3C9B4001"/>
    <w:rsid w:val="3CA08E85"/>
    <w:rsid w:val="3CA8CA37"/>
    <w:rsid w:val="3CA8CAA9"/>
    <w:rsid w:val="3CB2261A"/>
    <w:rsid w:val="3CBC5E3E"/>
    <w:rsid w:val="3CBCA0C9"/>
    <w:rsid w:val="3CC4CCB0"/>
    <w:rsid w:val="3CCF945D"/>
    <w:rsid w:val="3CD80457"/>
    <w:rsid w:val="3CDC5779"/>
    <w:rsid w:val="3CEB2827"/>
    <w:rsid w:val="3CEE967C"/>
    <w:rsid w:val="3CEEB73C"/>
    <w:rsid w:val="3CF4FF39"/>
    <w:rsid w:val="3CF6DDCB"/>
    <w:rsid w:val="3CFFC37B"/>
    <w:rsid w:val="3D0D6151"/>
    <w:rsid w:val="3D1296D9"/>
    <w:rsid w:val="3D2289C5"/>
    <w:rsid w:val="3D24F3CF"/>
    <w:rsid w:val="3D25029C"/>
    <w:rsid w:val="3D2C14FE"/>
    <w:rsid w:val="3D2D99C6"/>
    <w:rsid w:val="3D2DF9A8"/>
    <w:rsid w:val="3D34CE73"/>
    <w:rsid w:val="3D37D60A"/>
    <w:rsid w:val="3D38CB55"/>
    <w:rsid w:val="3D3D1CB7"/>
    <w:rsid w:val="3D43C7A8"/>
    <w:rsid w:val="3D47F9A3"/>
    <w:rsid w:val="3D4A12EB"/>
    <w:rsid w:val="3D4B5BEA"/>
    <w:rsid w:val="3D549BD5"/>
    <w:rsid w:val="3D54CDB8"/>
    <w:rsid w:val="3D5A337D"/>
    <w:rsid w:val="3D62BBB6"/>
    <w:rsid w:val="3D74FA8D"/>
    <w:rsid w:val="3D752F44"/>
    <w:rsid w:val="3D7EBAF9"/>
    <w:rsid w:val="3D7ED2D9"/>
    <w:rsid w:val="3D878A61"/>
    <w:rsid w:val="3D9C12E3"/>
    <w:rsid w:val="3D9C45C3"/>
    <w:rsid w:val="3D9EB8AB"/>
    <w:rsid w:val="3DA19AC9"/>
    <w:rsid w:val="3DA90234"/>
    <w:rsid w:val="3DAA5C6E"/>
    <w:rsid w:val="3DAB86A2"/>
    <w:rsid w:val="3DB1BC5F"/>
    <w:rsid w:val="3DB23555"/>
    <w:rsid w:val="3DBFD520"/>
    <w:rsid w:val="3DC2FBAC"/>
    <w:rsid w:val="3DC44CFA"/>
    <w:rsid w:val="3DC943FA"/>
    <w:rsid w:val="3DC9F0C0"/>
    <w:rsid w:val="3DD0EE90"/>
    <w:rsid w:val="3DE1DC27"/>
    <w:rsid w:val="3DE88206"/>
    <w:rsid w:val="3DEB026B"/>
    <w:rsid w:val="3DED9C09"/>
    <w:rsid w:val="3DEE32B5"/>
    <w:rsid w:val="3DEE8766"/>
    <w:rsid w:val="3DF19648"/>
    <w:rsid w:val="3DF956BA"/>
    <w:rsid w:val="3DFC894C"/>
    <w:rsid w:val="3E01CD09"/>
    <w:rsid w:val="3E03DE04"/>
    <w:rsid w:val="3E0756CB"/>
    <w:rsid w:val="3E0AAA4A"/>
    <w:rsid w:val="3E0E4314"/>
    <w:rsid w:val="3E155566"/>
    <w:rsid w:val="3E17D3C9"/>
    <w:rsid w:val="3E1D91C8"/>
    <w:rsid w:val="3E1F3F31"/>
    <w:rsid w:val="3E213395"/>
    <w:rsid w:val="3E29C1D9"/>
    <w:rsid w:val="3E2DF5CF"/>
    <w:rsid w:val="3E32C150"/>
    <w:rsid w:val="3E3316A3"/>
    <w:rsid w:val="3E34DCEE"/>
    <w:rsid w:val="3E36A5D2"/>
    <w:rsid w:val="3E3E5801"/>
    <w:rsid w:val="3E4B9D87"/>
    <w:rsid w:val="3E4C3E02"/>
    <w:rsid w:val="3E52E4B1"/>
    <w:rsid w:val="3E641064"/>
    <w:rsid w:val="3E67649C"/>
    <w:rsid w:val="3E72B988"/>
    <w:rsid w:val="3E85156E"/>
    <w:rsid w:val="3E88F156"/>
    <w:rsid w:val="3E90325A"/>
    <w:rsid w:val="3E9955DF"/>
    <w:rsid w:val="3E9CFBAF"/>
    <w:rsid w:val="3EA2A8E7"/>
    <w:rsid w:val="3EADFFFE"/>
    <w:rsid w:val="3EAE3421"/>
    <w:rsid w:val="3EAF2FA6"/>
    <w:rsid w:val="3EB47166"/>
    <w:rsid w:val="3EBC9424"/>
    <w:rsid w:val="3EBCBF4E"/>
    <w:rsid w:val="3ECFDD3E"/>
    <w:rsid w:val="3ED97983"/>
    <w:rsid w:val="3EE2FEF1"/>
    <w:rsid w:val="3EE4A013"/>
    <w:rsid w:val="3EEF76E8"/>
    <w:rsid w:val="3EF332C3"/>
    <w:rsid w:val="3EF33A21"/>
    <w:rsid w:val="3EF49907"/>
    <w:rsid w:val="3EFDC870"/>
    <w:rsid w:val="3F126A4E"/>
    <w:rsid w:val="3F14DE5B"/>
    <w:rsid w:val="3F1748A3"/>
    <w:rsid w:val="3F22BBB0"/>
    <w:rsid w:val="3F25877D"/>
    <w:rsid w:val="3F28D363"/>
    <w:rsid w:val="3F3618BA"/>
    <w:rsid w:val="3F458B5F"/>
    <w:rsid w:val="3F4649F0"/>
    <w:rsid w:val="3F4B382E"/>
    <w:rsid w:val="3F4E7BA3"/>
    <w:rsid w:val="3F5048E5"/>
    <w:rsid w:val="3F5F990F"/>
    <w:rsid w:val="3F66EB3E"/>
    <w:rsid w:val="3F6DFC2B"/>
    <w:rsid w:val="3F7D3CA5"/>
    <w:rsid w:val="3F7E65A7"/>
    <w:rsid w:val="3F7EF010"/>
    <w:rsid w:val="3F845267"/>
    <w:rsid w:val="3F8496AA"/>
    <w:rsid w:val="3F88744D"/>
    <w:rsid w:val="3F8D882A"/>
    <w:rsid w:val="3F90DF44"/>
    <w:rsid w:val="3F949B07"/>
    <w:rsid w:val="3F956A52"/>
    <w:rsid w:val="3FB5BC88"/>
    <w:rsid w:val="3FB9F143"/>
    <w:rsid w:val="3FCA864E"/>
    <w:rsid w:val="3FCFFE35"/>
    <w:rsid w:val="3FD78A1C"/>
    <w:rsid w:val="3FDCAFF2"/>
    <w:rsid w:val="3FDD5CC9"/>
    <w:rsid w:val="3FE6DEB5"/>
    <w:rsid w:val="3FEDF5FD"/>
    <w:rsid w:val="3FEFC9F5"/>
    <w:rsid w:val="3FF2ADF4"/>
    <w:rsid w:val="3FF99738"/>
    <w:rsid w:val="3FF9D65D"/>
    <w:rsid w:val="3FFA6BD7"/>
    <w:rsid w:val="3FFF369F"/>
    <w:rsid w:val="40026F98"/>
    <w:rsid w:val="4003F28D"/>
    <w:rsid w:val="40079B22"/>
    <w:rsid w:val="4008E94F"/>
    <w:rsid w:val="400FFFCB"/>
    <w:rsid w:val="401380E5"/>
    <w:rsid w:val="4014A8D0"/>
    <w:rsid w:val="401D0244"/>
    <w:rsid w:val="4021B721"/>
    <w:rsid w:val="40228296"/>
    <w:rsid w:val="402770C3"/>
    <w:rsid w:val="402EEB04"/>
    <w:rsid w:val="4037DA0C"/>
    <w:rsid w:val="40385607"/>
    <w:rsid w:val="403D9E5C"/>
    <w:rsid w:val="40437C9A"/>
    <w:rsid w:val="4046A9A1"/>
    <w:rsid w:val="404765CF"/>
    <w:rsid w:val="40492CBA"/>
    <w:rsid w:val="404E275F"/>
    <w:rsid w:val="404EA139"/>
    <w:rsid w:val="404F283F"/>
    <w:rsid w:val="40506CBF"/>
    <w:rsid w:val="4055B88C"/>
    <w:rsid w:val="405829E0"/>
    <w:rsid w:val="4060DE53"/>
    <w:rsid w:val="406589C4"/>
    <w:rsid w:val="4073143A"/>
    <w:rsid w:val="40774578"/>
    <w:rsid w:val="407ED20C"/>
    <w:rsid w:val="4082C8FC"/>
    <w:rsid w:val="4084F9D0"/>
    <w:rsid w:val="40885DFA"/>
    <w:rsid w:val="408BE250"/>
    <w:rsid w:val="408F3DED"/>
    <w:rsid w:val="40915E85"/>
    <w:rsid w:val="4096DD64"/>
    <w:rsid w:val="409AFC94"/>
    <w:rsid w:val="40A4C4B7"/>
    <w:rsid w:val="40A68405"/>
    <w:rsid w:val="40A9BBD5"/>
    <w:rsid w:val="40B0AEBC"/>
    <w:rsid w:val="40B960AA"/>
    <w:rsid w:val="40BD8C26"/>
    <w:rsid w:val="40BFAC62"/>
    <w:rsid w:val="40CA295F"/>
    <w:rsid w:val="40D06A21"/>
    <w:rsid w:val="40E3596D"/>
    <w:rsid w:val="40E7088F"/>
    <w:rsid w:val="40EEE02D"/>
    <w:rsid w:val="40EF885C"/>
    <w:rsid w:val="40F0FDDB"/>
    <w:rsid w:val="40F60DFF"/>
    <w:rsid w:val="40FDC6D7"/>
    <w:rsid w:val="41010DAB"/>
    <w:rsid w:val="41045DBD"/>
    <w:rsid w:val="4105859B"/>
    <w:rsid w:val="4105BC5C"/>
    <w:rsid w:val="4119F8A8"/>
    <w:rsid w:val="4121EFF1"/>
    <w:rsid w:val="4123134E"/>
    <w:rsid w:val="412337EB"/>
    <w:rsid w:val="41255849"/>
    <w:rsid w:val="4128EF25"/>
    <w:rsid w:val="412EEFA5"/>
    <w:rsid w:val="4134364C"/>
    <w:rsid w:val="4135EFAA"/>
    <w:rsid w:val="4141D631"/>
    <w:rsid w:val="4147225E"/>
    <w:rsid w:val="414A4A7F"/>
    <w:rsid w:val="414BD7E2"/>
    <w:rsid w:val="41530A3F"/>
    <w:rsid w:val="41576604"/>
    <w:rsid w:val="416070AA"/>
    <w:rsid w:val="416B830E"/>
    <w:rsid w:val="41792D2A"/>
    <w:rsid w:val="417FE5CB"/>
    <w:rsid w:val="418A77D0"/>
    <w:rsid w:val="418B36A3"/>
    <w:rsid w:val="418E4EB1"/>
    <w:rsid w:val="41926BC6"/>
    <w:rsid w:val="41951554"/>
    <w:rsid w:val="41975A25"/>
    <w:rsid w:val="4197D243"/>
    <w:rsid w:val="41A2D84D"/>
    <w:rsid w:val="41A4E42E"/>
    <w:rsid w:val="41A58330"/>
    <w:rsid w:val="41A90AAD"/>
    <w:rsid w:val="41AAF6FD"/>
    <w:rsid w:val="41AB81CF"/>
    <w:rsid w:val="41AFC89C"/>
    <w:rsid w:val="41B2FB38"/>
    <w:rsid w:val="41B74DE4"/>
    <w:rsid w:val="41C22A0E"/>
    <w:rsid w:val="41C3D89F"/>
    <w:rsid w:val="41C5F77F"/>
    <w:rsid w:val="41C72159"/>
    <w:rsid w:val="41D94F4C"/>
    <w:rsid w:val="41DB6C56"/>
    <w:rsid w:val="41E4FD1B"/>
    <w:rsid w:val="41E5F0E7"/>
    <w:rsid w:val="41F3141B"/>
    <w:rsid w:val="41F34DF2"/>
    <w:rsid w:val="4203ED6A"/>
    <w:rsid w:val="42056B9C"/>
    <w:rsid w:val="4207745E"/>
    <w:rsid w:val="42098530"/>
    <w:rsid w:val="420AF90B"/>
    <w:rsid w:val="420DBDFE"/>
    <w:rsid w:val="420E6647"/>
    <w:rsid w:val="42125924"/>
    <w:rsid w:val="42140B80"/>
    <w:rsid w:val="42154CD8"/>
    <w:rsid w:val="42197F8C"/>
    <w:rsid w:val="421B7E02"/>
    <w:rsid w:val="4220947B"/>
    <w:rsid w:val="4222832B"/>
    <w:rsid w:val="422BAD69"/>
    <w:rsid w:val="42309AF4"/>
    <w:rsid w:val="423245B4"/>
    <w:rsid w:val="424A458F"/>
    <w:rsid w:val="424C7F1D"/>
    <w:rsid w:val="4251FA85"/>
    <w:rsid w:val="42533F83"/>
    <w:rsid w:val="425D1318"/>
    <w:rsid w:val="4269B7EE"/>
    <w:rsid w:val="426A47CA"/>
    <w:rsid w:val="4277573E"/>
    <w:rsid w:val="428B01E0"/>
    <w:rsid w:val="428B58BD"/>
    <w:rsid w:val="428E5B24"/>
    <w:rsid w:val="428E862A"/>
    <w:rsid w:val="429080AD"/>
    <w:rsid w:val="4291FD4B"/>
    <w:rsid w:val="4295D897"/>
    <w:rsid w:val="429611BA"/>
    <w:rsid w:val="42993C2A"/>
    <w:rsid w:val="42A12B67"/>
    <w:rsid w:val="42A18CBD"/>
    <w:rsid w:val="42A2FEE0"/>
    <w:rsid w:val="42A4811A"/>
    <w:rsid w:val="42A583CD"/>
    <w:rsid w:val="42A6AE7A"/>
    <w:rsid w:val="42BF533C"/>
    <w:rsid w:val="42C77ABD"/>
    <w:rsid w:val="42C8AE95"/>
    <w:rsid w:val="42C972C7"/>
    <w:rsid w:val="42CEC858"/>
    <w:rsid w:val="42D3427E"/>
    <w:rsid w:val="42D5E9D3"/>
    <w:rsid w:val="42E07D1C"/>
    <w:rsid w:val="42E6B890"/>
    <w:rsid w:val="42EAC8EC"/>
    <w:rsid w:val="42F1CBA5"/>
    <w:rsid w:val="43022710"/>
    <w:rsid w:val="4307CECD"/>
    <w:rsid w:val="4309443C"/>
    <w:rsid w:val="431CAF4E"/>
    <w:rsid w:val="432596BF"/>
    <w:rsid w:val="432A3A55"/>
    <w:rsid w:val="432AC2F7"/>
    <w:rsid w:val="432E5BC4"/>
    <w:rsid w:val="4333B731"/>
    <w:rsid w:val="4345C12A"/>
    <w:rsid w:val="43505ECB"/>
    <w:rsid w:val="435FA900"/>
    <w:rsid w:val="43651701"/>
    <w:rsid w:val="436C9FC4"/>
    <w:rsid w:val="436E2CA1"/>
    <w:rsid w:val="4373A344"/>
    <w:rsid w:val="4374B4F8"/>
    <w:rsid w:val="437B7C7C"/>
    <w:rsid w:val="4380CD7C"/>
    <w:rsid w:val="438767B8"/>
    <w:rsid w:val="438C2489"/>
    <w:rsid w:val="439B8B05"/>
    <w:rsid w:val="43A5E309"/>
    <w:rsid w:val="43AE5997"/>
    <w:rsid w:val="43B02C44"/>
    <w:rsid w:val="43B0C87D"/>
    <w:rsid w:val="43B15A74"/>
    <w:rsid w:val="43B5434B"/>
    <w:rsid w:val="43BB95AC"/>
    <w:rsid w:val="43C8192F"/>
    <w:rsid w:val="43CD57BB"/>
    <w:rsid w:val="43D4BC31"/>
    <w:rsid w:val="43D8C729"/>
    <w:rsid w:val="43D9A69F"/>
    <w:rsid w:val="43E31451"/>
    <w:rsid w:val="43E3E70B"/>
    <w:rsid w:val="43E441FB"/>
    <w:rsid w:val="43E82378"/>
    <w:rsid w:val="43EC3B89"/>
    <w:rsid w:val="43EFB7ED"/>
    <w:rsid w:val="43F525FB"/>
    <w:rsid w:val="43F89368"/>
    <w:rsid w:val="43FFCF6D"/>
    <w:rsid w:val="440E8DE3"/>
    <w:rsid w:val="44123A91"/>
    <w:rsid w:val="442C5E33"/>
    <w:rsid w:val="442FE62A"/>
    <w:rsid w:val="4431A8F8"/>
    <w:rsid w:val="4431BD29"/>
    <w:rsid w:val="443763F9"/>
    <w:rsid w:val="443A6A6D"/>
    <w:rsid w:val="4440E753"/>
    <w:rsid w:val="4446274D"/>
    <w:rsid w:val="444A7C16"/>
    <w:rsid w:val="4450B45B"/>
    <w:rsid w:val="445257AE"/>
    <w:rsid w:val="445538EA"/>
    <w:rsid w:val="445AB410"/>
    <w:rsid w:val="445CE5C7"/>
    <w:rsid w:val="4462BE5E"/>
    <w:rsid w:val="44644220"/>
    <w:rsid w:val="44680C2A"/>
    <w:rsid w:val="446D906C"/>
    <w:rsid w:val="446E4BD8"/>
    <w:rsid w:val="44755274"/>
    <w:rsid w:val="44789350"/>
    <w:rsid w:val="4479726A"/>
    <w:rsid w:val="448288F1"/>
    <w:rsid w:val="448A0717"/>
    <w:rsid w:val="4499E534"/>
    <w:rsid w:val="44AFD49B"/>
    <w:rsid w:val="44B033D3"/>
    <w:rsid w:val="44BFD736"/>
    <w:rsid w:val="44C1CDB8"/>
    <w:rsid w:val="44C67377"/>
    <w:rsid w:val="44C6BE1C"/>
    <w:rsid w:val="44CAA6C8"/>
    <w:rsid w:val="44CED6EA"/>
    <w:rsid w:val="44D3917C"/>
    <w:rsid w:val="44D9E3F5"/>
    <w:rsid w:val="44E258A7"/>
    <w:rsid w:val="44E2A9DB"/>
    <w:rsid w:val="44E4A6D7"/>
    <w:rsid w:val="44E8B357"/>
    <w:rsid w:val="44EB6443"/>
    <w:rsid w:val="44EEF7EC"/>
    <w:rsid w:val="44F06A9A"/>
    <w:rsid w:val="44F774DD"/>
    <w:rsid w:val="44FE9C1E"/>
    <w:rsid w:val="450C8F69"/>
    <w:rsid w:val="450E4F21"/>
    <w:rsid w:val="451BBC12"/>
    <w:rsid w:val="452060BC"/>
    <w:rsid w:val="4520F32A"/>
    <w:rsid w:val="4521855F"/>
    <w:rsid w:val="452455A1"/>
    <w:rsid w:val="4524CA31"/>
    <w:rsid w:val="452C58ED"/>
    <w:rsid w:val="453123E8"/>
    <w:rsid w:val="45375B66"/>
    <w:rsid w:val="4538D56B"/>
    <w:rsid w:val="453C71B7"/>
    <w:rsid w:val="453F1520"/>
    <w:rsid w:val="454535AA"/>
    <w:rsid w:val="454AAA73"/>
    <w:rsid w:val="4550E047"/>
    <w:rsid w:val="4556D623"/>
    <w:rsid w:val="4569AEE9"/>
    <w:rsid w:val="45782244"/>
    <w:rsid w:val="457A06B0"/>
    <w:rsid w:val="45862AF4"/>
    <w:rsid w:val="458ADF26"/>
    <w:rsid w:val="45919BC2"/>
    <w:rsid w:val="459814E7"/>
    <w:rsid w:val="45A2A12E"/>
    <w:rsid w:val="45A63451"/>
    <w:rsid w:val="45B13937"/>
    <w:rsid w:val="45B5DA8E"/>
    <w:rsid w:val="45B9B54A"/>
    <w:rsid w:val="45BA810F"/>
    <w:rsid w:val="45BFF426"/>
    <w:rsid w:val="45C752C1"/>
    <w:rsid w:val="45D05A7E"/>
    <w:rsid w:val="45EF4691"/>
    <w:rsid w:val="45F5F4E0"/>
    <w:rsid w:val="45FBB35B"/>
    <w:rsid w:val="45FCC9AE"/>
    <w:rsid w:val="45FFDBBD"/>
    <w:rsid w:val="46011389"/>
    <w:rsid w:val="460663F2"/>
    <w:rsid w:val="460960CD"/>
    <w:rsid w:val="460E2DE8"/>
    <w:rsid w:val="460F1522"/>
    <w:rsid w:val="461061DA"/>
    <w:rsid w:val="46182952"/>
    <w:rsid w:val="4623C028"/>
    <w:rsid w:val="462602C3"/>
    <w:rsid w:val="463696A0"/>
    <w:rsid w:val="4636E64B"/>
    <w:rsid w:val="4637FBF8"/>
    <w:rsid w:val="463FFBF4"/>
    <w:rsid w:val="46440E94"/>
    <w:rsid w:val="464F81DA"/>
    <w:rsid w:val="464FB05F"/>
    <w:rsid w:val="46531DE5"/>
    <w:rsid w:val="465445F4"/>
    <w:rsid w:val="465BA3AA"/>
    <w:rsid w:val="46675E12"/>
    <w:rsid w:val="466ACB48"/>
    <w:rsid w:val="46775FC3"/>
    <w:rsid w:val="467C9DA0"/>
    <w:rsid w:val="467F7B00"/>
    <w:rsid w:val="46826C36"/>
    <w:rsid w:val="4683EA54"/>
    <w:rsid w:val="4688D734"/>
    <w:rsid w:val="468D2E1F"/>
    <w:rsid w:val="4692DD8F"/>
    <w:rsid w:val="46991424"/>
    <w:rsid w:val="46997CB4"/>
    <w:rsid w:val="46A0BB72"/>
    <w:rsid w:val="46A76916"/>
    <w:rsid w:val="46A9311F"/>
    <w:rsid w:val="46AA4691"/>
    <w:rsid w:val="46AC8DA1"/>
    <w:rsid w:val="46AE30E5"/>
    <w:rsid w:val="46B33DA9"/>
    <w:rsid w:val="46B7A0D8"/>
    <w:rsid w:val="46B911E3"/>
    <w:rsid w:val="46BB80D6"/>
    <w:rsid w:val="46BF901D"/>
    <w:rsid w:val="46C6853E"/>
    <w:rsid w:val="46C76B64"/>
    <w:rsid w:val="46CB3E41"/>
    <w:rsid w:val="46D392AB"/>
    <w:rsid w:val="46E08EDF"/>
    <w:rsid w:val="46E2207E"/>
    <w:rsid w:val="46ECA86D"/>
    <w:rsid w:val="46F278B4"/>
    <w:rsid w:val="46FD0A58"/>
    <w:rsid w:val="47013000"/>
    <w:rsid w:val="4706C475"/>
    <w:rsid w:val="470BDFA5"/>
    <w:rsid w:val="47198F66"/>
    <w:rsid w:val="471A8279"/>
    <w:rsid w:val="471AB88A"/>
    <w:rsid w:val="4722285E"/>
    <w:rsid w:val="4723208F"/>
    <w:rsid w:val="474B12DA"/>
    <w:rsid w:val="474F6A8A"/>
    <w:rsid w:val="47516BE4"/>
    <w:rsid w:val="4752FA0B"/>
    <w:rsid w:val="4755B2BC"/>
    <w:rsid w:val="47565170"/>
    <w:rsid w:val="4764589E"/>
    <w:rsid w:val="476641DA"/>
    <w:rsid w:val="47671DB8"/>
    <w:rsid w:val="4774FDE0"/>
    <w:rsid w:val="477977CC"/>
    <w:rsid w:val="47849118"/>
    <w:rsid w:val="478A2FEE"/>
    <w:rsid w:val="478C6650"/>
    <w:rsid w:val="478CD5E8"/>
    <w:rsid w:val="478FF104"/>
    <w:rsid w:val="47974B54"/>
    <w:rsid w:val="47983928"/>
    <w:rsid w:val="47A4DD9A"/>
    <w:rsid w:val="47AC64AC"/>
    <w:rsid w:val="47B0F507"/>
    <w:rsid w:val="47B2C506"/>
    <w:rsid w:val="47B5F756"/>
    <w:rsid w:val="47B64BA4"/>
    <w:rsid w:val="47BA29B3"/>
    <w:rsid w:val="47BAF2AA"/>
    <w:rsid w:val="47BF5DB8"/>
    <w:rsid w:val="47C30CDA"/>
    <w:rsid w:val="47D3A15D"/>
    <w:rsid w:val="47D8633C"/>
    <w:rsid w:val="47E9C50D"/>
    <w:rsid w:val="47ED734C"/>
    <w:rsid w:val="47F0259A"/>
    <w:rsid w:val="47FC77B8"/>
    <w:rsid w:val="47FE5EDE"/>
    <w:rsid w:val="47FE9D78"/>
    <w:rsid w:val="4802A348"/>
    <w:rsid w:val="48069BA9"/>
    <w:rsid w:val="480B051F"/>
    <w:rsid w:val="4810318E"/>
    <w:rsid w:val="4813AB7D"/>
    <w:rsid w:val="4814B93A"/>
    <w:rsid w:val="4814D571"/>
    <w:rsid w:val="4815B599"/>
    <w:rsid w:val="481DE02F"/>
    <w:rsid w:val="48210CF6"/>
    <w:rsid w:val="4822EBCB"/>
    <w:rsid w:val="4823C265"/>
    <w:rsid w:val="4826755E"/>
    <w:rsid w:val="4827A83B"/>
    <w:rsid w:val="482ADA01"/>
    <w:rsid w:val="482D1EEB"/>
    <w:rsid w:val="48354D15"/>
    <w:rsid w:val="483B16CB"/>
    <w:rsid w:val="4846A492"/>
    <w:rsid w:val="484A2923"/>
    <w:rsid w:val="485013F8"/>
    <w:rsid w:val="4861DA5D"/>
    <w:rsid w:val="486A0CE7"/>
    <w:rsid w:val="486B9881"/>
    <w:rsid w:val="486BB530"/>
    <w:rsid w:val="486D546B"/>
    <w:rsid w:val="48722F40"/>
    <w:rsid w:val="48777B89"/>
    <w:rsid w:val="4877A25F"/>
    <w:rsid w:val="48876EBF"/>
    <w:rsid w:val="488A9B5E"/>
    <w:rsid w:val="488E5CA0"/>
    <w:rsid w:val="48944B0E"/>
    <w:rsid w:val="489ABBB1"/>
    <w:rsid w:val="489EEFC9"/>
    <w:rsid w:val="48A4E829"/>
    <w:rsid w:val="48A7D54C"/>
    <w:rsid w:val="48A857CC"/>
    <w:rsid w:val="48AFBA98"/>
    <w:rsid w:val="48BEBFBA"/>
    <w:rsid w:val="48CE3EFD"/>
    <w:rsid w:val="48CEF763"/>
    <w:rsid w:val="48CFB5A9"/>
    <w:rsid w:val="48DFFD6A"/>
    <w:rsid w:val="48E12EEA"/>
    <w:rsid w:val="48E15667"/>
    <w:rsid w:val="48E40FA1"/>
    <w:rsid w:val="48EBF4F9"/>
    <w:rsid w:val="48F2A07A"/>
    <w:rsid w:val="48F3CA0F"/>
    <w:rsid w:val="48FE0B77"/>
    <w:rsid w:val="4901307A"/>
    <w:rsid w:val="4901F93E"/>
    <w:rsid w:val="490287C7"/>
    <w:rsid w:val="490CA9F9"/>
    <w:rsid w:val="4910CF31"/>
    <w:rsid w:val="49176BEB"/>
    <w:rsid w:val="4917903F"/>
    <w:rsid w:val="491DAE9A"/>
    <w:rsid w:val="491F2AF7"/>
    <w:rsid w:val="4920D944"/>
    <w:rsid w:val="492498CE"/>
    <w:rsid w:val="4927859E"/>
    <w:rsid w:val="4929F937"/>
    <w:rsid w:val="492F99F8"/>
    <w:rsid w:val="492FE0C9"/>
    <w:rsid w:val="4932766B"/>
    <w:rsid w:val="4935AC3B"/>
    <w:rsid w:val="4937A396"/>
    <w:rsid w:val="493BBC03"/>
    <w:rsid w:val="4940ADFB"/>
    <w:rsid w:val="49425CA6"/>
    <w:rsid w:val="495CD96A"/>
    <w:rsid w:val="495F88AB"/>
    <w:rsid w:val="49606CC9"/>
    <w:rsid w:val="496ACE9F"/>
    <w:rsid w:val="4970FC58"/>
    <w:rsid w:val="497E0A8B"/>
    <w:rsid w:val="49832C92"/>
    <w:rsid w:val="4984C98E"/>
    <w:rsid w:val="4986B25A"/>
    <w:rsid w:val="4987229C"/>
    <w:rsid w:val="49875121"/>
    <w:rsid w:val="498943AD"/>
    <w:rsid w:val="49934859"/>
    <w:rsid w:val="49953EDB"/>
    <w:rsid w:val="499CDE12"/>
    <w:rsid w:val="499F9FDE"/>
    <w:rsid w:val="49A18869"/>
    <w:rsid w:val="49A26C0A"/>
    <w:rsid w:val="49A4673E"/>
    <w:rsid w:val="49A57C44"/>
    <w:rsid w:val="49A7C0F9"/>
    <w:rsid w:val="49C03B43"/>
    <w:rsid w:val="49D04FE3"/>
    <w:rsid w:val="49D11D76"/>
    <w:rsid w:val="49D1B60E"/>
    <w:rsid w:val="49D705F0"/>
    <w:rsid w:val="49DE2027"/>
    <w:rsid w:val="49EBA21F"/>
    <w:rsid w:val="49F0B2A5"/>
    <w:rsid w:val="49F324A2"/>
    <w:rsid w:val="49F50C9F"/>
    <w:rsid w:val="49F6F608"/>
    <w:rsid w:val="49F8CBC7"/>
    <w:rsid w:val="49F9D365"/>
    <w:rsid w:val="49FD87C1"/>
    <w:rsid w:val="4A061704"/>
    <w:rsid w:val="4A0BA3C3"/>
    <w:rsid w:val="4A151FDC"/>
    <w:rsid w:val="4A22BF65"/>
    <w:rsid w:val="4A2A4DD6"/>
    <w:rsid w:val="4A36B946"/>
    <w:rsid w:val="4A36DA8C"/>
    <w:rsid w:val="4A3BF860"/>
    <w:rsid w:val="4A4458DA"/>
    <w:rsid w:val="4A61E7F3"/>
    <w:rsid w:val="4A61F05B"/>
    <w:rsid w:val="4A70E14D"/>
    <w:rsid w:val="4A751907"/>
    <w:rsid w:val="4A7F8D2A"/>
    <w:rsid w:val="4A82B39C"/>
    <w:rsid w:val="4A8A2B1D"/>
    <w:rsid w:val="4A8AA122"/>
    <w:rsid w:val="4A99A8C4"/>
    <w:rsid w:val="4A9AC3E4"/>
    <w:rsid w:val="4AA0569E"/>
    <w:rsid w:val="4AA4D5F1"/>
    <w:rsid w:val="4AA6E6C3"/>
    <w:rsid w:val="4AABB76D"/>
    <w:rsid w:val="4AAD795C"/>
    <w:rsid w:val="4AC06552"/>
    <w:rsid w:val="4AC464A6"/>
    <w:rsid w:val="4AC67AA8"/>
    <w:rsid w:val="4AC7392B"/>
    <w:rsid w:val="4AC7ED68"/>
    <w:rsid w:val="4ACBFC06"/>
    <w:rsid w:val="4ACD8F17"/>
    <w:rsid w:val="4AD3596C"/>
    <w:rsid w:val="4AD7698B"/>
    <w:rsid w:val="4AE05FE1"/>
    <w:rsid w:val="4AE5671F"/>
    <w:rsid w:val="4AF1A900"/>
    <w:rsid w:val="4AF29587"/>
    <w:rsid w:val="4AF4D0A0"/>
    <w:rsid w:val="4AF81BFB"/>
    <w:rsid w:val="4AFAF133"/>
    <w:rsid w:val="4B0819C9"/>
    <w:rsid w:val="4B0956D2"/>
    <w:rsid w:val="4B0FF11D"/>
    <w:rsid w:val="4B1A34F6"/>
    <w:rsid w:val="4B1B6C54"/>
    <w:rsid w:val="4B1FA2BC"/>
    <w:rsid w:val="4B2B0B98"/>
    <w:rsid w:val="4B2C8564"/>
    <w:rsid w:val="4B2CDA3D"/>
    <w:rsid w:val="4B3436AD"/>
    <w:rsid w:val="4B357DBF"/>
    <w:rsid w:val="4B40825C"/>
    <w:rsid w:val="4B42225E"/>
    <w:rsid w:val="4B45F600"/>
    <w:rsid w:val="4B4B28A0"/>
    <w:rsid w:val="4B4D4E77"/>
    <w:rsid w:val="4B59436E"/>
    <w:rsid w:val="4B5C0207"/>
    <w:rsid w:val="4B5CE703"/>
    <w:rsid w:val="4B5FDC88"/>
    <w:rsid w:val="4B66BAFC"/>
    <w:rsid w:val="4B78E2EB"/>
    <w:rsid w:val="4B7B2C6E"/>
    <w:rsid w:val="4B8EDF9B"/>
    <w:rsid w:val="4B971B11"/>
    <w:rsid w:val="4B98B2F4"/>
    <w:rsid w:val="4B9994C7"/>
    <w:rsid w:val="4B9A7044"/>
    <w:rsid w:val="4B9EC548"/>
    <w:rsid w:val="4BA71D88"/>
    <w:rsid w:val="4BB28A5A"/>
    <w:rsid w:val="4BC68844"/>
    <w:rsid w:val="4BCCD125"/>
    <w:rsid w:val="4BD29830"/>
    <w:rsid w:val="4BD39E03"/>
    <w:rsid w:val="4BE33C17"/>
    <w:rsid w:val="4BE8AC08"/>
    <w:rsid w:val="4BEE54F8"/>
    <w:rsid w:val="4BF8B1C8"/>
    <w:rsid w:val="4C008276"/>
    <w:rsid w:val="4C07ADF7"/>
    <w:rsid w:val="4C09B350"/>
    <w:rsid w:val="4C0B67F6"/>
    <w:rsid w:val="4C116FCD"/>
    <w:rsid w:val="4C141257"/>
    <w:rsid w:val="4C1A43ED"/>
    <w:rsid w:val="4C29C293"/>
    <w:rsid w:val="4C2A5063"/>
    <w:rsid w:val="4C2B2915"/>
    <w:rsid w:val="4C2C4374"/>
    <w:rsid w:val="4C315401"/>
    <w:rsid w:val="4C3E32C4"/>
    <w:rsid w:val="4C3FFD8F"/>
    <w:rsid w:val="4C403907"/>
    <w:rsid w:val="4C50BA1A"/>
    <w:rsid w:val="4C559DD8"/>
    <w:rsid w:val="4C5A3DE2"/>
    <w:rsid w:val="4C5EC1BD"/>
    <w:rsid w:val="4C65B561"/>
    <w:rsid w:val="4C67445F"/>
    <w:rsid w:val="4C6B95A5"/>
    <w:rsid w:val="4C6CC7C1"/>
    <w:rsid w:val="4C72BFD1"/>
    <w:rsid w:val="4C7381ED"/>
    <w:rsid w:val="4C7564FB"/>
    <w:rsid w:val="4C781CF3"/>
    <w:rsid w:val="4C7949FA"/>
    <w:rsid w:val="4C7CCC19"/>
    <w:rsid w:val="4C813780"/>
    <w:rsid w:val="4C8AC9C7"/>
    <w:rsid w:val="4C8E8572"/>
    <w:rsid w:val="4C916BF7"/>
    <w:rsid w:val="4C94D2AC"/>
    <w:rsid w:val="4C95899E"/>
    <w:rsid w:val="4C9F830D"/>
    <w:rsid w:val="4CA4562E"/>
    <w:rsid w:val="4CA837A3"/>
    <w:rsid w:val="4CAA9CEA"/>
    <w:rsid w:val="4CBAE63A"/>
    <w:rsid w:val="4CBEF1E3"/>
    <w:rsid w:val="4CC29855"/>
    <w:rsid w:val="4CC6916B"/>
    <w:rsid w:val="4CC7C3C8"/>
    <w:rsid w:val="4CC91EAF"/>
    <w:rsid w:val="4CCB01C0"/>
    <w:rsid w:val="4CCCDF9D"/>
    <w:rsid w:val="4CCFBAD7"/>
    <w:rsid w:val="4CD27024"/>
    <w:rsid w:val="4CD60461"/>
    <w:rsid w:val="4CDF9903"/>
    <w:rsid w:val="4CE98B31"/>
    <w:rsid w:val="4CF16060"/>
    <w:rsid w:val="4CF196B2"/>
    <w:rsid w:val="4CF1D1B2"/>
    <w:rsid w:val="4CF782C2"/>
    <w:rsid w:val="4CF98D87"/>
    <w:rsid w:val="4CFBACE9"/>
    <w:rsid w:val="4D06CDAA"/>
    <w:rsid w:val="4D08B238"/>
    <w:rsid w:val="4D11A153"/>
    <w:rsid w:val="4D152ED6"/>
    <w:rsid w:val="4D1D8C55"/>
    <w:rsid w:val="4D21053F"/>
    <w:rsid w:val="4D254B1F"/>
    <w:rsid w:val="4D2700A9"/>
    <w:rsid w:val="4D29462B"/>
    <w:rsid w:val="4D2A2FB2"/>
    <w:rsid w:val="4D2AE46F"/>
    <w:rsid w:val="4D3DD46A"/>
    <w:rsid w:val="4D426D4B"/>
    <w:rsid w:val="4D4513F0"/>
    <w:rsid w:val="4D4B6DF5"/>
    <w:rsid w:val="4D500AD2"/>
    <w:rsid w:val="4D54BA34"/>
    <w:rsid w:val="4D552227"/>
    <w:rsid w:val="4D5766AF"/>
    <w:rsid w:val="4D5B083D"/>
    <w:rsid w:val="4D6C4BDC"/>
    <w:rsid w:val="4D6F6E64"/>
    <w:rsid w:val="4D6F8EA4"/>
    <w:rsid w:val="4D80C019"/>
    <w:rsid w:val="4D95A5EC"/>
    <w:rsid w:val="4D9825E8"/>
    <w:rsid w:val="4D9C2BF2"/>
    <w:rsid w:val="4D9CCF7F"/>
    <w:rsid w:val="4D9FB3B0"/>
    <w:rsid w:val="4DA41F3E"/>
    <w:rsid w:val="4DA90659"/>
    <w:rsid w:val="4DAA7BDF"/>
    <w:rsid w:val="4DB5BDD8"/>
    <w:rsid w:val="4DC0A5B7"/>
    <w:rsid w:val="4DCCB383"/>
    <w:rsid w:val="4DD294A9"/>
    <w:rsid w:val="4DD4F663"/>
    <w:rsid w:val="4DD65F3C"/>
    <w:rsid w:val="4DDF55A5"/>
    <w:rsid w:val="4DE01B1C"/>
    <w:rsid w:val="4DE44054"/>
    <w:rsid w:val="4DED153E"/>
    <w:rsid w:val="4DF19280"/>
    <w:rsid w:val="4DF4F817"/>
    <w:rsid w:val="4DF60E43"/>
    <w:rsid w:val="4DFB656C"/>
    <w:rsid w:val="4DFF94F9"/>
    <w:rsid w:val="4E038414"/>
    <w:rsid w:val="4E0F417D"/>
    <w:rsid w:val="4E12852F"/>
    <w:rsid w:val="4E189C7A"/>
    <w:rsid w:val="4E281622"/>
    <w:rsid w:val="4E329701"/>
    <w:rsid w:val="4E35B24E"/>
    <w:rsid w:val="4E37AA43"/>
    <w:rsid w:val="4E3AAF43"/>
    <w:rsid w:val="4E422E81"/>
    <w:rsid w:val="4E50A9C6"/>
    <w:rsid w:val="4E56F596"/>
    <w:rsid w:val="4E5C4B1A"/>
    <w:rsid w:val="4E600ECF"/>
    <w:rsid w:val="4E66E0AA"/>
    <w:rsid w:val="4E6BD76F"/>
    <w:rsid w:val="4E76BEEB"/>
    <w:rsid w:val="4E782B74"/>
    <w:rsid w:val="4E7C90E3"/>
    <w:rsid w:val="4E80704C"/>
    <w:rsid w:val="4E94B6A3"/>
    <w:rsid w:val="4EACA479"/>
    <w:rsid w:val="4EB95CB6"/>
    <w:rsid w:val="4EBE0DE6"/>
    <w:rsid w:val="4ECBCB52"/>
    <w:rsid w:val="4ECCFC4A"/>
    <w:rsid w:val="4ECD36B0"/>
    <w:rsid w:val="4EE71FC2"/>
    <w:rsid w:val="4EF0F288"/>
    <w:rsid w:val="4EF33710"/>
    <w:rsid w:val="4EFFD4AA"/>
    <w:rsid w:val="4F1913E3"/>
    <w:rsid w:val="4F2149AD"/>
    <w:rsid w:val="4F24AC50"/>
    <w:rsid w:val="4F273B42"/>
    <w:rsid w:val="4F33C250"/>
    <w:rsid w:val="4F3B8411"/>
    <w:rsid w:val="4F53609A"/>
    <w:rsid w:val="4F575D97"/>
    <w:rsid w:val="4F6410D6"/>
    <w:rsid w:val="4F649E37"/>
    <w:rsid w:val="4F6836E6"/>
    <w:rsid w:val="4F712B9A"/>
    <w:rsid w:val="4F792115"/>
    <w:rsid w:val="4F7BEB7D"/>
    <w:rsid w:val="4F882C73"/>
    <w:rsid w:val="4F920235"/>
    <w:rsid w:val="4F956B90"/>
    <w:rsid w:val="4F95D4ED"/>
    <w:rsid w:val="4FAD05BD"/>
    <w:rsid w:val="4FB38656"/>
    <w:rsid w:val="4FB538E6"/>
    <w:rsid w:val="4FB8D842"/>
    <w:rsid w:val="4FBA7254"/>
    <w:rsid w:val="4FBC3CD9"/>
    <w:rsid w:val="4FBCECDA"/>
    <w:rsid w:val="4FC58CFB"/>
    <w:rsid w:val="4FCC1AEE"/>
    <w:rsid w:val="4FDD181C"/>
    <w:rsid w:val="4FE27B31"/>
    <w:rsid w:val="4FEC5115"/>
    <w:rsid w:val="4FF28428"/>
    <w:rsid w:val="4FFA8595"/>
    <w:rsid w:val="5008DF83"/>
    <w:rsid w:val="5017D03F"/>
    <w:rsid w:val="501F52AB"/>
    <w:rsid w:val="50208FF4"/>
    <w:rsid w:val="50266D0A"/>
    <w:rsid w:val="5028567F"/>
    <w:rsid w:val="50334DAB"/>
    <w:rsid w:val="504F8AC7"/>
    <w:rsid w:val="50514E67"/>
    <w:rsid w:val="505409BC"/>
    <w:rsid w:val="5055570F"/>
    <w:rsid w:val="505567D0"/>
    <w:rsid w:val="50563651"/>
    <w:rsid w:val="5058485E"/>
    <w:rsid w:val="5061D1F3"/>
    <w:rsid w:val="506B37EA"/>
    <w:rsid w:val="50707C90"/>
    <w:rsid w:val="5080E197"/>
    <w:rsid w:val="50876D0D"/>
    <w:rsid w:val="508B5E84"/>
    <w:rsid w:val="509CBCF1"/>
    <w:rsid w:val="50AA01AE"/>
    <w:rsid w:val="50C0DE83"/>
    <w:rsid w:val="50CC2F2F"/>
    <w:rsid w:val="50D3C6E2"/>
    <w:rsid w:val="50D86539"/>
    <w:rsid w:val="50D99D9D"/>
    <w:rsid w:val="50DF1E78"/>
    <w:rsid w:val="50EFFA6B"/>
    <w:rsid w:val="50F154A5"/>
    <w:rsid w:val="50F6A802"/>
    <w:rsid w:val="50F980B0"/>
    <w:rsid w:val="51003020"/>
    <w:rsid w:val="5103BD1A"/>
    <w:rsid w:val="511731BC"/>
    <w:rsid w:val="511A2039"/>
    <w:rsid w:val="5127864F"/>
    <w:rsid w:val="512DCF8F"/>
    <w:rsid w:val="51302364"/>
    <w:rsid w:val="514AE8E7"/>
    <w:rsid w:val="514E2AB2"/>
    <w:rsid w:val="515AFED8"/>
    <w:rsid w:val="5160C279"/>
    <w:rsid w:val="5163E82B"/>
    <w:rsid w:val="5166B601"/>
    <w:rsid w:val="51725005"/>
    <w:rsid w:val="5182AE9B"/>
    <w:rsid w:val="51848956"/>
    <w:rsid w:val="5184CB72"/>
    <w:rsid w:val="518A4FD4"/>
    <w:rsid w:val="518D1F67"/>
    <w:rsid w:val="51964C87"/>
    <w:rsid w:val="51A647C4"/>
    <w:rsid w:val="51A82A07"/>
    <w:rsid w:val="51AE5FAD"/>
    <w:rsid w:val="51BA9579"/>
    <w:rsid w:val="51BC897E"/>
    <w:rsid w:val="51C369A6"/>
    <w:rsid w:val="51CA1E3B"/>
    <w:rsid w:val="51CD74C9"/>
    <w:rsid w:val="51D5D272"/>
    <w:rsid w:val="51DCB953"/>
    <w:rsid w:val="51E6F3F9"/>
    <w:rsid w:val="51F021F8"/>
    <w:rsid w:val="51F418BF"/>
    <w:rsid w:val="51F5E640"/>
    <w:rsid w:val="51FA71CC"/>
    <w:rsid w:val="52028D7B"/>
    <w:rsid w:val="52056D98"/>
    <w:rsid w:val="520957CB"/>
    <w:rsid w:val="520E3713"/>
    <w:rsid w:val="52125DBA"/>
    <w:rsid w:val="5214D9E1"/>
    <w:rsid w:val="521AACFB"/>
    <w:rsid w:val="5220CEED"/>
    <w:rsid w:val="52249256"/>
    <w:rsid w:val="52254AD0"/>
    <w:rsid w:val="5234900A"/>
    <w:rsid w:val="52370B9A"/>
    <w:rsid w:val="5245C860"/>
    <w:rsid w:val="5245D20F"/>
    <w:rsid w:val="52545EAD"/>
    <w:rsid w:val="52552413"/>
    <w:rsid w:val="525AA30A"/>
    <w:rsid w:val="525EDC04"/>
    <w:rsid w:val="52627271"/>
    <w:rsid w:val="52674204"/>
    <w:rsid w:val="526A70E0"/>
    <w:rsid w:val="527258C8"/>
    <w:rsid w:val="5274CB0C"/>
    <w:rsid w:val="527697EF"/>
    <w:rsid w:val="5280D04C"/>
    <w:rsid w:val="52890C15"/>
    <w:rsid w:val="528F7A91"/>
    <w:rsid w:val="5293AB1E"/>
    <w:rsid w:val="5299F975"/>
    <w:rsid w:val="529EAA58"/>
    <w:rsid w:val="52A17C87"/>
    <w:rsid w:val="52A44448"/>
    <w:rsid w:val="52AD2F96"/>
    <w:rsid w:val="52B13331"/>
    <w:rsid w:val="52B88B41"/>
    <w:rsid w:val="52C4F604"/>
    <w:rsid w:val="52C56D2C"/>
    <w:rsid w:val="52CC05DE"/>
    <w:rsid w:val="52D27D30"/>
    <w:rsid w:val="52D95635"/>
    <w:rsid w:val="52E04692"/>
    <w:rsid w:val="52E0D1FC"/>
    <w:rsid w:val="52E48E7C"/>
    <w:rsid w:val="52F6C9D5"/>
    <w:rsid w:val="52F94D4E"/>
    <w:rsid w:val="52FE0995"/>
    <w:rsid w:val="530025C8"/>
    <w:rsid w:val="5304709A"/>
    <w:rsid w:val="53073BA8"/>
    <w:rsid w:val="5318A1CE"/>
    <w:rsid w:val="5325D3FE"/>
    <w:rsid w:val="53284BD8"/>
    <w:rsid w:val="5328ACFA"/>
    <w:rsid w:val="532F8C09"/>
    <w:rsid w:val="533221DE"/>
    <w:rsid w:val="53326204"/>
    <w:rsid w:val="53337FF2"/>
    <w:rsid w:val="53346DE6"/>
    <w:rsid w:val="53355272"/>
    <w:rsid w:val="5335705C"/>
    <w:rsid w:val="533588AE"/>
    <w:rsid w:val="5335932B"/>
    <w:rsid w:val="53399859"/>
    <w:rsid w:val="534CC923"/>
    <w:rsid w:val="535535A6"/>
    <w:rsid w:val="5361A770"/>
    <w:rsid w:val="5363ED96"/>
    <w:rsid w:val="5365EE9C"/>
    <w:rsid w:val="5366C446"/>
    <w:rsid w:val="536D4DA1"/>
    <w:rsid w:val="53739E24"/>
    <w:rsid w:val="53749F15"/>
    <w:rsid w:val="53775852"/>
    <w:rsid w:val="53789854"/>
    <w:rsid w:val="5379C7DE"/>
    <w:rsid w:val="53939A9B"/>
    <w:rsid w:val="53995341"/>
    <w:rsid w:val="53A4534B"/>
    <w:rsid w:val="53A5EE6C"/>
    <w:rsid w:val="53AA7440"/>
    <w:rsid w:val="53B9D030"/>
    <w:rsid w:val="53BD65E9"/>
    <w:rsid w:val="53BE1B5A"/>
    <w:rsid w:val="53C346F9"/>
    <w:rsid w:val="53C71B12"/>
    <w:rsid w:val="53C8E4C9"/>
    <w:rsid w:val="53E1A270"/>
    <w:rsid w:val="53E3E38D"/>
    <w:rsid w:val="53E81B32"/>
    <w:rsid w:val="53F2E570"/>
    <w:rsid w:val="53F5CCD7"/>
    <w:rsid w:val="53FD1B91"/>
    <w:rsid w:val="5409E868"/>
    <w:rsid w:val="540DEFDD"/>
    <w:rsid w:val="54191D2E"/>
    <w:rsid w:val="5419BD63"/>
    <w:rsid w:val="541F125D"/>
    <w:rsid w:val="541FB82F"/>
    <w:rsid w:val="5422E293"/>
    <w:rsid w:val="5425D73F"/>
    <w:rsid w:val="542B1DFF"/>
    <w:rsid w:val="54304744"/>
    <w:rsid w:val="5436353E"/>
    <w:rsid w:val="5439CA45"/>
    <w:rsid w:val="543F0F33"/>
    <w:rsid w:val="543F7AAE"/>
    <w:rsid w:val="5443BB0E"/>
    <w:rsid w:val="544D0392"/>
    <w:rsid w:val="544D16EB"/>
    <w:rsid w:val="5450A2C7"/>
    <w:rsid w:val="54545BA2"/>
    <w:rsid w:val="5467DF7D"/>
    <w:rsid w:val="546E4AAF"/>
    <w:rsid w:val="54755602"/>
    <w:rsid w:val="54789C77"/>
    <w:rsid w:val="549086D8"/>
    <w:rsid w:val="54910D73"/>
    <w:rsid w:val="5492685D"/>
    <w:rsid w:val="549445E3"/>
    <w:rsid w:val="5494AB59"/>
    <w:rsid w:val="54A7EEDF"/>
    <w:rsid w:val="54AB75A6"/>
    <w:rsid w:val="54AF4C0A"/>
    <w:rsid w:val="54B011DA"/>
    <w:rsid w:val="54BDEAB3"/>
    <w:rsid w:val="54C1A45F"/>
    <w:rsid w:val="54C1C43E"/>
    <w:rsid w:val="54CB5C6A"/>
    <w:rsid w:val="54CD2BCC"/>
    <w:rsid w:val="54D261A1"/>
    <w:rsid w:val="54D9805D"/>
    <w:rsid w:val="54DBFA90"/>
    <w:rsid w:val="54E57853"/>
    <w:rsid w:val="54E5C0AE"/>
    <w:rsid w:val="54E80B84"/>
    <w:rsid w:val="54EC9DC8"/>
    <w:rsid w:val="54F11C31"/>
    <w:rsid w:val="54F93F9D"/>
    <w:rsid w:val="54FBB043"/>
    <w:rsid w:val="54FDEF44"/>
    <w:rsid w:val="5502FC32"/>
    <w:rsid w:val="550CD0DC"/>
    <w:rsid w:val="550F4F38"/>
    <w:rsid w:val="550F9120"/>
    <w:rsid w:val="550FBE53"/>
    <w:rsid w:val="55100C53"/>
    <w:rsid w:val="551276F5"/>
    <w:rsid w:val="551680B0"/>
    <w:rsid w:val="5522C732"/>
    <w:rsid w:val="553456D3"/>
    <w:rsid w:val="55368486"/>
    <w:rsid w:val="553C87D1"/>
    <w:rsid w:val="55470BAF"/>
    <w:rsid w:val="554D7F30"/>
    <w:rsid w:val="554E8B18"/>
    <w:rsid w:val="5552421D"/>
    <w:rsid w:val="555B0060"/>
    <w:rsid w:val="5562F0E7"/>
    <w:rsid w:val="55659511"/>
    <w:rsid w:val="557BA0F1"/>
    <w:rsid w:val="557CD838"/>
    <w:rsid w:val="557D5C12"/>
    <w:rsid w:val="557D73BE"/>
    <w:rsid w:val="557DE8D0"/>
    <w:rsid w:val="55824057"/>
    <w:rsid w:val="5588F12D"/>
    <w:rsid w:val="5599A3C4"/>
    <w:rsid w:val="559A58B4"/>
    <w:rsid w:val="55A2A622"/>
    <w:rsid w:val="55A9C03E"/>
    <w:rsid w:val="55AAE135"/>
    <w:rsid w:val="55AB723D"/>
    <w:rsid w:val="55ABAAB0"/>
    <w:rsid w:val="55AD46D7"/>
    <w:rsid w:val="55B2E7EA"/>
    <w:rsid w:val="55B73399"/>
    <w:rsid w:val="55C4AA4C"/>
    <w:rsid w:val="55C9BA06"/>
    <w:rsid w:val="55CBD7C0"/>
    <w:rsid w:val="55D2919D"/>
    <w:rsid w:val="55D9C362"/>
    <w:rsid w:val="55DADF94"/>
    <w:rsid w:val="55E01A4D"/>
    <w:rsid w:val="55E0D070"/>
    <w:rsid w:val="55E498B3"/>
    <w:rsid w:val="55E612F4"/>
    <w:rsid w:val="55EC205C"/>
    <w:rsid w:val="55EC9FA5"/>
    <w:rsid w:val="55ED52EA"/>
    <w:rsid w:val="560432EE"/>
    <w:rsid w:val="560608A6"/>
    <w:rsid w:val="5607F8C0"/>
    <w:rsid w:val="5609C96A"/>
    <w:rsid w:val="560BAA71"/>
    <w:rsid w:val="560D5C3D"/>
    <w:rsid w:val="561929B3"/>
    <w:rsid w:val="561AC1BD"/>
    <w:rsid w:val="562FFFEC"/>
    <w:rsid w:val="56362EC1"/>
    <w:rsid w:val="5638CAA4"/>
    <w:rsid w:val="563B41E9"/>
    <w:rsid w:val="563D4B4D"/>
    <w:rsid w:val="5645306E"/>
    <w:rsid w:val="564689DF"/>
    <w:rsid w:val="56533A05"/>
    <w:rsid w:val="5653F6FF"/>
    <w:rsid w:val="56557DB1"/>
    <w:rsid w:val="5660908A"/>
    <w:rsid w:val="5661E150"/>
    <w:rsid w:val="56672CCB"/>
    <w:rsid w:val="5669C2A0"/>
    <w:rsid w:val="5679B8E7"/>
    <w:rsid w:val="56853CAB"/>
    <w:rsid w:val="56937815"/>
    <w:rsid w:val="56950FFE"/>
    <w:rsid w:val="5698B80E"/>
    <w:rsid w:val="56A1F04E"/>
    <w:rsid w:val="56A22895"/>
    <w:rsid w:val="56A2ABD0"/>
    <w:rsid w:val="56AE4756"/>
    <w:rsid w:val="56B4BA92"/>
    <w:rsid w:val="56BB8918"/>
    <w:rsid w:val="56BE0BAC"/>
    <w:rsid w:val="56CF00E9"/>
    <w:rsid w:val="56D29F39"/>
    <w:rsid w:val="56D39242"/>
    <w:rsid w:val="56F5BC1C"/>
    <w:rsid w:val="56FBBA4E"/>
    <w:rsid w:val="56FF8783"/>
    <w:rsid w:val="57011492"/>
    <w:rsid w:val="5709B108"/>
    <w:rsid w:val="570C20A0"/>
    <w:rsid w:val="57153438"/>
    <w:rsid w:val="57170D1B"/>
    <w:rsid w:val="5719DDA7"/>
    <w:rsid w:val="571F6EB2"/>
    <w:rsid w:val="572A7A81"/>
    <w:rsid w:val="572B961E"/>
    <w:rsid w:val="57330A48"/>
    <w:rsid w:val="5733D6D9"/>
    <w:rsid w:val="57406045"/>
    <w:rsid w:val="5746C4A1"/>
    <w:rsid w:val="57484811"/>
    <w:rsid w:val="574D8A52"/>
    <w:rsid w:val="57514D7D"/>
    <w:rsid w:val="5769242A"/>
    <w:rsid w:val="57707C5D"/>
    <w:rsid w:val="5772FE9E"/>
    <w:rsid w:val="57752B2C"/>
    <w:rsid w:val="577A5F01"/>
    <w:rsid w:val="577ED9A6"/>
    <w:rsid w:val="577F706D"/>
    <w:rsid w:val="5788D9AF"/>
    <w:rsid w:val="5792A2BE"/>
    <w:rsid w:val="57A16255"/>
    <w:rsid w:val="57A1D907"/>
    <w:rsid w:val="57A6377B"/>
    <w:rsid w:val="57A640B2"/>
    <w:rsid w:val="57AD23F8"/>
    <w:rsid w:val="57AD8CA9"/>
    <w:rsid w:val="57ADCB1A"/>
    <w:rsid w:val="57B3B275"/>
    <w:rsid w:val="57B6921E"/>
    <w:rsid w:val="57B87BED"/>
    <w:rsid w:val="57B8E1A8"/>
    <w:rsid w:val="57BF7EC0"/>
    <w:rsid w:val="57C00D4E"/>
    <w:rsid w:val="57D65A58"/>
    <w:rsid w:val="57D7455C"/>
    <w:rsid w:val="57DE8C89"/>
    <w:rsid w:val="57DF8FA1"/>
    <w:rsid w:val="57E53154"/>
    <w:rsid w:val="57EC5792"/>
    <w:rsid w:val="57F24D04"/>
    <w:rsid w:val="57F29938"/>
    <w:rsid w:val="57F93B98"/>
    <w:rsid w:val="57F94F76"/>
    <w:rsid w:val="5800BC33"/>
    <w:rsid w:val="5815D1DB"/>
    <w:rsid w:val="58165B9F"/>
    <w:rsid w:val="5816830A"/>
    <w:rsid w:val="581A8176"/>
    <w:rsid w:val="5823BFFE"/>
    <w:rsid w:val="5824DF82"/>
    <w:rsid w:val="58294247"/>
    <w:rsid w:val="58324E07"/>
    <w:rsid w:val="5835E36C"/>
    <w:rsid w:val="583C6AAF"/>
    <w:rsid w:val="584A17B7"/>
    <w:rsid w:val="584F7B33"/>
    <w:rsid w:val="58508E51"/>
    <w:rsid w:val="58544AAE"/>
    <w:rsid w:val="58567233"/>
    <w:rsid w:val="58575979"/>
    <w:rsid w:val="58586F70"/>
    <w:rsid w:val="585C9BBC"/>
    <w:rsid w:val="585E3A37"/>
    <w:rsid w:val="58633497"/>
    <w:rsid w:val="5865BC40"/>
    <w:rsid w:val="5866C18F"/>
    <w:rsid w:val="586C214D"/>
    <w:rsid w:val="586DF9AA"/>
    <w:rsid w:val="586F5B7C"/>
    <w:rsid w:val="5876EB16"/>
    <w:rsid w:val="5878994F"/>
    <w:rsid w:val="587BB857"/>
    <w:rsid w:val="58812F53"/>
    <w:rsid w:val="589230E6"/>
    <w:rsid w:val="589EFAD7"/>
    <w:rsid w:val="58B9E119"/>
    <w:rsid w:val="58BDFDEB"/>
    <w:rsid w:val="58C326A7"/>
    <w:rsid w:val="58CAE978"/>
    <w:rsid w:val="58D365F4"/>
    <w:rsid w:val="58D5F8A7"/>
    <w:rsid w:val="58D833BD"/>
    <w:rsid w:val="58DC9948"/>
    <w:rsid w:val="58DCDEBE"/>
    <w:rsid w:val="58E6E077"/>
    <w:rsid w:val="58F0FC64"/>
    <w:rsid w:val="58FFAB90"/>
    <w:rsid w:val="590031E3"/>
    <w:rsid w:val="590BFB97"/>
    <w:rsid w:val="5915174D"/>
    <w:rsid w:val="59189885"/>
    <w:rsid w:val="591B3978"/>
    <w:rsid w:val="59202130"/>
    <w:rsid w:val="5924FCD8"/>
    <w:rsid w:val="593C66AC"/>
    <w:rsid w:val="5952E12B"/>
    <w:rsid w:val="59533B3A"/>
    <w:rsid w:val="59628FC2"/>
    <w:rsid w:val="596F3CD2"/>
    <w:rsid w:val="59753DF7"/>
    <w:rsid w:val="5977E81F"/>
    <w:rsid w:val="597A5CEA"/>
    <w:rsid w:val="598A0C61"/>
    <w:rsid w:val="598A5A2A"/>
    <w:rsid w:val="598AFE28"/>
    <w:rsid w:val="59A2C176"/>
    <w:rsid w:val="59AA0222"/>
    <w:rsid w:val="59ACC5CB"/>
    <w:rsid w:val="59BF7CF0"/>
    <w:rsid w:val="59C8BFBB"/>
    <w:rsid w:val="59CB4674"/>
    <w:rsid w:val="59CF83EA"/>
    <w:rsid w:val="59D3BCEF"/>
    <w:rsid w:val="59DAEEA7"/>
    <w:rsid w:val="59DDFAA5"/>
    <w:rsid w:val="59DF61AF"/>
    <w:rsid w:val="59E546C5"/>
    <w:rsid w:val="59E95C34"/>
    <w:rsid w:val="59F43FD1"/>
    <w:rsid w:val="59F68179"/>
    <w:rsid w:val="5A023E38"/>
    <w:rsid w:val="5A0C356E"/>
    <w:rsid w:val="5A145051"/>
    <w:rsid w:val="5A1C3750"/>
    <w:rsid w:val="5A1D6D1A"/>
    <w:rsid w:val="5A1F785C"/>
    <w:rsid w:val="5A342222"/>
    <w:rsid w:val="5A362F3A"/>
    <w:rsid w:val="5A4CDC64"/>
    <w:rsid w:val="5A4F3C7F"/>
    <w:rsid w:val="5A50D433"/>
    <w:rsid w:val="5A557B11"/>
    <w:rsid w:val="5A596319"/>
    <w:rsid w:val="5A629039"/>
    <w:rsid w:val="5A6BD1BE"/>
    <w:rsid w:val="5A74041E"/>
    <w:rsid w:val="5A7DB454"/>
    <w:rsid w:val="5A7FF997"/>
    <w:rsid w:val="5A818373"/>
    <w:rsid w:val="5A8D2C7B"/>
    <w:rsid w:val="5A92C2CB"/>
    <w:rsid w:val="5A948D8B"/>
    <w:rsid w:val="5A9DDA6E"/>
    <w:rsid w:val="5AAB4E1A"/>
    <w:rsid w:val="5AAB8629"/>
    <w:rsid w:val="5AB2D924"/>
    <w:rsid w:val="5AB67A68"/>
    <w:rsid w:val="5AB8213F"/>
    <w:rsid w:val="5AB8D767"/>
    <w:rsid w:val="5ABCBCDA"/>
    <w:rsid w:val="5AC80D77"/>
    <w:rsid w:val="5AC9694C"/>
    <w:rsid w:val="5ACCEA20"/>
    <w:rsid w:val="5ACE5977"/>
    <w:rsid w:val="5AD61CB1"/>
    <w:rsid w:val="5AD67EF1"/>
    <w:rsid w:val="5ADA29ED"/>
    <w:rsid w:val="5AE2E714"/>
    <w:rsid w:val="5AEBCE7A"/>
    <w:rsid w:val="5AF5BF1F"/>
    <w:rsid w:val="5B070752"/>
    <w:rsid w:val="5B0ACF44"/>
    <w:rsid w:val="5B10ACB6"/>
    <w:rsid w:val="5B195635"/>
    <w:rsid w:val="5B23006F"/>
    <w:rsid w:val="5B25B9A4"/>
    <w:rsid w:val="5B273808"/>
    <w:rsid w:val="5B3401AD"/>
    <w:rsid w:val="5B410267"/>
    <w:rsid w:val="5B5628B3"/>
    <w:rsid w:val="5B66252F"/>
    <w:rsid w:val="5B6A4BEC"/>
    <w:rsid w:val="5B703B54"/>
    <w:rsid w:val="5B77B7B7"/>
    <w:rsid w:val="5B8DD331"/>
    <w:rsid w:val="5B8F7CDA"/>
    <w:rsid w:val="5B901032"/>
    <w:rsid w:val="5B96502C"/>
    <w:rsid w:val="5BA9D438"/>
    <w:rsid w:val="5BAE13EB"/>
    <w:rsid w:val="5BB1A17D"/>
    <w:rsid w:val="5BBCA5A3"/>
    <w:rsid w:val="5BC23134"/>
    <w:rsid w:val="5BC324B0"/>
    <w:rsid w:val="5BCA41E4"/>
    <w:rsid w:val="5BCB0586"/>
    <w:rsid w:val="5BDB6690"/>
    <w:rsid w:val="5BDF1F87"/>
    <w:rsid w:val="5BEA7E3E"/>
    <w:rsid w:val="5BEB6BFC"/>
    <w:rsid w:val="5BEC95ED"/>
    <w:rsid w:val="5BF54054"/>
    <w:rsid w:val="5BFB57EC"/>
    <w:rsid w:val="5C008A05"/>
    <w:rsid w:val="5C0D4AFE"/>
    <w:rsid w:val="5C104BC8"/>
    <w:rsid w:val="5C1D53D4"/>
    <w:rsid w:val="5C1E2A8D"/>
    <w:rsid w:val="5C22B0A9"/>
    <w:rsid w:val="5C29FE24"/>
    <w:rsid w:val="5C2AE464"/>
    <w:rsid w:val="5C2B3F62"/>
    <w:rsid w:val="5C307C54"/>
    <w:rsid w:val="5C35AF7C"/>
    <w:rsid w:val="5C3B2CA4"/>
    <w:rsid w:val="5C3F1687"/>
    <w:rsid w:val="5C40931E"/>
    <w:rsid w:val="5C441ABD"/>
    <w:rsid w:val="5C50F00E"/>
    <w:rsid w:val="5C524AC9"/>
    <w:rsid w:val="5C52DDC5"/>
    <w:rsid w:val="5C54B501"/>
    <w:rsid w:val="5C595027"/>
    <w:rsid w:val="5C668143"/>
    <w:rsid w:val="5C66E54F"/>
    <w:rsid w:val="5C698A39"/>
    <w:rsid w:val="5C730CFC"/>
    <w:rsid w:val="5C74D7CC"/>
    <w:rsid w:val="5C804920"/>
    <w:rsid w:val="5C81F4A7"/>
    <w:rsid w:val="5C92C0A2"/>
    <w:rsid w:val="5C9487B1"/>
    <w:rsid w:val="5CA3E05E"/>
    <w:rsid w:val="5CA4C819"/>
    <w:rsid w:val="5CAAB67F"/>
    <w:rsid w:val="5CAB52E0"/>
    <w:rsid w:val="5CAF15BC"/>
    <w:rsid w:val="5CB32A4C"/>
    <w:rsid w:val="5CB46A84"/>
    <w:rsid w:val="5CBEF3A8"/>
    <w:rsid w:val="5CC60A5B"/>
    <w:rsid w:val="5CCC2A27"/>
    <w:rsid w:val="5CD414CF"/>
    <w:rsid w:val="5CD8F470"/>
    <w:rsid w:val="5CDA868F"/>
    <w:rsid w:val="5CE10FD0"/>
    <w:rsid w:val="5CE8A89C"/>
    <w:rsid w:val="5CE9CCC2"/>
    <w:rsid w:val="5D0546D4"/>
    <w:rsid w:val="5D22EC56"/>
    <w:rsid w:val="5D2549B4"/>
    <w:rsid w:val="5D299DF1"/>
    <w:rsid w:val="5D333C4E"/>
    <w:rsid w:val="5D38A130"/>
    <w:rsid w:val="5D3A47B7"/>
    <w:rsid w:val="5D3BE44D"/>
    <w:rsid w:val="5D3C21C0"/>
    <w:rsid w:val="5D46D72D"/>
    <w:rsid w:val="5D47315C"/>
    <w:rsid w:val="5D478A19"/>
    <w:rsid w:val="5D48CD68"/>
    <w:rsid w:val="5D4DFD6C"/>
    <w:rsid w:val="5D4F0FF8"/>
    <w:rsid w:val="5D655360"/>
    <w:rsid w:val="5D65AE20"/>
    <w:rsid w:val="5D6B86AB"/>
    <w:rsid w:val="5D735054"/>
    <w:rsid w:val="5D76037A"/>
    <w:rsid w:val="5D80F8DF"/>
    <w:rsid w:val="5D8106B0"/>
    <w:rsid w:val="5D973CC9"/>
    <w:rsid w:val="5D9DD319"/>
    <w:rsid w:val="5DA2DB87"/>
    <w:rsid w:val="5DA6D717"/>
    <w:rsid w:val="5DB31DC9"/>
    <w:rsid w:val="5DB4D765"/>
    <w:rsid w:val="5DB55516"/>
    <w:rsid w:val="5DB63738"/>
    <w:rsid w:val="5DBCCBD6"/>
    <w:rsid w:val="5DBFB192"/>
    <w:rsid w:val="5DC19CC6"/>
    <w:rsid w:val="5DC50BF2"/>
    <w:rsid w:val="5DD29079"/>
    <w:rsid w:val="5DD82AB7"/>
    <w:rsid w:val="5DDEF2D6"/>
    <w:rsid w:val="5DE2B906"/>
    <w:rsid w:val="5DF19633"/>
    <w:rsid w:val="5DF8FA38"/>
    <w:rsid w:val="5DFBB2F2"/>
    <w:rsid w:val="5DFC98D5"/>
    <w:rsid w:val="5DFDC2ED"/>
    <w:rsid w:val="5E0025F6"/>
    <w:rsid w:val="5E022E14"/>
    <w:rsid w:val="5E0CAC0F"/>
    <w:rsid w:val="5E0EDD5D"/>
    <w:rsid w:val="5E10271C"/>
    <w:rsid w:val="5E16ABEC"/>
    <w:rsid w:val="5E180C12"/>
    <w:rsid w:val="5E1A034E"/>
    <w:rsid w:val="5E202246"/>
    <w:rsid w:val="5E259652"/>
    <w:rsid w:val="5E29E74A"/>
    <w:rsid w:val="5E2B3E25"/>
    <w:rsid w:val="5E4093A5"/>
    <w:rsid w:val="5E521FDC"/>
    <w:rsid w:val="5E528C23"/>
    <w:rsid w:val="5E58316B"/>
    <w:rsid w:val="5E5FB9D5"/>
    <w:rsid w:val="5E6059A3"/>
    <w:rsid w:val="5E612FE4"/>
    <w:rsid w:val="5E62A7A4"/>
    <w:rsid w:val="5E6BA26F"/>
    <w:rsid w:val="5E7CB483"/>
    <w:rsid w:val="5E7D7345"/>
    <w:rsid w:val="5E88AE52"/>
    <w:rsid w:val="5E8BE55D"/>
    <w:rsid w:val="5E8E0F47"/>
    <w:rsid w:val="5E8E6C8F"/>
    <w:rsid w:val="5E9139A2"/>
    <w:rsid w:val="5E95921B"/>
    <w:rsid w:val="5E96346E"/>
    <w:rsid w:val="5E990E3D"/>
    <w:rsid w:val="5EA1BEF2"/>
    <w:rsid w:val="5EAF3FF3"/>
    <w:rsid w:val="5EBB8D4C"/>
    <w:rsid w:val="5EBC00C4"/>
    <w:rsid w:val="5EC7B0F4"/>
    <w:rsid w:val="5ED17B6D"/>
    <w:rsid w:val="5EDFC6D8"/>
    <w:rsid w:val="5EE51EFD"/>
    <w:rsid w:val="5EEB42F2"/>
    <w:rsid w:val="5EEC6D52"/>
    <w:rsid w:val="5EF0B535"/>
    <w:rsid w:val="5EF6B4FD"/>
    <w:rsid w:val="5EFF90FB"/>
    <w:rsid w:val="5F024882"/>
    <w:rsid w:val="5F04D0F4"/>
    <w:rsid w:val="5F053A18"/>
    <w:rsid w:val="5F095ADA"/>
    <w:rsid w:val="5F1340B5"/>
    <w:rsid w:val="5F13EE23"/>
    <w:rsid w:val="5F193105"/>
    <w:rsid w:val="5F1E88EA"/>
    <w:rsid w:val="5F230CBE"/>
    <w:rsid w:val="5F2504FC"/>
    <w:rsid w:val="5F29229D"/>
    <w:rsid w:val="5F42D064"/>
    <w:rsid w:val="5F463D05"/>
    <w:rsid w:val="5F4FA1AC"/>
    <w:rsid w:val="5F522795"/>
    <w:rsid w:val="5F54AFA6"/>
    <w:rsid w:val="5F5A4858"/>
    <w:rsid w:val="5F5CBB28"/>
    <w:rsid w:val="5F7AEA1F"/>
    <w:rsid w:val="5F7DE013"/>
    <w:rsid w:val="5F8389E5"/>
    <w:rsid w:val="5F87AF9B"/>
    <w:rsid w:val="5F89B655"/>
    <w:rsid w:val="5F91866D"/>
    <w:rsid w:val="5F931A07"/>
    <w:rsid w:val="5F967F67"/>
    <w:rsid w:val="5F96CFA7"/>
    <w:rsid w:val="5F980F5B"/>
    <w:rsid w:val="5F9CD0C0"/>
    <w:rsid w:val="5FA65DF1"/>
    <w:rsid w:val="5FAAADBE"/>
    <w:rsid w:val="5FAABBC3"/>
    <w:rsid w:val="5FAC13F3"/>
    <w:rsid w:val="5FAE2C01"/>
    <w:rsid w:val="5FB16848"/>
    <w:rsid w:val="5FB1E138"/>
    <w:rsid w:val="5FBB443C"/>
    <w:rsid w:val="5FC08CEF"/>
    <w:rsid w:val="5FCBB514"/>
    <w:rsid w:val="5FD22C13"/>
    <w:rsid w:val="5FDABD4F"/>
    <w:rsid w:val="5FE880ED"/>
    <w:rsid w:val="5FEBCCEA"/>
    <w:rsid w:val="5FFEE14A"/>
    <w:rsid w:val="5FFFD15C"/>
    <w:rsid w:val="60011E3F"/>
    <w:rsid w:val="6004A33D"/>
    <w:rsid w:val="600B4A16"/>
    <w:rsid w:val="6010D747"/>
    <w:rsid w:val="6025619C"/>
    <w:rsid w:val="60348928"/>
    <w:rsid w:val="6038F96E"/>
    <w:rsid w:val="603DBD0F"/>
    <w:rsid w:val="604A302B"/>
    <w:rsid w:val="604EDB40"/>
    <w:rsid w:val="60580C8B"/>
    <w:rsid w:val="605EF367"/>
    <w:rsid w:val="60614504"/>
    <w:rsid w:val="60619AF6"/>
    <w:rsid w:val="606287AB"/>
    <w:rsid w:val="6063D4D0"/>
    <w:rsid w:val="60660D47"/>
    <w:rsid w:val="6068EFC6"/>
    <w:rsid w:val="607970E8"/>
    <w:rsid w:val="607BB008"/>
    <w:rsid w:val="608259AA"/>
    <w:rsid w:val="608DE92F"/>
    <w:rsid w:val="608E8CB5"/>
    <w:rsid w:val="60946A54"/>
    <w:rsid w:val="609B256F"/>
    <w:rsid w:val="60A686B1"/>
    <w:rsid w:val="60A93E96"/>
    <w:rsid w:val="60A944E9"/>
    <w:rsid w:val="60AC48ED"/>
    <w:rsid w:val="60B8F0C1"/>
    <w:rsid w:val="60C1B429"/>
    <w:rsid w:val="60C475CE"/>
    <w:rsid w:val="60CBE1BA"/>
    <w:rsid w:val="60DE77D9"/>
    <w:rsid w:val="60E345A2"/>
    <w:rsid w:val="60E5AE47"/>
    <w:rsid w:val="60E62E01"/>
    <w:rsid w:val="60E75105"/>
    <w:rsid w:val="60E9AEEF"/>
    <w:rsid w:val="60F02965"/>
    <w:rsid w:val="60F15D7F"/>
    <w:rsid w:val="60F53EBF"/>
    <w:rsid w:val="60F67EAE"/>
    <w:rsid w:val="60F6DE13"/>
    <w:rsid w:val="60FD760F"/>
    <w:rsid w:val="60FDAD91"/>
    <w:rsid w:val="60FEAE6A"/>
    <w:rsid w:val="6104268B"/>
    <w:rsid w:val="61079CDF"/>
    <w:rsid w:val="610BF9E8"/>
    <w:rsid w:val="611C4D60"/>
    <w:rsid w:val="611F5A46"/>
    <w:rsid w:val="611FE1E4"/>
    <w:rsid w:val="6124BB51"/>
    <w:rsid w:val="61328861"/>
    <w:rsid w:val="6135CD2E"/>
    <w:rsid w:val="613ACC30"/>
    <w:rsid w:val="613BA5F3"/>
    <w:rsid w:val="61408C57"/>
    <w:rsid w:val="6147861F"/>
    <w:rsid w:val="6147AE1B"/>
    <w:rsid w:val="6151994A"/>
    <w:rsid w:val="6151A410"/>
    <w:rsid w:val="61564A9E"/>
    <w:rsid w:val="61660AFB"/>
    <w:rsid w:val="617252BA"/>
    <w:rsid w:val="6174A01D"/>
    <w:rsid w:val="61755476"/>
    <w:rsid w:val="617B523A"/>
    <w:rsid w:val="61810F29"/>
    <w:rsid w:val="61849731"/>
    <w:rsid w:val="61885EB0"/>
    <w:rsid w:val="618A2E7A"/>
    <w:rsid w:val="61928427"/>
    <w:rsid w:val="6196D2CF"/>
    <w:rsid w:val="61979916"/>
    <w:rsid w:val="61997B7E"/>
    <w:rsid w:val="61A1CC40"/>
    <w:rsid w:val="61A4D536"/>
    <w:rsid w:val="61AA5EEF"/>
    <w:rsid w:val="61B1300C"/>
    <w:rsid w:val="61B51407"/>
    <w:rsid w:val="61B865C7"/>
    <w:rsid w:val="61B8A3E3"/>
    <w:rsid w:val="61C68119"/>
    <w:rsid w:val="61C7860F"/>
    <w:rsid w:val="61C9FDEA"/>
    <w:rsid w:val="61CB5254"/>
    <w:rsid w:val="61CD74A6"/>
    <w:rsid w:val="61D2A3E9"/>
    <w:rsid w:val="61E03EB4"/>
    <w:rsid w:val="61E38027"/>
    <w:rsid w:val="61E4BC53"/>
    <w:rsid w:val="61EF3325"/>
    <w:rsid w:val="61F76D39"/>
    <w:rsid w:val="61FC0CDD"/>
    <w:rsid w:val="61FC4471"/>
    <w:rsid w:val="62057E57"/>
    <w:rsid w:val="620A966B"/>
    <w:rsid w:val="62148FE3"/>
    <w:rsid w:val="62153A2D"/>
    <w:rsid w:val="621EC7AA"/>
    <w:rsid w:val="62206536"/>
    <w:rsid w:val="622453C9"/>
    <w:rsid w:val="622541EE"/>
    <w:rsid w:val="62285A37"/>
    <w:rsid w:val="6228A1A5"/>
    <w:rsid w:val="622AD098"/>
    <w:rsid w:val="622B4716"/>
    <w:rsid w:val="622EC83F"/>
    <w:rsid w:val="6230445A"/>
    <w:rsid w:val="6234EB59"/>
    <w:rsid w:val="623D7F17"/>
    <w:rsid w:val="623EF7CE"/>
    <w:rsid w:val="6241D42D"/>
    <w:rsid w:val="62456703"/>
    <w:rsid w:val="624C26EB"/>
    <w:rsid w:val="624F15E1"/>
    <w:rsid w:val="6252826D"/>
    <w:rsid w:val="62533DF0"/>
    <w:rsid w:val="625AAD80"/>
    <w:rsid w:val="627281EB"/>
    <w:rsid w:val="627A483A"/>
    <w:rsid w:val="627BEDC6"/>
    <w:rsid w:val="628B0B7C"/>
    <w:rsid w:val="628B527B"/>
    <w:rsid w:val="62970624"/>
    <w:rsid w:val="62B1736D"/>
    <w:rsid w:val="62B2D272"/>
    <w:rsid w:val="62B53065"/>
    <w:rsid w:val="62BF4299"/>
    <w:rsid w:val="62C58F33"/>
    <w:rsid w:val="62CB115D"/>
    <w:rsid w:val="62CEAC3D"/>
    <w:rsid w:val="62E2F0AC"/>
    <w:rsid w:val="62E3787B"/>
    <w:rsid w:val="62EA2D92"/>
    <w:rsid w:val="62EF4274"/>
    <w:rsid w:val="62F1F625"/>
    <w:rsid w:val="63076AAE"/>
    <w:rsid w:val="63094373"/>
    <w:rsid w:val="63130959"/>
    <w:rsid w:val="631BAD29"/>
    <w:rsid w:val="631F37C0"/>
    <w:rsid w:val="63206792"/>
    <w:rsid w:val="63213F30"/>
    <w:rsid w:val="6321CD00"/>
    <w:rsid w:val="63242F11"/>
    <w:rsid w:val="63286054"/>
    <w:rsid w:val="632CD4AA"/>
    <w:rsid w:val="6332A330"/>
    <w:rsid w:val="633F7D87"/>
    <w:rsid w:val="6342EAD8"/>
    <w:rsid w:val="63565D6B"/>
    <w:rsid w:val="6356CD51"/>
    <w:rsid w:val="635A903E"/>
    <w:rsid w:val="635BC14C"/>
    <w:rsid w:val="63626902"/>
    <w:rsid w:val="6372759B"/>
    <w:rsid w:val="6372E968"/>
    <w:rsid w:val="63786AC5"/>
    <w:rsid w:val="6379C3FC"/>
    <w:rsid w:val="637B6DF5"/>
    <w:rsid w:val="6381D0ED"/>
    <w:rsid w:val="63820BB1"/>
    <w:rsid w:val="63848E9C"/>
    <w:rsid w:val="639366F8"/>
    <w:rsid w:val="639A286D"/>
    <w:rsid w:val="639A8EBF"/>
    <w:rsid w:val="639C7DDE"/>
    <w:rsid w:val="639DA564"/>
    <w:rsid w:val="63B10A8E"/>
    <w:rsid w:val="63B18C42"/>
    <w:rsid w:val="63BA81AA"/>
    <w:rsid w:val="63BB19EE"/>
    <w:rsid w:val="63BC2B6C"/>
    <w:rsid w:val="63BC3CE5"/>
    <w:rsid w:val="63C47206"/>
    <w:rsid w:val="63D88EC8"/>
    <w:rsid w:val="63E653AC"/>
    <w:rsid w:val="63EFF08A"/>
    <w:rsid w:val="63F0D0A3"/>
    <w:rsid w:val="63F49654"/>
    <w:rsid w:val="63F553D4"/>
    <w:rsid w:val="63F5F45A"/>
    <w:rsid w:val="63F8ABBE"/>
    <w:rsid w:val="63F93CBB"/>
    <w:rsid w:val="63FD4280"/>
    <w:rsid w:val="640CD37C"/>
    <w:rsid w:val="641EC342"/>
    <w:rsid w:val="6420E453"/>
    <w:rsid w:val="64236604"/>
    <w:rsid w:val="642447D1"/>
    <w:rsid w:val="6426D3FA"/>
    <w:rsid w:val="6428799A"/>
    <w:rsid w:val="642E1F70"/>
    <w:rsid w:val="642FC6E8"/>
    <w:rsid w:val="643CCCA0"/>
    <w:rsid w:val="6441953A"/>
    <w:rsid w:val="645100C6"/>
    <w:rsid w:val="6457DBE9"/>
    <w:rsid w:val="645C2E55"/>
    <w:rsid w:val="645FB77A"/>
    <w:rsid w:val="6463C35B"/>
    <w:rsid w:val="646598B0"/>
    <w:rsid w:val="6466FC10"/>
    <w:rsid w:val="6468BE1C"/>
    <w:rsid w:val="647041E3"/>
    <w:rsid w:val="64738743"/>
    <w:rsid w:val="64740853"/>
    <w:rsid w:val="647DD4AF"/>
    <w:rsid w:val="6480EBA0"/>
    <w:rsid w:val="64846004"/>
    <w:rsid w:val="64884995"/>
    <w:rsid w:val="64964BA8"/>
    <w:rsid w:val="649B7960"/>
    <w:rsid w:val="64A50999"/>
    <w:rsid w:val="64AED9BA"/>
    <w:rsid w:val="64B955AA"/>
    <w:rsid w:val="64B9FA91"/>
    <w:rsid w:val="64BAD348"/>
    <w:rsid w:val="64BC15E8"/>
    <w:rsid w:val="64CBA472"/>
    <w:rsid w:val="64CE7391"/>
    <w:rsid w:val="64DB7379"/>
    <w:rsid w:val="64DBCCE4"/>
    <w:rsid w:val="64E06077"/>
    <w:rsid w:val="64EACB86"/>
    <w:rsid w:val="64EC4910"/>
    <w:rsid w:val="64ECB4C9"/>
    <w:rsid w:val="64EF3BD8"/>
    <w:rsid w:val="64EFB4A0"/>
    <w:rsid w:val="64F25154"/>
    <w:rsid w:val="64FBC60A"/>
    <w:rsid w:val="650326B0"/>
    <w:rsid w:val="65080CFF"/>
    <w:rsid w:val="650EE46B"/>
    <w:rsid w:val="6521DDBB"/>
    <w:rsid w:val="6524FBDA"/>
    <w:rsid w:val="652C1C3C"/>
    <w:rsid w:val="6530FBD5"/>
    <w:rsid w:val="65317C7E"/>
    <w:rsid w:val="6532612F"/>
    <w:rsid w:val="6535F5A6"/>
    <w:rsid w:val="6535F8CE"/>
    <w:rsid w:val="6537F744"/>
    <w:rsid w:val="65444038"/>
    <w:rsid w:val="65479C55"/>
    <w:rsid w:val="654F25F8"/>
    <w:rsid w:val="6552B942"/>
    <w:rsid w:val="655EBF76"/>
    <w:rsid w:val="6561694D"/>
    <w:rsid w:val="65737C67"/>
    <w:rsid w:val="6574468E"/>
    <w:rsid w:val="657974EF"/>
    <w:rsid w:val="658FBCA1"/>
    <w:rsid w:val="65974E0D"/>
    <w:rsid w:val="6598D6C7"/>
    <w:rsid w:val="659912E1"/>
    <w:rsid w:val="659D03E8"/>
    <w:rsid w:val="65A158FF"/>
    <w:rsid w:val="65A57811"/>
    <w:rsid w:val="65AA0A0E"/>
    <w:rsid w:val="65ABC0FE"/>
    <w:rsid w:val="65B57E89"/>
    <w:rsid w:val="65B6696E"/>
    <w:rsid w:val="65BACEFC"/>
    <w:rsid w:val="65C12A1C"/>
    <w:rsid w:val="65C181EC"/>
    <w:rsid w:val="65C2796D"/>
    <w:rsid w:val="65C39A88"/>
    <w:rsid w:val="65C4CE54"/>
    <w:rsid w:val="65CF010C"/>
    <w:rsid w:val="65D1CF7C"/>
    <w:rsid w:val="65D5DD11"/>
    <w:rsid w:val="65DA0919"/>
    <w:rsid w:val="65DB864F"/>
    <w:rsid w:val="65DD241F"/>
    <w:rsid w:val="65E36DAB"/>
    <w:rsid w:val="65F5076D"/>
    <w:rsid w:val="65F511DE"/>
    <w:rsid w:val="65F95586"/>
    <w:rsid w:val="65FB87DB"/>
    <w:rsid w:val="6600BFDF"/>
    <w:rsid w:val="6600CA68"/>
    <w:rsid w:val="6604F125"/>
    <w:rsid w:val="6605086D"/>
    <w:rsid w:val="661B1F3E"/>
    <w:rsid w:val="66223280"/>
    <w:rsid w:val="662742E6"/>
    <w:rsid w:val="6627C2A1"/>
    <w:rsid w:val="662A231F"/>
    <w:rsid w:val="662B6D8D"/>
    <w:rsid w:val="662C0A5E"/>
    <w:rsid w:val="6632078A"/>
    <w:rsid w:val="663CCFA5"/>
    <w:rsid w:val="663D1E58"/>
    <w:rsid w:val="663FB795"/>
    <w:rsid w:val="6642246D"/>
    <w:rsid w:val="664AAA1B"/>
    <w:rsid w:val="664B6634"/>
    <w:rsid w:val="664E8AAE"/>
    <w:rsid w:val="6653D9FF"/>
    <w:rsid w:val="6655B448"/>
    <w:rsid w:val="6656FC8B"/>
    <w:rsid w:val="66590136"/>
    <w:rsid w:val="665F4C64"/>
    <w:rsid w:val="666967CD"/>
    <w:rsid w:val="666EC637"/>
    <w:rsid w:val="6670BA53"/>
    <w:rsid w:val="6676B454"/>
    <w:rsid w:val="66772C04"/>
    <w:rsid w:val="667A8B9A"/>
    <w:rsid w:val="667ABE6B"/>
    <w:rsid w:val="667AD2A2"/>
    <w:rsid w:val="667B8610"/>
    <w:rsid w:val="667DE7E5"/>
    <w:rsid w:val="6688852A"/>
    <w:rsid w:val="669B2B1C"/>
    <w:rsid w:val="669C9CE1"/>
    <w:rsid w:val="66A11FBA"/>
    <w:rsid w:val="66A131D0"/>
    <w:rsid w:val="66A6E497"/>
    <w:rsid w:val="66B3F159"/>
    <w:rsid w:val="66B4CCC9"/>
    <w:rsid w:val="66B5AC75"/>
    <w:rsid w:val="66B75F17"/>
    <w:rsid w:val="66BDAE1C"/>
    <w:rsid w:val="66C382C6"/>
    <w:rsid w:val="66D1C92F"/>
    <w:rsid w:val="66D24D00"/>
    <w:rsid w:val="66D7B5F0"/>
    <w:rsid w:val="66D86DBD"/>
    <w:rsid w:val="66DC7D15"/>
    <w:rsid w:val="66E55FCA"/>
    <w:rsid w:val="66EB17E8"/>
    <w:rsid w:val="66FB84CB"/>
    <w:rsid w:val="66FD1E52"/>
    <w:rsid w:val="670174E2"/>
    <w:rsid w:val="670F78B1"/>
    <w:rsid w:val="671032DA"/>
    <w:rsid w:val="6712AC3B"/>
    <w:rsid w:val="671D4BB3"/>
    <w:rsid w:val="672822F6"/>
    <w:rsid w:val="67320DC7"/>
    <w:rsid w:val="67325356"/>
    <w:rsid w:val="6740CC0E"/>
    <w:rsid w:val="67422BF4"/>
    <w:rsid w:val="67514EEA"/>
    <w:rsid w:val="675788B2"/>
    <w:rsid w:val="6757D3F8"/>
    <w:rsid w:val="675818F5"/>
    <w:rsid w:val="6760067B"/>
    <w:rsid w:val="6760BF55"/>
    <w:rsid w:val="676562E3"/>
    <w:rsid w:val="67657F1C"/>
    <w:rsid w:val="67675B7D"/>
    <w:rsid w:val="676A5F8A"/>
    <w:rsid w:val="676BBC33"/>
    <w:rsid w:val="677B7BE9"/>
    <w:rsid w:val="677E801A"/>
    <w:rsid w:val="677F7DE7"/>
    <w:rsid w:val="6781201F"/>
    <w:rsid w:val="678563DD"/>
    <w:rsid w:val="6785B971"/>
    <w:rsid w:val="6788F1F8"/>
    <w:rsid w:val="678F7CAB"/>
    <w:rsid w:val="6791A55F"/>
    <w:rsid w:val="67963D1C"/>
    <w:rsid w:val="6796BE5C"/>
    <w:rsid w:val="67A05EDE"/>
    <w:rsid w:val="67A886F1"/>
    <w:rsid w:val="67AB22B0"/>
    <w:rsid w:val="67AB4118"/>
    <w:rsid w:val="67B1CAE4"/>
    <w:rsid w:val="67B1DC3A"/>
    <w:rsid w:val="67B3E1FE"/>
    <w:rsid w:val="67B556F3"/>
    <w:rsid w:val="67BA8E79"/>
    <w:rsid w:val="67BC00C6"/>
    <w:rsid w:val="67C04AE4"/>
    <w:rsid w:val="67C6BA03"/>
    <w:rsid w:val="67C73DEE"/>
    <w:rsid w:val="67CE4D8E"/>
    <w:rsid w:val="67DAA0F0"/>
    <w:rsid w:val="67DBDD49"/>
    <w:rsid w:val="67E5DB3F"/>
    <w:rsid w:val="67E61E1C"/>
    <w:rsid w:val="67E6BF85"/>
    <w:rsid w:val="67E6F78D"/>
    <w:rsid w:val="67F4DF8B"/>
    <w:rsid w:val="67FE4BC9"/>
    <w:rsid w:val="67FEF791"/>
    <w:rsid w:val="68051028"/>
    <w:rsid w:val="68062BE4"/>
    <w:rsid w:val="68072F4A"/>
    <w:rsid w:val="680B2D2E"/>
    <w:rsid w:val="680E7793"/>
    <w:rsid w:val="68137CB8"/>
    <w:rsid w:val="681478C4"/>
    <w:rsid w:val="681D6789"/>
    <w:rsid w:val="682BA8A9"/>
    <w:rsid w:val="682EA063"/>
    <w:rsid w:val="682F566D"/>
    <w:rsid w:val="6833F4BE"/>
    <w:rsid w:val="683CDF13"/>
    <w:rsid w:val="683D3206"/>
    <w:rsid w:val="684D8FAB"/>
    <w:rsid w:val="684E26E0"/>
    <w:rsid w:val="6854D785"/>
    <w:rsid w:val="6856065E"/>
    <w:rsid w:val="68654B6C"/>
    <w:rsid w:val="686A7570"/>
    <w:rsid w:val="687C1AB0"/>
    <w:rsid w:val="687F51D7"/>
    <w:rsid w:val="6883CBB9"/>
    <w:rsid w:val="688514E6"/>
    <w:rsid w:val="68887F5B"/>
    <w:rsid w:val="688DAEE9"/>
    <w:rsid w:val="6892F7F4"/>
    <w:rsid w:val="6898D1A5"/>
    <w:rsid w:val="689C30AF"/>
    <w:rsid w:val="68A4D9EA"/>
    <w:rsid w:val="68A769BF"/>
    <w:rsid w:val="68B4F7E8"/>
    <w:rsid w:val="68B966FB"/>
    <w:rsid w:val="68BA68B6"/>
    <w:rsid w:val="68BC2EEB"/>
    <w:rsid w:val="68BD0A7B"/>
    <w:rsid w:val="68C52168"/>
    <w:rsid w:val="68D1DECF"/>
    <w:rsid w:val="68D7B7AB"/>
    <w:rsid w:val="68DDEC62"/>
    <w:rsid w:val="68E8A432"/>
    <w:rsid w:val="68E927E5"/>
    <w:rsid w:val="68EA1EF7"/>
    <w:rsid w:val="68EEF183"/>
    <w:rsid w:val="68FC8FB6"/>
    <w:rsid w:val="69047714"/>
    <w:rsid w:val="691689A5"/>
    <w:rsid w:val="692189D2"/>
    <w:rsid w:val="6924C259"/>
    <w:rsid w:val="692507B9"/>
    <w:rsid w:val="692AC101"/>
    <w:rsid w:val="692C286B"/>
    <w:rsid w:val="692ED2E2"/>
    <w:rsid w:val="692FA23F"/>
    <w:rsid w:val="6935B7F6"/>
    <w:rsid w:val="693C5A51"/>
    <w:rsid w:val="69409B25"/>
    <w:rsid w:val="69471179"/>
    <w:rsid w:val="69483426"/>
    <w:rsid w:val="69518AA0"/>
    <w:rsid w:val="695B86B1"/>
    <w:rsid w:val="69613545"/>
    <w:rsid w:val="69631E3A"/>
    <w:rsid w:val="696E1454"/>
    <w:rsid w:val="6970F27B"/>
    <w:rsid w:val="698AD7B6"/>
    <w:rsid w:val="698E2275"/>
    <w:rsid w:val="699A2890"/>
    <w:rsid w:val="699ADFA9"/>
    <w:rsid w:val="699BC8FA"/>
    <w:rsid w:val="69B6A866"/>
    <w:rsid w:val="69B843F6"/>
    <w:rsid w:val="69C13137"/>
    <w:rsid w:val="69C60A97"/>
    <w:rsid w:val="69D21F60"/>
    <w:rsid w:val="69D258AC"/>
    <w:rsid w:val="69E44090"/>
    <w:rsid w:val="69EA6BC2"/>
    <w:rsid w:val="69EBD370"/>
    <w:rsid w:val="69EE0003"/>
    <w:rsid w:val="69EE04E3"/>
    <w:rsid w:val="69F28EBE"/>
    <w:rsid w:val="6A00F850"/>
    <w:rsid w:val="6A0696EC"/>
    <w:rsid w:val="6A09795B"/>
    <w:rsid w:val="6A10BED4"/>
    <w:rsid w:val="6A297F4A"/>
    <w:rsid w:val="6A3B0175"/>
    <w:rsid w:val="6A40079F"/>
    <w:rsid w:val="6A4320DF"/>
    <w:rsid w:val="6A44C4C8"/>
    <w:rsid w:val="6A48D13A"/>
    <w:rsid w:val="6A4BB5CA"/>
    <w:rsid w:val="6A5697E0"/>
    <w:rsid w:val="6A57B3D2"/>
    <w:rsid w:val="6A840C1A"/>
    <w:rsid w:val="6A8564A3"/>
    <w:rsid w:val="6A93D000"/>
    <w:rsid w:val="6A93F31E"/>
    <w:rsid w:val="6A9DEE41"/>
    <w:rsid w:val="6A9F4FD3"/>
    <w:rsid w:val="6AA1DE0E"/>
    <w:rsid w:val="6AA7082D"/>
    <w:rsid w:val="6AA9ADA7"/>
    <w:rsid w:val="6AB520F0"/>
    <w:rsid w:val="6AB669A3"/>
    <w:rsid w:val="6AB6F351"/>
    <w:rsid w:val="6ABACD4C"/>
    <w:rsid w:val="6ABF247C"/>
    <w:rsid w:val="6AC56364"/>
    <w:rsid w:val="6ACFDB15"/>
    <w:rsid w:val="6AD017C5"/>
    <w:rsid w:val="6ADB4C4D"/>
    <w:rsid w:val="6ADF8367"/>
    <w:rsid w:val="6AE11834"/>
    <w:rsid w:val="6AF2BE49"/>
    <w:rsid w:val="6AFE0F07"/>
    <w:rsid w:val="6AFE8B06"/>
    <w:rsid w:val="6B04532F"/>
    <w:rsid w:val="6B05EE50"/>
    <w:rsid w:val="6B091860"/>
    <w:rsid w:val="6B10F8ED"/>
    <w:rsid w:val="6B12E127"/>
    <w:rsid w:val="6B18CDDB"/>
    <w:rsid w:val="6B18F22D"/>
    <w:rsid w:val="6B1B00E9"/>
    <w:rsid w:val="6B20AE37"/>
    <w:rsid w:val="6B26A817"/>
    <w:rsid w:val="6B2C5115"/>
    <w:rsid w:val="6B37FB8E"/>
    <w:rsid w:val="6B384769"/>
    <w:rsid w:val="6B39013B"/>
    <w:rsid w:val="6B3DB515"/>
    <w:rsid w:val="6B3FB4AB"/>
    <w:rsid w:val="6B484A0F"/>
    <w:rsid w:val="6B4D54E3"/>
    <w:rsid w:val="6B519192"/>
    <w:rsid w:val="6B54B243"/>
    <w:rsid w:val="6B5A9871"/>
    <w:rsid w:val="6B5B696A"/>
    <w:rsid w:val="6B6766B9"/>
    <w:rsid w:val="6B7241D3"/>
    <w:rsid w:val="6B85A48A"/>
    <w:rsid w:val="6B8ACE9E"/>
    <w:rsid w:val="6B9B5DC0"/>
    <w:rsid w:val="6B9B9E53"/>
    <w:rsid w:val="6B9CBA85"/>
    <w:rsid w:val="6BA5D4A4"/>
    <w:rsid w:val="6BAB10AF"/>
    <w:rsid w:val="6BABDEE0"/>
    <w:rsid w:val="6BB0B083"/>
    <w:rsid w:val="6BB378CD"/>
    <w:rsid w:val="6BC84F19"/>
    <w:rsid w:val="6BCA89A3"/>
    <w:rsid w:val="6BCC7172"/>
    <w:rsid w:val="6BCD6AEA"/>
    <w:rsid w:val="6BCF70C2"/>
    <w:rsid w:val="6BDEF140"/>
    <w:rsid w:val="6BE8A4AA"/>
    <w:rsid w:val="6BFBCB93"/>
    <w:rsid w:val="6BFC3E55"/>
    <w:rsid w:val="6C08F878"/>
    <w:rsid w:val="6C0C332A"/>
    <w:rsid w:val="6C0C5FDD"/>
    <w:rsid w:val="6C106225"/>
    <w:rsid w:val="6C189A0D"/>
    <w:rsid w:val="6C1CD228"/>
    <w:rsid w:val="6C1FDC7B"/>
    <w:rsid w:val="6C22552C"/>
    <w:rsid w:val="6C291806"/>
    <w:rsid w:val="6C365765"/>
    <w:rsid w:val="6C3D8E8B"/>
    <w:rsid w:val="6C428508"/>
    <w:rsid w:val="6C42D88E"/>
    <w:rsid w:val="6C454DF9"/>
    <w:rsid w:val="6C47E2EC"/>
    <w:rsid w:val="6C533DC6"/>
    <w:rsid w:val="6C604C27"/>
    <w:rsid w:val="6C6AC95F"/>
    <w:rsid w:val="6C6F9C7A"/>
    <w:rsid w:val="6C752AD4"/>
    <w:rsid w:val="6C7DB945"/>
    <w:rsid w:val="6C82C716"/>
    <w:rsid w:val="6C8336DE"/>
    <w:rsid w:val="6C8717EF"/>
    <w:rsid w:val="6C8943C2"/>
    <w:rsid w:val="6C8C8E2D"/>
    <w:rsid w:val="6C920851"/>
    <w:rsid w:val="6C939B98"/>
    <w:rsid w:val="6C96846A"/>
    <w:rsid w:val="6C9B3B96"/>
    <w:rsid w:val="6CA22EEB"/>
    <w:rsid w:val="6CA5D13A"/>
    <w:rsid w:val="6CA972A5"/>
    <w:rsid w:val="6CAA7DD8"/>
    <w:rsid w:val="6CACEB09"/>
    <w:rsid w:val="6CAD7F14"/>
    <w:rsid w:val="6CADD1BB"/>
    <w:rsid w:val="6CB555CB"/>
    <w:rsid w:val="6CC46DAB"/>
    <w:rsid w:val="6CCE76CB"/>
    <w:rsid w:val="6CD98576"/>
    <w:rsid w:val="6CD99D07"/>
    <w:rsid w:val="6CE5603B"/>
    <w:rsid w:val="6CEB13CB"/>
    <w:rsid w:val="6CF2971C"/>
    <w:rsid w:val="6CF669EF"/>
    <w:rsid w:val="6D01E3E1"/>
    <w:rsid w:val="6D08E2EB"/>
    <w:rsid w:val="6D0D9291"/>
    <w:rsid w:val="6D19BB3C"/>
    <w:rsid w:val="6D1A7F71"/>
    <w:rsid w:val="6D1C2187"/>
    <w:rsid w:val="6D1EC43B"/>
    <w:rsid w:val="6D210F52"/>
    <w:rsid w:val="6D24DDBE"/>
    <w:rsid w:val="6D27AC73"/>
    <w:rsid w:val="6D2A30DB"/>
    <w:rsid w:val="6D2B1A1A"/>
    <w:rsid w:val="6D308705"/>
    <w:rsid w:val="6D337E58"/>
    <w:rsid w:val="6D3D766F"/>
    <w:rsid w:val="6D3FC5B1"/>
    <w:rsid w:val="6D410AB3"/>
    <w:rsid w:val="6D4DA281"/>
    <w:rsid w:val="6D558634"/>
    <w:rsid w:val="6D5EC3F3"/>
    <w:rsid w:val="6D615A64"/>
    <w:rsid w:val="6D6163F0"/>
    <w:rsid w:val="6D630DB2"/>
    <w:rsid w:val="6D675423"/>
    <w:rsid w:val="6D762D13"/>
    <w:rsid w:val="6D7F3EAE"/>
    <w:rsid w:val="6D819B87"/>
    <w:rsid w:val="6D847363"/>
    <w:rsid w:val="6D8827AF"/>
    <w:rsid w:val="6D8A3132"/>
    <w:rsid w:val="6D949474"/>
    <w:rsid w:val="6D962EA5"/>
    <w:rsid w:val="6D998B93"/>
    <w:rsid w:val="6DA014D9"/>
    <w:rsid w:val="6DA92CEA"/>
    <w:rsid w:val="6DADA724"/>
    <w:rsid w:val="6DB0E31C"/>
    <w:rsid w:val="6DB17B72"/>
    <w:rsid w:val="6DB9DE2E"/>
    <w:rsid w:val="6DCF3937"/>
    <w:rsid w:val="6DD4219C"/>
    <w:rsid w:val="6DD5611B"/>
    <w:rsid w:val="6DD95EEC"/>
    <w:rsid w:val="6DDEA8EF"/>
    <w:rsid w:val="6DE1D337"/>
    <w:rsid w:val="6DE3DEAD"/>
    <w:rsid w:val="6DEF991C"/>
    <w:rsid w:val="6DF86FEC"/>
    <w:rsid w:val="6E0D17F4"/>
    <w:rsid w:val="6E130E67"/>
    <w:rsid w:val="6E16CCF6"/>
    <w:rsid w:val="6E239B05"/>
    <w:rsid w:val="6E245493"/>
    <w:rsid w:val="6E352987"/>
    <w:rsid w:val="6E38149E"/>
    <w:rsid w:val="6E3AFF17"/>
    <w:rsid w:val="6E3CC8D2"/>
    <w:rsid w:val="6E3EF6AE"/>
    <w:rsid w:val="6E449672"/>
    <w:rsid w:val="6E4DA798"/>
    <w:rsid w:val="6E50CD18"/>
    <w:rsid w:val="6E5C5478"/>
    <w:rsid w:val="6E728FA3"/>
    <w:rsid w:val="6E7C5822"/>
    <w:rsid w:val="6E81309C"/>
    <w:rsid w:val="6E846F50"/>
    <w:rsid w:val="6E8510D2"/>
    <w:rsid w:val="6E86DB9B"/>
    <w:rsid w:val="6E8A8616"/>
    <w:rsid w:val="6E963A65"/>
    <w:rsid w:val="6EAC43B5"/>
    <w:rsid w:val="6EAE8C5D"/>
    <w:rsid w:val="6EBA0DD2"/>
    <w:rsid w:val="6EBDAC6E"/>
    <w:rsid w:val="6EC1A093"/>
    <w:rsid w:val="6ECC093B"/>
    <w:rsid w:val="6ECFBD03"/>
    <w:rsid w:val="6ED52128"/>
    <w:rsid w:val="6ED67F5B"/>
    <w:rsid w:val="6ED946D0"/>
    <w:rsid w:val="6EDD7ECF"/>
    <w:rsid w:val="6EE75AEE"/>
    <w:rsid w:val="6EE7BB24"/>
    <w:rsid w:val="6EE961A1"/>
    <w:rsid w:val="6EEC0283"/>
    <w:rsid w:val="6EEECAF1"/>
    <w:rsid w:val="6EF7E643"/>
    <w:rsid w:val="6EFAFD69"/>
    <w:rsid w:val="6F0495C3"/>
    <w:rsid w:val="6F06C335"/>
    <w:rsid w:val="6F094BCF"/>
    <w:rsid w:val="6F0C14D1"/>
    <w:rsid w:val="6F1CD4D4"/>
    <w:rsid w:val="6F1DC59F"/>
    <w:rsid w:val="6F2A0903"/>
    <w:rsid w:val="6F2ABDD1"/>
    <w:rsid w:val="6F380DFA"/>
    <w:rsid w:val="6F3E4E0F"/>
    <w:rsid w:val="6F3E8C80"/>
    <w:rsid w:val="6F411E0E"/>
    <w:rsid w:val="6F430520"/>
    <w:rsid w:val="6F44823B"/>
    <w:rsid w:val="6F5109FE"/>
    <w:rsid w:val="6F5AFC5C"/>
    <w:rsid w:val="6F5E955A"/>
    <w:rsid w:val="6F5FA631"/>
    <w:rsid w:val="6F6391C5"/>
    <w:rsid w:val="6F691314"/>
    <w:rsid w:val="6F6D9BA6"/>
    <w:rsid w:val="6F72B999"/>
    <w:rsid w:val="6F78BAF5"/>
    <w:rsid w:val="6F7C0BE8"/>
    <w:rsid w:val="6F872718"/>
    <w:rsid w:val="6F920C68"/>
    <w:rsid w:val="6FA6255D"/>
    <w:rsid w:val="6FA8EB35"/>
    <w:rsid w:val="6FB4FCCF"/>
    <w:rsid w:val="6FC133CA"/>
    <w:rsid w:val="6FC26814"/>
    <w:rsid w:val="6FC8B081"/>
    <w:rsid w:val="6FCA0B92"/>
    <w:rsid w:val="6FCBF779"/>
    <w:rsid w:val="6FCC0C07"/>
    <w:rsid w:val="6FD207FF"/>
    <w:rsid w:val="6FD59BCE"/>
    <w:rsid w:val="6FEB4DE0"/>
    <w:rsid w:val="6FF0B3B1"/>
    <w:rsid w:val="6FF516B5"/>
    <w:rsid w:val="6FFE269C"/>
    <w:rsid w:val="7005910B"/>
    <w:rsid w:val="70061487"/>
    <w:rsid w:val="700C31AB"/>
    <w:rsid w:val="700EB082"/>
    <w:rsid w:val="70121325"/>
    <w:rsid w:val="701325CE"/>
    <w:rsid w:val="70137774"/>
    <w:rsid w:val="7019B1D1"/>
    <w:rsid w:val="701D969A"/>
    <w:rsid w:val="70225848"/>
    <w:rsid w:val="7025DE46"/>
    <w:rsid w:val="70265677"/>
    <w:rsid w:val="7029E831"/>
    <w:rsid w:val="702B28F6"/>
    <w:rsid w:val="7036BEF7"/>
    <w:rsid w:val="703B4468"/>
    <w:rsid w:val="70454B17"/>
    <w:rsid w:val="704A2FE5"/>
    <w:rsid w:val="7050AD7C"/>
    <w:rsid w:val="70539D35"/>
    <w:rsid w:val="705E3FC1"/>
    <w:rsid w:val="7079AE28"/>
    <w:rsid w:val="7082E798"/>
    <w:rsid w:val="70A41314"/>
    <w:rsid w:val="70A6E170"/>
    <w:rsid w:val="70ADB241"/>
    <w:rsid w:val="70AE5FE4"/>
    <w:rsid w:val="70B812BE"/>
    <w:rsid w:val="70BE4C81"/>
    <w:rsid w:val="70C4226C"/>
    <w:rsid w:val="70C8B874"/>
    <w:rsid w:val="70C944B9"/>
    <w:rsid w:val="70CDCF67"/>
    <w:rsid w:val="70CF3CB6"/>
    <w:rsid w:val="70D0DC0A"/>
    <w:rsid w:val="70D3FA71"/>
    <w:rsid w:val="70D6A434"/>
    <w:rsid w:val="70E131CC"/>
    <w:rsid w:val="70E77C05"/>
    <w:rsid w:val="70EDC064"/>
    <w:rsid w:val="70F0782F"/>
    <w:rsid w:val="70F6CCBD"/>
    <w:rsid w:val="70F83130"/>
    <w:rsid w:val="70FC8929"/>
    <w:rsid w:val="71025043"/>
    <w:rsid w:val="710B16E0"/>
    <w:rsid w:val="710E9157"/>
    <w:rsid w:val="710F823B"/>
    <w:rsid w:val="7121CE53"/>
    <w:rsid w:val="7123F705"/>
    <w:rsid w:val="712B664C"/>
    <w:rsid w:val="713A5EB0"/>
    <w:rsid w:val="713C18EE"/>
    <w:rsid w:val="71419C58"/>
    <w:rsid w:val="7141F5BE"/>
    <w:rsid w:val="715043A6"/>
    <w:rsid w:val="7157E026"/>
    <w:rsid w:val="716884FA"/>
    <w:rsid w:val="716C1EAB"/>
    <w:rsid w:val="71782F90"/>
    <w:rsid w:val="71799FD6"/>
    <w:rsid w:val="718EA676"/>
    <w:rsid w:val="719CA0E0"/>
    <w:rsid w:val="71A6DADF"/>
    <w:rsid w:val="71AD6029"/>
    <w:rsid w:val="71B966FB"/>
    <w:rsid w:val="71B9C37C"/>
    <w:rsid w:val="71BB692F"/>
    <w:rsid w:val="71C8D2CA"/>
    <w:rsid w:val="71DA19FB"/>
    <w:rsid w:val="71E294C7"/>
    <w:rsid w:val="71F5FD87"/>
    <w:rsid w:val="71FED3B9"/>
    <w:rsid w:val="7200C4D0"/>
    <w:rsid w:val="72045700"/>
    <w:rsid w:val="720485AF"/>
    <w:rsid w:val="720BD20D"/>
    <w:rsid w:val="7214631D"/>
    <w:rsid w:val="72147E32"/>
    <w:rsid w:val="7221043B"/>
    <w:rsid w:val="7224A69A"/>
    <w:rsid w:val="722927B0"/>
    <w:rsid w:val="722ABD07"/>
    <w:rsid w:val="72323516"/>
    <w:rsid w:val="7232F17C"/>
    <w:rsid w:val="72374F7A"/>
    <w:rsid w:val="72401522"/>
    <w:rsid w:val="7241066F"/>
    <w:rsid w:val="7241D540"/>
    <w:rsid w:val="724A4BC3"/>
    <w:rsid w:val="72556E9E"/>
    <w:rsid w:val="7255B506"/>
    <w:rsid w:val="725AA656"/>
    <w:rsid w:val="725D0BF0"/>
    <w:rsid w:val="725E83B5"/>
    <w:rsid w:val="72699FC8"/>
    <w:rsid w:val="727736D6"/>
    <w:rsid w:val="7278BED0"/>
    <w:rsid w:val="728B9DAD"/>
    <w:rsid w:val="729913F4"/>
    <w:rsid w:val="72A69BDC"/>
    <w:rsid w:val="72AA5A5B"/>
    <w:rsid w:val="72AD2601"/>
    <w:rsid w:val="72B6BD87"/>
    <w:rsid w:val="72C1B0C0"/>
    <w:rsid w:val="72CFE9DA"/>
    <w:rsid w:val="72D5A508"/>
    <w:rsid w:val="72D61FAB"/>
    <w:rsid w:val="72D746B4"/>
    <w:rsid w:val="72DB142F"/>
    <w:rsid w:val="72DF6E1D"/>
    <w:rsid w:val="72E08BF7"/>
    <w:rsid w:val="72E1B85D"/>
    <w:rsid w:val="72E68C97"/>
    <w:rsid w:val="72E8CC19"/>
    <w:rsid w:val="72EC1407"/>
    <w:rsid w:val="72EC9D91"/>
    <w:rsid w:val="72EF166C"/>
    <w:rsid w:val="72F042D9"/>
    <w:rsid w:val="72F236D9"/>
    <w:rsid w:val="72F7636D"/>
    <w:rsid w:val="7301C605"/>
    <w:rsid w:val="73044313"/>
    <w:rsid w:val="73054515"/>
    <w:rsid w:val="731DBBE3"/>
    <w:rsid w:val="73322630"/>
    <w:rsid w:val="7339EB96"/>
    <w:rsid w:val="7348608E"/>
    <w:rsid w:val="7348C6FA"/>
    <w:rsid w:val="734E42EA"/>
    <w:rsid w:val="735101DC"/>
    <w:rsid w:val="7355A245"/>
    <w:rsid w:val="735F029F"/>
    <w:rsid w:val="7364CCD2"/>
    <w:rsid w:val="73667B4F"/>
    <w:rsid w:val="737893CA"/>
    <w:rsid w:val="738E8E8F"/>
    <w:rsid w:val="7394B72B"/>
    <w:rsid w:val="73995E5C"/>
    <w:rsid w:val="739A14BC"/>
    <w:rsid w:val="73A09302"/>
    <w:rsid w:val="73A56540"/>
    <w:rsid w:val="73B0EFF2"/>
    <w:rsid w:val="73B966EF"/>
    <w:rsid w:val="73C3BB93"/>
    <w:rsid w:val="73CB147F"/>
    <w:rsid w:val="73CC6E21"/>
    <w:rsid w:val="73D09683"/>
    <w:rsid w:val="73D77217"/>
    <w:rsid w:val="73DA7FEC"/>
    <w:rsid w:val="73DB5AF2"/>
    <w:rsid w:val="73E39D4A"/>
    <w:rsid w:val="73E6FA67"/>
    <w:rsid w:val="73EF3F84"/>
    <w:rsid w:val="73F3B3E1"/>
    <w:rsid w:val="73F3C1F1"/>
    <w:rsid w:val="73F5FBBA"/>
    <w:rsid w:val="73F75B2E"/>
    <w:rsid w:val="7406DD78"/>
    <w:rsid w:val="740BD103"/>
    <w:rsid w:val="740C155A"/>
    <w:rsid w:val="741074E2"/>
    <w:rsid w:val="7410A1F3"/>
    <w:rsid w:val="74110A86"/>
    <w:rsid w:val="741505CC"/>
    <w:rsid w:val="741673F9"/>
    <w:rsid w:val="7422F2E3"/>
    <w:rsid w:val="7425DB1E"/>
    <w:rsid w:val="742BA82A"/>
    <w:rsid w:val="74375BB1"/>
    <w:rsid w:val="7445B2B3"/>
    <w:rsid w:val="74486BEB"/>
    <w:rsid w:val="744A714C"/>
    <w:rsid w:val="744DC9A5"/>
    <w:rsid w:val="7451E985"/>
    <w:rsid w:val="74531D4D"/>
    <w:rsid w:val="745CB962"/>
    <w:rsid w:val="7464B2E3"/>
    <w:rsid w:val="7465CA45"/>
    <w:rsid w:val="746737F0"/>
    <w:rsid w:val="74732503"/>
    <w:rsid w:val="747B8A22"/>
    <w:rsid w:val="747C479E"/>
    <w:rsid w:val="747C60B2"/>
    <w:rsid w:val="74812E7C"/>
    <w:rsid w:val="748534BB"/>
    <w:rsid w:val="748CFB96"/>
    <w:rsid w:val="7491933E"/>
    <w:rsid w:val="749BE7E8"/>
    <w:rsid w:val="749DC46C"/>
    <w:rsid w:val="74A4F54C"/>
    <w:rsid w:val="74AC9DC5"/>
    <w:rsid w:val="74B1E393"/>
    <w:rsid w:val="74BB2BD4"/>
    <w:rsid w:val="74C0FF9A"/>
    <w:rsid w:val="74C32BCF"/>
    <w:rsid w:val="74C3B3D7"/>
    <w:rsid w:val="74C5CA84"/>
    <w:rsid w:val="74D63184"/>
    <w:rsid w:val="74E39873"/>
    <w:rsid w:val="74ED5220"/>
    <w:rsid w:val="74F07220"/>
    <w:rsid w:val="74F62EA2"/>
    <w:rsid w:val="74F8A63C"/>
    <w:rsid w:val="75029905"/>
    <w:rsid w:val="7502B9CA"/>
    <w:rsid w:val="7519D75A"/>
    <w:rsid w:val="751A1D59"/>
    <w:rsid w:val="751D8382"/>
    <w:rsid w:val="75247BBB"/>
    <w:rsid w:val="7532390F"/>
    <w:rsid w:val="75385516"/>
    <w:rsid w:val="753C8572"/>
    <w:rsid w:val="753D2516"/>
    <w:rsid w:val="7541B570"/>
    <w:rsid w:val="75427A1E"/>
    <w:rsid w:val="754D1F4B"/>
    <w:rsid w:val="7556A7FF"/>
    <w:rsid w:val="7560E35D"/>
    <w:rsid w:val="75610043"/>
    <w:rsid w:val="75640983"/>
    <w:rsid w:val="7570725D"/>
    <w:rsid w:val="7585B6EB"/>
    <w:rsid w:val="759E7EE2"/>
    <w:rsid w:val="75A83024"/>
    <w:rsid w:val="75B246A4"/>
    <w:rsid w:val="75B7E632"/>
    <w:rsid w:val="75C44ACC"/>
    <w:rsid w:val="75D508A6"/>
    <w:rsid w:val="75DCBCD2"/>
    <w:rsid w:val="75E35243"/>
    <w:rsid w:val="75EB26D1"/>
    <w:rsid w:val="75F33773"/>
    <w:rsid w:val="75F58631"/>
    <w:rsid w:val="75F94350"/>
    <w:rsid w:val="75FF045C"/>
    <w:rsid w:val="7601EC92"/>
    <w:rsid w:val="762024B9"/>
    <w:rsid w:val="7620783C"/>
    <w:rsid w:val="762D71A7"/>
    <w:rsid w:val="763B633B"/>
    <w:rsid w:val="763BBD4A"/>
    <w:rsid w:val="763F1DB4"/>
    <w:rsid w:val="765257C9"/>
    <w:rsid w:val="76623368"/>
    <w:rsid w:val="76655174"/>
    <w:rsid w:val="76695ABE"/>
    <w:rsid w:val="76699B27"/>
    <w:rsid w:val="76730736"/>
    <w:rsid w:val="767EB6A0"/>
    <w:rsid w:val="7686D491"/>
    <w:rsid w:val="7686E23E"/>
    <w:rsid w:val="768D49BB"/>
    <w:rsid w:val="7696BC53"/>
    <w:rsid w:val="76984DDE"/>
    <w:rsid w:val="76989CEA"/>
    <w:rsid w:val="769ED0DD"/>
    <w:rsid w:val="76A190E4"/>
    <w:rsid w:val="76A41BDE"/>
    <w:rsid w:val="76A92B86"/>
    <w:rsid w:val="76B4CC62"/>
    <w:rsid w:val="76B62535"/>
    <w:rsid w:val="76BB0D96"/>
    <w:rsid w:val="76C04C1C"/>
    <w:rsid w:val="76C2E008"/>
    <w:rsid w:val="76CB7E44"/>
    <w:rsid w:val="76D00883"/>
    <w:rsid w:val="76D5172E"/>
    <w:rsid w:val="76E3B1BE"/>
    <w:rsid w:val="77011556"/>
    <w:rsid w:val="7708A904"/>
    <w:rsid w:val="770A010E"/>
    <w:rsid w:val="770A4104"/>
    <w:rsid w:val="770FA7A8"/>
    <w:rsid w:val="771955B2"/>
    <w:rsid w:val="771CF83C"/>
    <w:rsid w:val="771F8632"/>
    <w:rsid w:val="7723E530"/>
    <w:rsid w:val="772B5C94"/>
    <w:rsid w:val="772D8E05"/>
    <w:rsid w:val="772F0173"/>
    <w:rsid w:val="773460BE"/>
    <w:rsid w:val="773906EA"/>
    <w:rsid w:val="773EBF26"/>
    <w:rsid w:val="77464575"/>
    <w:rsid w:val="77467A75"/>
    <w:rsid w:val="7746B662"/>
    <w:rsid w:val="7746F3C8"/>
    <w:rsid w:val="774734BF"/>
    <w:rsid w:val="775245D2"/>
    <w:rsid w:val="77592AAB"/>
    <w:rsid w:val="775D993A"/>
    <w:rsid w:val="775D9C33"/>
    <w:rsid w:val="776348EC"/>
    <w:rsid w:val="77636592"/>
    <w:rsid w:val="776C0D8C"/>
    <w:rsid w:val="776F8740"/>
    <w:rsid w:val="77709876"/>
    <w:rsid w:val="7776B242"/>
    <w:rsid w:val="7778E0CC"/>
    <w:rsid w:val="7778E2E7"/>
    <w:rsid w:val="777A48AC"/>
    <w:rsid w:val="777C4361"/>
    <w:rsid w:val="777EBFA9"/>
    <w:rsid w:val="778091CA"/>
    <w:rsid w:val="77846DAF"/>
    <w:rsid w:val="778598C2"/>
    <w:rsid w:val="7785B904"/>
    <w:rsid w:val="7785ED65"/>
    <w:rsid w:val="779567A3"/>
    <w:rsid w:val="779A0010"/>
    <w:rsid w:val="779DBCF3"/>
    <w:rsid w:val="77A143DF"/>
    <w:rsid w:val="77A1649F"/>
    <w:rsid w:val="77B2C472"/>
    <w:rsid w:val="77C144E8"/>
    <w:rsid w:val="77C2878F"/>
    <w:rsid w:val="77C4395B"/>
    <w:rsid w:val="77CEBAA1"/>
    <w:rsid w:val="77D25DC9"/>
    <w:rsid w:val="77D78DAB"/>
    <w:rsid w:val="77D985A6"/>
    <w:rsid w:val="77DA1065"/>
    <w:rsid w:val="77E09665"/>
    <w:rsid w:val="77E63628"/>
    <w:rsid w:val="77F8CFE2"/>
    <w:rsid w:val="77FDB2EB"/>
    <w:rsid w:val="77FE094D"/>
    <w:rsid w:val="78117326"/>
    <w:rsid w:val="7824274C"/>
    <w:rsid w:val="7824D66B"/>
    <w:rsid w:val="78261871"/>
    <w:rsid w:val="782EE36D"/>
    <w:rsid w:val="7835810E"/>
    <w:rsid w:val="783BE36D"/>
    <w:rsid w:val="783E507C"/>
    <w:rsid w:val="78461D36"/>
    <w:rsid w:val="784DD7DE"/>
    <w:rsid w:val="7861D39A"/>
    <w:rsid w:val="7864E1AD"/>
    <w:rsid w:val="786818CE"/>
    <w:rsid w:val="78742634"/>
    <w:rsid w:val="78765F5E"/>
    <w:rsid w:val="78792D24"/>
    <w:rsid w:val="7881FF86"/>
    <w:rsid w:val="78879CC2"/>
    <w:rsid w:val="788964A4"/>
    <w:rsid w:val="7889974A"/>
    <w:rsid w:val="788CF70A"/>
    <w:rsid w:val="788E6470"/>
    <w:rsid w:val="788F25B3"/>
    <w:rsid w:val="7898577B"/>
    <w:rsid w:val="789877FF"/>
    <w:rsid w:val="7899F24A"/>
    <w:rsid w:val="789A3EC7"/>
    <w:rsid w:val="789C9D8A"/>
    <w:rsid w:val="789DD1FA"/>
    <w:rsid w:val="789E3458"/>
    <w:rsid w:val="78A69D13"/>
    <w:rsid w:val="78BA1074"/>
    <w:rsid w:val="78BB86BB"/>
    <w:rsid w:val="78BCAAD1"/>
    <w:rsid w:val="78C0C116"/>
    <w:rsid w:val="78C6DC99"/>
    <w:rsid w:val="78C95E66"/>
    <w:rsid w:val="78CACC51"/>
    <w:rsid w:val="78CBDE9B"/>
    <w:rsid w:val="78CD2889"/>
    <w:rsid w:val="78D2EA09"/>
    <w:rsid w:val="78F381BD"/>
    <w:rsid w:val="78F7C891"/>
    <w:rsid w:val="78FABFAC"/>
    <w:rsid w:val="78FBAD21"/>
    <w:rsid w:val="78FD44DA"/>
    <w:rsid w:val="78FEA109"/>
    <w:rsid w:val="790B8AC1"/>
    <w:rsid w:val="790C6891"/>
    <w:rsid w:val="79151259"/>
    <w:rsid w:val="7922477C"/>
    <w:rsid w:val="79299104"/>
    <w:rsid w:val="793D1440"/>
    <w:rsid w:val="7941BB59"/>
    <w:rsid w:val="79487D7B"/>
    <w:rsid w:val="79545BED"/>
    <w:rsid w:val="79567A03"/>
    <w:rsid w:val="795BE8C0"/>
    <w:rsid w:val="795C165F"/>
    <w:rsid w:val="795E86E4"/>
    <w:rsid w:val="7966EF34"/>
    <w:rsid w:val="796D6F3C"/>
    <w:rsid w:val="796E4313"/>
    <w:rsid w:val="796E9D3C"/>
    <w:rsid w:val="796F3973"/>
    <w:rsid w:val="7974B7AA"/>
    <w:rsid w:val="7982C5C8"/>
    <w:rsid w:val="7990E1A4"/>
    <w:rsid w:val="7998E771"/>
    <w:rsid w:val="7999D9AE"/>
    <w:rsid w:val="799B972B"/>
    <w:rsid w:val="79AEE496"/>
    <w:rsid w:val="79B5C229"/>
    <w:rsid w:val="79C2839D"/>
    <w:rsid w:val="79C3E343"/>
    <w:rsid w:val="79CC8DBB"/>
    <w:rsid w:val="79D3A687"/>
    <w:rsid w:val="79DA710A"/>
    <w:rsid w:val="79DC1451"/>
    <w:rsid w:val="79E10783"/>
    <w:rsid w:val="79E5371B"/>
    <w:rsid w:val="79E8C61D"/>
    <w:rsid w:val="79EC79F2"/>
    <w:rsid w:val="79F5C313"/>
    <w:rsid w:val="79F7ECDE"/>
    <w:rsid w:val="7A03E92F"/>
    <w:rsid w:val="7A058DD3"/>
    <w:rsid w:val="7A0CDC90"/>
    <w:rsid w:val="7A0DAE95"/>
    <w:rsid w:val="7A10A422"/>
    <w:rsid w:val="7A18464E"/>
    <w:rsid w:val="7A20906E"/>
    <w:rsid w:val="7A23E6FD"/>
    <w:rsid w:val="7A2973EA"/>
    <w:rsid w:val="7A2A4C54"/>
    <w:rsid w:val="7A2F68B5"/>
    <w:rsid w:val="7A3009DC"/>
    <w:rsid w:val="7A34BAEA"/>
    <w:rsid w:val="7A3A57B8"/>
    <w:rsid w:val="7A4554E8"/>
    <w:rsid w:val="7A471725"/>
    <w:rsid w:val="7A4C7918"/>
    <w:rsid w:val="7A52729F"/>
    <w:rsid w:val="7A53718A"/>
    <w:rsid w:val="7A5520C4"/>
    <w:rsid w:val="7A64E05F"/>
    <w:rsid w:val="7A64E84C"/>
    <w:rsid w:val="7A652EC7"/>
    <w:rsid w:val="7A6532BE"/>
    <w:rsid w:val="7A6539A5"/>
    <w:rsid w:val="7A66BBCC"/>
    <w:rsid w:val="7A728D75"/>
    <w:rsid w:val="7A7FA29B"/>
    <w:rsid w:val="7A844E6B"/>
    <w:rsid w:val="7A8B7545"/>
    <w:rsid w:val="7A9279EB"/>
    <w:rsid w:val="7A930DC4"/>
    <w:rsid w:val="7A98BEE5"/>
    <w:rsid w:val="7AA40BA4"/>
    <w:rsid w:val="7AA7A281"/>
    <w:rsid w:val="7AA877ED"/>
    <w:rsid w:val="7AB054CB"/>
    <w:rsid w:val="7AB5CC6E"/>
    <w:rsid w:val="7ABCAEC7"/>
    <w:rsid w:val="7AC86649"/>
    <w:rsid w:val="7AC950AD"/>
    <w:rsid w:val="7AC9DCB7"/>
    <w:rsid w:val="7ACE133A"/>
    <w:rsid w:val="7ACE63E3"/>
    <w:rsid w:val="7AD5C120"/>
    <w:rsid w:val="7AE1D0D1"/>
    <w:rsid w:val="7AE52EBD"/>
    <w:rsid w:val="7AF03599"/>
    <w:rsid w:val="7AF6AC9D"/>
    <w:rsid w:val="7B0A1199"/>
    <w:rsid w:val="7B0EAA20"/>
    <w:rsid w:val="7B15EABF"/>
    <w:rsid w:val="7B1801F8"/>
    <w:rsid w:val="7B1867EE"/>
    <w:rsid w:val="7B18841A"/>
    <w:rsid w:val="7B199E43"/>
    <w:rsid w:val="7B2508F5"/>
    <w:rsid w:val="7B29F2DB"/>
    <w:rsid w:val="7B2DE2AB"/>
    <w:rsid w:val="7B2E5FE8"/>
    <w:rsid w:val="7B35AC2D"/>
    <w:rsid w:val="7B36174F"/>
    <w:rsid w:val="7B3C0F49"/>
    <w:rsid w:val="7B41EB50"/>
    <w:rsid w:val="7B4DBD25"/>
    <w:rsid w:val="7B513D29"/>
    <w:rsid w:val="7B593C9F"/>
    <w:rsid w:val="7B5FB3A4"/>
    <w:rsid w:val="7B5FD7A8"/>
    <w:rsid w:val="7B60E469"/>
    <w:rsid w:val="7B69502E"/>
    <w:rsid w:val="7B7CBD6D"/>
    <w:rsid w:val="7B7F9CD9"/>
    <w:rsid w:val="7B86B069"/>
    <w:rsid w:val="7B873A9A"/>
    <w:rsid w:val="7B888ECF"/>
    <w:rsid w:val="7B88A7DB"/>
    <w:rsid w:val="7B9DB6BD"/>
    <w:rsid w:val="7B9DFA7A"/>
    <w:rsid w:val="7B9F3D85"/>
    <w:rsid w:val="7BAA35BE"/>
    <w:rsid w:val="7BB1511A"/>
    <w:rsid w:val="7BB5DD44"/>
    <w:rsid w:val="7BB949BD"/>
    <w:rsid w:val="7BBC2638"/>
    <w:rsid w:val="7BD041C7"/>
    <w:rsid w:val="7BD289D1"/>
    <w:rsid w:val="7BE12549"/>
    <w:rsid w:val="7BF3C335"/>
    <w:rsid w:val="7BF94CDE"/>
    <w:rsid w:val="7C06C108"/>
    <w:rsid w:val="7C080520"/>
    <w:rsid w:val="7C1DF5C2"/>
    <w:rsid w:val="7C27B368"/>
    <w:rsid w:val="7C28FA4B"/>
    <w:rsid w:val="7C2B3CB0"/>
    <w:rsid w:val="7C2E70D0"/>
    <w:rsid w:val="7C315B85"/>
    <w:rsid w:val="7C329472"/>
    <w:rsid w:val="7C3C75DC"/>
    <w:rsid w:val="7C416984"/>
    <w:rsid w:val="7C41CABD"/>
    <w:rsid w:val="7C454091"/>
    <w:rsid w:val="7C477A17"/>
    <w:rsid w:val="7C4FB484"/>
    <w:rsid w:val="7C5602B6"/>
    <w:rsid w:val="7C5CC1BA"/>
    <w:rsid w:val="7C5E4759"/>
    <w:rsid w:val="7C60D774"/>
    <w:rsid w:val="7C68DB98"/>
    <w:rsid w:val="7C6AB013"/>
    <w:rsid w:val="7C700BF6"/>
    <w:rsid w:val="7C83CCDD"/>
    <w:rsid w:val="7C8C56AD"/>
    <w:rsid w:val="7C8F663D"/>
    <w:rsid w:val="7C904094"/>
    <w:rsid w:val="7C937FD7"/>
    <w:rsid w:val="7C9B6CB8"/>
    <w:rsid w:val="7CA059A1"/>
    <w:rsid w:val="7CA25990"/>
    <w:rsid w:val="7CA5447D"/>
    <w:rsid w:val="7CAA7A81"/>
    <w:rsid w:val="7CAEC456"/>
    <w:rsid w:val="7CB023C2"/>
    <w:rsid w:val="7CB238DC"/>
    <w:rsid w:val="7CB60E0B"/>
    <w:rsid w:val="7CB95D32"/>
    <w:rsid w:val="7CBFABAE"/>
    <w:rsid w:val="7CD1E7B0"/>
    <w:rsid w:val="7CD26B1C"/>
    <w:rsid w:val="7CD505BD"/>
    <w:rsid w:val="7CDA280F"/>
    <w:rsid w:val="7CF24E26"/>
    <w:rsid w:val="7CF2A547"/>
    <w:rsid w:val="7CF3F0BD"/>
    <w:rsid w:val="7CF5534E"/>
    <w:rsid w:val="7CFE79F2"/>
    <w:rsid w:val="7D0820A4"/>
    <w:rsid w:val="7D0D95E2"/>
    <w:rsid w:val="7D0EFA86"/>
    <w:rsid w:val="7D108B17"/>
    <w:rsid w:val="7D10AEDD"/>
    <w:rsid w:val="7D11E9C2"/>
    <w:rsid w:val="7D1D024D"/>
    <w:rsid w:val="7D221B09"/>
    <w:rsid w:val="7D2398B3"/>
    <w:rsid w:val="7D2435FE"/>
    <w:rsid w:val="7D296DEF"/>
    <w:rsid w:val="7D2BDE94"/>
    <w:rsid w:val="7D2C49E5"/>
    <w:rsid w:val="7D32EE74"/>
    <w:rsid w:val="7D339EF8"/>
    <w:rsid w:val="7D37D7FE"/>
    <w:rsid w:val="7D3C1714"/>
    <w:rsid w:val="7D410887"/>
    <w:rsid w:val="7D5AA480"/>
    <w:rsid w:val="7D6306C2"/>
    <w:rsid w:val="7D6BB406"/>
    <w:rsid w:val="7D6D3FC6"/>
    <w:rsid w:val="7D6E3D37"/>
    <w:rsid w:val="7D7861B5"/>
    <w:rsid w:val="7D78FD83"/>
    <w:rsid w:val="7D79EF26"/>
    <w:rsid w:val="7D886FEF"/>
    <w:rsid w:val="7D91747A"/>
    <w:rsid w:val="7D998AEC"/>
    <w:rsid w:val="7DA52024"/>
    <w:rsid w:val="7DA6C0CA"/>
    <w:rsid w:val="7DA70D55"/>
    <w:rsid w:val="7DA8D19F"/>
    <w:rsid w:val="7DB3C428"/>
    <w:rsid w:val="7DB81A90"/>
    <w:rsid w:val="7DC75E72"/>
    <w:rsid w:val="7DC7B0FB"/>
    <w:rsid w:val="7DDBD22B"/>
    <w:rsid w:val="7DE8837C"/>
    <w:rsid w:val="7DE92DE5"/>
    <w:rsid w:val="7DEE04A8"/>
    <w:rsid w:val="7DEF2AEF"/>
    <w:rsid w:val="7DF361F2"/>
    <w:rsid w:val="7DF4FA88"/>
    <w:rsid w:val="7DF55FD5"/>
    <w:rsid w:val="7DF5E125"/>
    <w:rsid w:val="7DFB622A"/>
    <w:rsid w:val="7E0CDCB0"/>
    <w:rsid w:val="7E10A623"/>
    <w:rsid w:val="7E15F45C"/>
    <w:rsid w:val="7E1A3025"/>
    <w:rsid w:val="7E2F5038"/>
    <w:rsid w:val="7E386DA1"/>
    <w:rsid w:val="7E3D83AD"/>
    <w:rsid w:val="7E3DC792"/>
    <w:rsid w:val="7E415571"/>
    <w:rsid w:val="7E48357D"/>
    <w:rsid w:val="7E583222"/>
    <w:rsid w:val="7E63E4AE"/>
    <w:rsid w:val="7E66A3AA"/>
    <w:rsid w:val="7E677FCD"/>
    <w:rsid w:val="7E6EDE68"/>
    <w:rsid w:val="7E74086C"/>
    <w:rsid w:val="7E7D9E47"/>
    <w:rsid w:val="7E8EB76E"/>
    <w:rsid w:val="7E913F56"/>
    <w:rsid w:val="7E94B25E"/>
    <w:rsid w:val="7E9A54AB"/>
    <w:rsid w:val="7E9D2BDF"/>
    <w:rsid w:val="7E9E36B8"/>
    <w:rsid w:val="7EA09CB3"/>
    <w:rsid w:val="7EA32558"/>
    <w:rsid w:val="7EA553D2"/>
    <w:rsid w:val="7EA5C427"/>
    <w:rsid w:val="7EAD3099"/>
    <w:rsid w:val="7EAF7745"/>
    <w:rsid w:val="7EB01A16"/>
    <w:rsid w:val="7EC98EA5"/>
    <w:rsid w:val="7ECB6A8D"/>
    <w:rsid w:val="7ECEC65C"/>
    <w:rsid w:val="7ED5C866"/>
    <w:rsid w:val="7EDBC47F"/>
    <w:rsid w:val="7EDD5400"/>
    <w:rsid w:val="7EDFE2C9"/>
    <w:rsid w:val="7EE30896"/>
    <w:rsid w:val="7EE8F1DC"/>
    <w:rsid w:val="7EEE1629"/>
    <w:rsid w:val="7EF674E1"/>
    <w:rsid w:val="7EFD3956"/>
    <w:rsid w:val="7F022F07"/>
    <w:rsid w:val="7F03EE44"/>
    <w:rsid w:val="7F1535FC"/>
    <w:rsid w:val="7F26B9E7"/>
    <w:rsid w:val="7F29DF01"/>
    <w:rsid w:val="7F2F88DD"/>
    <w:rsid w:val="7F32D8C2"/>
    <w:rsid w:val="7F33D3A1"/>
    <w:rsid w:val="7F35AB77"/>
    <w:rsid w:val="7F36EF3E"/>
    <w:rsid w:val="7F426239"/>
    <w:rsid w:val="7F42912B"/>
    <w:rsid w:val="7F4C7009"/>
    <w:rsid w:val="7F4F9489"/>
    <w:rsid w:val="7F5F440E"/>
    <w:rsid w:val="7F6813CD"/>
    <w:rsid w:val="7F68A85A"/>
    <w:rsid w:val="7F6E7777"/>
    <w:rsid w:val="7F761A6F"/>
    <w:rsid w:val="7F7B2B09"/>
    <w:rsid w:val="7F8611C0"/>
    <w:rsid w:val="7F99B045"/>
    <w:rsid w:val="7FAC537F"/>
    <w:rsid w:val="7FAD8F8F"/>
    <w:rsid w:val="7FB0735F"/>
    <w:rsid w:val="7FB6D600"/>
    <w:rsid w:val="7FB9E26E"/>
    <w:rsid w:val="7FCB2042"/>
    <w:rsid w:val="7FCC56CD"/>
    <w:rsid w:val="7FD30E1F"/>
    <w:rsid w:val="7FD586FA"/>
    <w:rsid w:val="7FE766D2"/>
    <w:rsid w:val="7FFCD0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40FD"/>
  <w15:chartTrackingRefBased/>
  <w15:docId w15:val="{9DAA14CB-C156-4A10-8460-BBFF2D40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D0EE4"/>
  </w:style>
  <w:style w:type="paragraph" w:styleId="Antrat1">
    <w:name w:val="heading 1"/>
    <w:basedOn w:val="prastasis"/>
    <w:next w:val="prastasis"/>
    <w:link w:val="Antrat1Diagrama"/>
    <w:uiPriority w:val="9"/>
    <w:qFormat/>
    <w:rsid w:val="002C46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2C46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0C03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Pr>
      <w:color w:val="0563C1" w:themeColor="hyperlink"/>
      <w:u w:val="single"/>
    </w:rPr>
  </w:style>
  <w:style w:type="character" w:customStyle="1" w:styleId="normaltextrun">
    <w:name w:val="normaltextrun"/>
    <w:basedOn w:val="Numatytasispastraiposriftas"/>
    <w:rsid w:val="670174E2"/>
  </w:style>
  <w:style w:type="character" w:customStyle="1" w:styleId="eop">
    <w:name w:val="eop"/>
    <w:basedOn w:val="Numatytasispastraiposriftas"/>
    <w:rsid w:val="670174E2"/>
  </w:style>
  <w:style w:type="paragraph" w:styleId="Sraopastraipa">
    <w:name w:val="List Paragraph"/>
    <w:basedOn w:val="prastasis"/>
    <w:link w:val="SraopastraipaDiagrama"/>
    <w:qFormat/>
    <w:pPr>
      <w:ind w:left="720"/>
      <w:contextualSpacing/>
    </w:pPr>
  </w:style>
  <w:style w:type="table" w:styleId="Lentelstinklelis">
    <w:name w:val="Table Grid"/>
    <w:basedOn w:val="prastojilente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uslapioinaosnuoroda">
    <w:name w:val="footnote reference"/>
    <w:basedOn w:val="Numatytasispastraiposriftas"/>
    <w:uiPriority w:val="99"/>
    <w:semiHidden/>
    <w:unhideWhenUsed/>
    <w:rPr>
      <w:vertAlign w:val="superscript"/>
    </w:rPr>
  </w:style>
  <w:style w:type="paragraph" w:styleId="Komentarotekstas">
    <w:name w:val="annotation text"/>
    <w:basedOn w:val="prastasis"/>
    <w:link w:val="KomentarotekstasDiagrama"/>
    <w:uiPriority w:val="99"/>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384A7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84A72"/>
    <w:rPr>
      <w:rFonts w:ascii="Segoe UI"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6528FE"/>
    <w:rPr>
      <w:b/>
      <w:bCs/>
    </w:rPr>
  </w:style>
  <w:style w:type="character" w:customStyle="1" w:styleId="KomentarotemaDiagrama">
    <w:name w:val="Komentaro tema Diagrama"/>
    <w:basedOn w:val="KomentarotekstasDiagrama"/>
    <w:link w:val="Komentarotema"/>
    <w:uiPriority w:val="99"/>
    <w:semiHidden/>
    <w:rsid w:val="006528FE"/>
    <w:rPr>
      <w:b/>
      <w:bCs/>
      <w:sz w:val="20"/>
      <w:szCs w:val="20"/>
    </w:rPr>
  </w:style>
  <w:style w:type="paragraph" w:styleId="Betarp">
    <w:name w:val="No Spacing"/>
    <w:link w:val="BetarpDiagrama"/>
    <w:uiPriority w:val="1"/>
    <w:qFormat/>
    <w:rsid w:val="00E050F6"/>
    <w:pPr>
      <w:spacing w:after="0" w:line="240" w:lineRule="auto"/>
    </w:pPr>
    <w:rPr>
      <w:rFonts w:eastAsiaTheme="minorEastAsia"/>
      <w:lang w:eastAsia="lt-LT"/>
    </w:rPr>
  </w:style>
  <w:style w:type="character" w:customStyle="1" w:styleId="BetarpDiagrama">
    <w:name w:val="Be tarpų Diagrama"/>
    <w:basedOn w:val="Numatytasispastraiposriftas"/>
    <w:link w:val="Betarp"/>
    <w:uiPriority w:val="1"/>
    <w:rsid w:val="00E050F6"/>
    <w:rPr>
      <w:rFonts w:eastAsiaTheme="minorEastAsia"/>
      <w:lang w:eastAsia="lt-LT"/>
    </w:rPr>
  </w:style>
  <w:style w:type="paragraph" w:styleId="Pataisymai">
    <w:name w:val="Revision"/>
    <w:hidden/>
    <w:uiPriority w:val="99"/>
    <w:semiHidden/>
    <w:rsid w:val="00C76D27"/>
    <w:pPr>
      <w:spacing w:after="0" w:line="240" w:lineRule="auto"/>
    </w:pPr>
  </w:style>
  <w:style w:type="paragraph" w:styleId="Antrats">
    <w:name w:val="header"/>
    <w:basedOn w:val="prastasis"/>
    <w:link w:val="AntratsDiagrama"/>
    <w:uiPriority w:val="99"/>
    <w:unhideWhenUsed/>
    <w:rsid w:val="0076632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66322"/>
  </w:style>
  <w:style w:type="paragraph" w:styleId="Porat">
    <w:name w:val="footer"/>
    <w:basedOn w:val="prastasis"/>
    <w:link w:val="PoratDiagrama"/>
    <w:uiPriority w:val="99"/>
    <w:unhideWhenUsed/>
    <w:rsid w:val="0076632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66322"/>
  </w:style>
  <w:style w:type="character" w:styleId="Perirtashipersaitas">
    <w:name w:val="FollowedHyperlink"/>
    <w:basedOn w:val="Numatytasispastraiposriftas"/>
    <w:uiPriority w:val="99"/>
    <w:semiHidden/>
    <w:unhideWhenUsed/>
    <w:rsid w:val="00B63A71"/>
    <w:rPr>
      <w:color w:val="954F72" w:themeColor="followedHyperlink"/>
      <w:u w:val="single"/>
    </w:rPr>
  </w:style>
  <w:style w:type="paragraph" w:styleId="Puslapioinaostekstas">
    <w:name w:val="footnote text"/>
    <w:aliases w:val="Footnote Text Char1,Footnote Text Char Char Char1,Footnote Char1,Footnote text Char1,fn Char1,Footnote Text Blue Char1,Footnote Text Char Char Char Char Char Char Char1,Footnote Text Char Char Char Char Char Char2"/>
    <w:basedOn w:val="prastasis"/>
    <w:link w:val="PuslapioinaostekstasDiagrama"/>
    <w:uiPriority w:val="99"/>
    <w:rsid w:val="00F37202"/>
    <w:pPr>
      <w:spacing w:after="0" w:line="240" w:lineRule="auto"/>
    </w:pPr>
    <w:rPr>
      <w:rFonts w:ascii="Times New Roman" w:eastAsia="Times New Roman" w:hAnsi="Times New Roman" w:cs="Times New Roman"/>
      <w:sz w:val="20"/>
      <w:szCs w:val="20"/>
      <w:lang w:val="en-GB"/>
    </w:rPr>
  </w:style>
  <w:style w:type="character" w:customStyle="1" w:styleId="PuslapioinaostekstasDiagrama">
    <w:name w:val="Puslapio išnašos tekstas Diagrama"/>
    <w:aliases w:val="Footnote Text Char1 Diagrama,Footnote Text Char Char Char1 Diagrama,Footnote Char1 Diagrama,Footnote text Char1 Diagrama,fn Char1 Diagrama,Footnote Text Blue Char1 Diagrama"/>
    <w:basedOn w:val="Numatytasispastraiposriftas"/>
    <w:link w:val="Puslapioinaostekstas"/>
    <w:uiPriority w:val="99"/>
    <w:rsid w:val="00F37202"/>
    <w:rPr>
      <w:rFonts w:ascii="Times New Roman" w:eastAsia="Times New Roman" w:hAnsi="Times New Roman" w:cs="Times New Roman"/>
      <w:sz w:val="20"/>
      <w:szCs w:val="20"/>
      <w:lang w:val="en-GB"/>
    </w:rPr>
  </w:style>
  <w:style w:type="character" w:customStyle="1" w:styleId="Neapdorotaspaminjimas1">
    <w:name w:val="Neapdorotas paminėjimas1"/>
    <w:basedOn w:val="Numatytasispastraiposriftas"/>
    <w:uiPriority w:val="99"/>
    <w:semiHidden/>
    <w:unhideWhenUsed/>
    <w:rsid w:val="00990A9A"/>
    <w:rPr>
      <w:color w:val="605E5C"/>
      <w:shd w:val="clear" w:color="auto" w:fill="E1DFDD"/>
    </w:rPr>
  </w:style>
  <w:style w:type="character" w:customStyle="1" w:styleId="SraopastraipaDiagrama">
    <w:name w:val="Sąrašo pastraipa Diagrama"/>
    <w:basedOn w:val="Numatytasispastraiposriftas"/>
    <w:link w:val="Sraopastraipa"/>
    <w:locked/>
    <w:rsid w:val="001F7D2B"/>
  </w:style>
  <w:style w:type="character" w:customStyle="1" w:styleId="UnresolvedMention1">
    <w:name w:val="Unresolved Mention1"/>
    <w:basedOn w:val="Numatytasispastraiposriftas"/>
    <w:uiPriority w:val="99"/>
    <w:semiHidden/>
    <w:unhideWhenUsed/>
    <w:rsid w:val="00A5131B"/>
    <w:rPr>
      <w:color w:val="605E5C"/>
      <w:shd w:val="clear" w:color="auto" w:fill="E1DFDD"/>
    </w:rPr>
  </w:style>
  <w:style w:type="paragraph" w:styleId="prastasiniatinklio">
    <w:name w:val="Normal (Web)"/>
    <w:basedOn w:val="prastasis"/>
    <w:uiPriority w:val="99"/>
    <w:rsid w:val="00A5131B"/>
    <w:pPr>
      <w:spacing w:before="100" w:beforeAutospacing="1" w:after="100" w:afterAutospacing="1" w:line="240" w:lineRule="auto"/>
    </w:pPr>
    <w:rPr>
      <w:rFonts w:ascii="Times New Roman" w:eastAsia="MS Mincho" w:hAnsi="Times New Roman" w:cs="Times New Roman"/>
      <w:sz w:val="24"/>
      <w:szCs w:val="24"/>
      <w:lang w:eastAsia="lt-LT"/>
    </w:rPr>
  </w:style>
  <w:style w:type="paragraph" w:customStyle="1" w:styleId="ListParagraph1">
    <w:name w:val="List Paragraph1"/>
    <w:basedOn w:val="prastasis"/>
    <w:rsid w:val="00A5131B"/>
    <w:pPr>
      <w:spacing w:after="200" w:line="276" w:lineRule="auto"/>
      <w:ind w:left="720"/>
    </w:pPr>
    <w:rPr>
      <w:rFonts w:ascii="Calibri" w:eastAsia="MS Mincho" w:hAnsi="Calibri" w:cs="Times New Roman"/>
    </w:rPr>
  </w:style>
  <w:style w:type="paragraph" w:customStyle="1" w:styleId="Default">
    <w:name w:val="Default"/>
    <w:rsid w:val="00A513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raopastraipa1">
    <w:name w:val="Sąrašo pastraipa1"/>
    <w:basedOn w:val="prastasis"/>
    <w:rsid w:val="00A5131B"/>
    <w:pPr>
      <w:spacing w:after="200" w:line="276" w:lineRule="auto"/>
      <w:ind w:left="720"/>
    </w:pPr>
    <w:rPr>
      <w:rFonts w:ascii="Calibri" w:eastAsia="MS Mincho" w:hAnsi="Calibri" w:cs="Times New Roman"/>
    </w:rPr>
  </w:style>
  <w:style w:type="character" w:customStyle="1" w:styleId="Neapdorotaspaminjimas2">
    <w:name w:val="Neapdorotas paminėjimas2"/>
    <w:basedOn w:val="Numatytasispastraiposriftas"/>
    <w:uiPriority w:val="99"/>
    <w:semiHidden/>
    <w:unhideWhenUsed/>
    <w:rsid w:val="00497BC8"/>
    <w:rPr>
      <w:color w:val="605E5C"/>
      <w:shd w:val="clear" w:color="auto" w:fill="E1DFDD"/>
    </w:rPr>
  </w:style>
  <w:style w:type="character" w:customStyle="1" w:styleId="Antrat1Diagrama">
    <w:name w:val="Antraštė 1 Diagrama"/>
    <w:basedOn w:val="Numatytasispastraiposriftas"/>
    <w:link w:val="Antrat1"/>
    <w:uiPriority w:val="9"/>
    <w:rsid w:val="002C4637"/>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2C4637"/>
    <w:rPr>
      <w:rFonts w:asciiTheme="majorHAnsi" w:eastAsiaTheme="majorEastAsia" w:hAnsiTheme="majorHAnsi" w:cstheme="majorBidi"/>
      <w:color w:val="2E74B5" w:themeColor="accent1" w:themeShade="BF"/>
      <w:sz w:val="26"/>
      <w:szCs w:val="26"/>
    </w:rPr>
  </w:style>
  <w:style w:type="paragraph" w:styleId="Turinioantrat">
    <w:name w:val="TOC Heading"/>
    <w:basedOn w:val="Antrat1"/>
    <w:next w:val="prastasis"/>
    <w:uiPriority w:val="39"/>
    <w:unhideWhenUsed/>
    <w:qFormat/>
    <w:rsid w:val="002C4637"/>
    <w:pPr>
      <w:outlineLvl w:val="9"/>
    </w:pPr>
    <w:rPr>
      <w:lang w:val="en-US"/>
    </w:rPr>
  </w:style>
  <w:style w:type="paragraph" w:styleId="Turinys1">
    <w:name w:val="toc 1"/>
    <w:basedOn w:val="prastasis"/>
    <w:next w:val="prastasis"/>
    <w:autoRedefine/>
    <w:uiPriority w:val="39"/>
    <w:unhideWhenUsed/>
    <w:rsid w:val="002C4637"/>
    <w:pPr>
      <w:spacing w:after="100"/>
    </w:pPr>
  </w:style>
  <w:style w:type="paragraph" w:styleId="Turinys2">
    <w:name w:val="toc 2"/>
    <w:basedOn w:val="prastasis"/>
    <w:next w:val="prastasis"/>
    <w:autoRedefine/>
    <w:uiPriority w:val="39"/>
    <w:unhideWhenUsed/>
    <w:rsid w:val="002C4637"/>
    <w:pPr>
      <w:spacing w:after="100"/>
      <w:ind w:left="220"/>
    </w:pPr>
  </w:style>
  <w:style w:type="character" w:customStyle="1" w:styleId="Antrat3Diagrama">
    <w:name w:val="Antraštė 3 Diagrama"/>
    <w:basedOn w:val="Numatytasispastraiposriftas"/>
    <w:link w:val="Antrat3"/>
    <w:uiPriority w:val="9"/>
    <w:rsid w:val="000C0387"/>
    <w:rPr>
      <w:rFonts w:asciiTheme="majorHAnsi" w:eastAsiaTheme="majorEastAsia" w:hAnsiTheme="majorHAnsi" w:cstheme="majorBidi"/>
      <w:color w:val="1F4D78" w:themeColor="accent1" w:themeShade="7F"/>
      <w:sz w:val="24"/>
      <w:szCs w:val="24"/>
    </w:rPr>
  </w:style>
  <w:style w:type="paragraph" w:styleId="Turinys3">
    <w:name w:val="toc 3"/>
    <w:basedOn w:val="prastasis"/>
    <w:next w:val="prastasis"/>
    <w:autoRedefine/>
    <w:uiPriority w:val="39"/>
    <w:unhideWhenUsed/>
    <w:rsid w:val="00714148"/>
    <w:pPr>
      <w:tabs>
        <w:tab w:val="right" w:leader="dot" w:pos="9628"/>
      </w:tabs>
      <w:spacing w:after="100"/>
      <w:ind w:left="440"/>
    </w:pPr>
    <w:rPr>
      <w:rFonts w:ascii="Times New Roman" w:eastAsia="Times New Roman" w:hAnsi="Times New Roman" w:cs="Times New Roman"/>
      <w:b/>
      <w:bCs/>
      <w:noProof/>
      <w:color w:val="00B050"/>
    </w:rPr>
  </w:style>
  <w:style w:type="paragraph" w:customStyle="1" w:styleId="paragraph">
    <w:name w:val="paragraph"/>
    <w:basedOn w:val="prastasis"/>
    <w:rsid w:val="009942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ntrat">
    <w:name w:val="caption"/>
    <w:basedOn w:val="prastasis"/>
    <w:next w:val="prastasis"/>
    <w:uiPriority w:val="35"/>
    <w:unhideWhenUsed/>
    <w:qFormat/>
    <w:rsid w:val="00CB4FB9"/>
    <w:pPr>
      <w:spacing w:after="200" w:line="240" w:lineRule="auto"/>
    </w:pPr>
    <w:rPr>
      <w:i/>
      <w:iCs/>
      <w:color w:val="44546A" w:themeColor="text2"/>
      <w:sz w:val="18"/>
      <w:szCs w:val="18"/>
    </w:rPr>
  </w:style>
  <w:style w:type="character" w:styleId="Neapdorotaspaminjimas">
    <w:name w:val="Unresolved Mention"/>
    <w:basedOn w:val="Numatytasispastraiposriftas"/>
    <w:uiPriority w:val="99"/>
    <w:semiHidden/>
    <w:unhideWhenUsed/>
    <w:rsid w:val="00FC3CBB"/>
    <w:rPr>
      <w:color w:val="605E5C"/>
      <w:shd w:val="clear" w:color="auto" w:fill="E1DFDD"/>
    </w:rPr>
  </w:style>
  <w:style w:type="character" w:styleId="Grietas">
    <w:name w:val="Strong"/>
    <w:basedOn w:val="Numatytasispastraiposriftas"/>
    <w:uiPriority w:val="22"/>
    <w:qFormat/>
    <w:rsid w:val="00806A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254">
      <w:bodyDiv w:val="1"/>
      <w:marLeft w:val="0"/>
      <w:marRight w:val="0"/>
      <w:marTop w:val="0"/>
      <w:marBottom w:val="0"/>
      <w:divBdr>
        <w:top w:val="none" w:sz="0" w:space="0" w:color="auto"/>
        <w:left w:val="none" w:sz="0" w:space="0" w:color="auto"/>
        <w:bottom w:val="none" w:sz="0" w:space="0" w:color="auto"/>
        <w:right w:val="none" w:sz="0" w:space="0" w:color="auto"/>
      </w:divBdr>
      <w:divsChild>
        <w:div w:id="69931139">
          <w:marLeft w:val="547"/>
          <w:marRight w:val="0"/>
          <w:marTop w:val="0"/>
          <w:marBottom w:val="0"/>
          <w:divBdr>
            <w:top w:val="none" w:sz="0" w:space="0" w:color="auto"/>
            <w:left w:val="none" w:sz="0" w:space="0" w:color="auto"/>
            <w:bottom w:val="none" w:sz="0" w:space="0" w:color="auto"/>
            <w:right w:val="none" w:sz="0" w:space="0" w:color="auto"/>
          </w:divBdr>
        </w:div>
      </w:divsChild>
    </w:div>
    <w:div w:id="61217747">
      <w:bodyDiv w:val="1"/>
      <w:marLeft w:val="0"/>
      <w:marRight w:val="0"/>
      <w:marTop w:val="0"/>
      <w:marBottom w:val="0"/>
      <w:divBdr>
        <w:top w:val="none" w:sz="0" w:space="0" w:color="auto"/>
        <w:left w:val="none" w:sz="0" w:space="0" w:color="auto"/>
        <w:bottom w:val="none" w:sz="0" w:space="0" w:color="auto"/>
        <w:right w:val="none" w:sz="0" w:space="0" w:color="auto"/>
      </w:divBdr>
    </w:div>
    <w:div w:id="125438554">
      <w:bodyDiv w:val="1"/>
      <w:marLeft w:val="0"/>
      <w:marRight w:val="0"/>
      <w:marTop w:val="0"/>
      <w:marBottom w:val="0"/>
      <w:divBdr>
        <w:top w:val="none" w:sz="0" w:space="0" w:color="auto"/>
        <w:left w:val="none" w:sz="0" w:space="0" w:color="auto"/>
        <w:bottom w:val="none" w:sz="0" w:space="0" w:color="auto"/>
        <w:right w:val="none" w:sz="0" w:space="0" w:color="auto"/>
      </w:divBdr>
      <w:divsChild>
        <w:div w:id="581330451">
          <w:marLeft w:val="547"/>
          <w:marRight w:val="0"/>
          <w:marTop w:val="0"/>
          <w:marBottom w:val="0"/>
          <w:divBdr>
            <w:top w:val="none" w:sz="0" w:space="0" w:color="auto"/>
            <w:left w:val="none" w:sz="0" w:space="0" w:color="auto"/>
            <w:bottom w:val="none" w:sz="0" w:space="0" w:color="auto"/>
            <w:right w:val="none" w:sz="0" w:space="0" w:color="auto"/>
          </w:divBdr>
        </w:div>
      </w:divsChild>
    </w:div>
    <w:div w:id="320543920">
      <w:bodyDiv w:val="1"/>
      <w:marLeft w:val="0"/>
      <w:marRight w:val="0"/>
      <w:marTop w:val="0"/>
      <w:marBottom w:val="0"/>
      <w:divBdr>
        <w:top w:val="none" w:sz="0" w:space="0" w:color="auto"/>
        <w:left w:val="none" w:sz="0" w:space="0" w:color="auto"/>
        <w:bottom w:val="none" w:sz="0" w:space="0" w:color="auto"/>
        <w:right w:val="none" w:sz="0" w:space="0" w:color="auto"/>
      </w:divBdr>
      <w:divsChild>
        <w:div w:id="741610358">
          <w:marLeft w:val="0"/>
          <w:marRight w:val="0"/>
          <w:marTop w:val="0"/>
          <w:marBottom w:val="0"/>
          <w:divBdr>
            <w:top w:val="none" w:sz="0" w:space="0" w:color="auto"/>
            <w:left w:val="none" w:sz="0" w:space="0" w:color="auto"/>
            <w:bottom w:val="none" w:sz="0" w:space="0" w:color="auto"/>
            <w:right w:val="none" w:sz="0" w:space="0" w:color="auto"/>
          </w:divBdr>
          <w:divsChild>
            <w:div w:id="13048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34058">
      <w:bodyDiv w:val="1"/>
      <w:marLeft w:val="0"/>
      <w:marRight w:val="0"/>
      <w:marTop w:val="0"/>
      <w:marBottom w:val="0"/>
      <w:divBdr>
        <w:top w:val="none" w:sz="0" w:space="0" w:color="auto"/>
        <w:left w:val="none" w:sz="0" w:space="0" w:color="auto"/>
        <w:bottom w:val="none" w:sz="0" w:space="0" w:color="auto"/>
        <w:right w:val="none" w:sz="0" w:space="0" w:color="auto"/>
      </w:divBdr>
    </w:div>
    <w:div w:id="491020899">
      <w:bodyDiv w:val="1"/>
      <w:marLeft w:val="0"/>
      <w:marRight w:val="0"/>
      <w:marTop w:val="0"/>
      <w:marBottom w:val="0"/>
      <w:divBdr>
        <w:top w:val="none" w:sz="0" w:space="0" w:color="auto"/>
        <w:left w:val="none" w:sz="0" w:space="0" w:color="auto"/>
        <w:bottom w:val="none" w:sz="0" w:space="0" w:color="auto"/>
        <w:right w:val="none" w:sz="0" w:space="0" w:color="auto"/>
      </w:divBdr>
      <w:divsChild>
        <w:div w:id="1179656542">
          <w:marLeft w:val="0"/>
          <w:marRight w:val="0"/>
          <w:marTop w:val="0"/>
          <w:marBottom w:val="0"/>
          <w:divBdr>
            <w:top w:val="none" w:sz="0" w:space="0" w:color="auto"/>
            <w:left w:val="none" w:sz="0" w:space="0" w:color="auto"/>
            <w:bottom w:val="none" w:sz="0" w:space="0" w:color="auto"/>
            <w:right w:val="none" w:sz="0" w:space="0" w:color="auto"/>
          </w:divBdr>
        </w:div>
        <w:div w:id="1304626386">
          <w:marLeft w:val="0"/>
          <w:marRight w:val="0"/>
          <w:marTop w:val="0"/>
          <w:marBottom w:val="0"/>
          <w:divBdr>
            <w:top w:val="none" w:sz="0" w:space="0" w:color="auto"/>
            <w:left w:val="none" w:sz="0" w:space="0" w:color="auto"/>
            <w:bottom w:val="none" w:sz="0" w:space="0" w:color="auto"/>
            <w:right w:val="none" w:sz="0" w:space="0" w:color="auto"/>
          </w:divBdr>
        </w:div>
        <w:div w:id="1413699622">
          <w:marLeft w:val="0"/>
          <w:marRight w:val="0"/>
          <w:marTop w:val="0"/>
          <w:marBottom w:val="0"/>
          <w:divBdr>
            <w:top w:val="none" w:sz="0" w:space="0" w:color="auto"/>
            <w:left w:val="none" w:sz="0" w:space="0" w:color="auto"/>
            <w:bottom w:val="none" w:sz="0" w:space="0" w:color="auto"/>
            <w:right w:val="none" w:sz="0" w:space="0" w:color="auto"/>
          </w:divBdr>
        </w:div>
        <w:div w:id="1536505061">
          <w:marLeft w:val="0"/>
          <w:marRight w:val="0"/>
          <w:marTop w:val="0"/>
          <w:marBottom w:val="0"/>
          <w:divBdr>
            <w:top w:val="none" w:sz="0" w:space="0" w:color="auto"/>
            <w:left w:val="none" w:sz="0" w:space="0" w:color="auto"/>
            <w:bottom w:val="none" w:sz="0" w:space="0" w:color="auto"/>
            <w:right w:val="none" w:sz="0" w:space="0" w:color="auto"/>
          </w:divBdr>
        </w:div>
        <w:div w:id="1935045575">
          <w:marLeft w:val="0"/>
          <w:marRight w:val="0"/>
          <w:marTop w:val="0"/>
          <w:marBottom w:val="0"/>
          <w:divBdr>
            <w:top w:val="none" w:sz="0" w:space="0" w:color="auto"/>
            <w:left w:val="none" w:sz="0" w:space="0" w:color="auto"/>
            <w:bottom w:val="none" w:sz="0" w:space="0" w:color="auto"/>
            <w:right w:val="none" w:sz="0" w:space="0" w:color="auto"/>
          </w:divBdr>
        </w:div>
      </w:divsChild>
    </w:div>
    <w:div w:id="697314096">
      <w:bodyDiv w:val="1"/>
      <w:marLeft w:val="0"/>
      <w:marRight w:val="0"/>
      <w:marTop w:val="0"/>
      <w:marBottom w:val="0"/>
      <w:divBdr>
        <w:top w:val="none" w:sz="0" w:space="0" w:color="auto"/>
        <w:left w:val="none" w:sz="0" w:space="0" w:color="auto"/>
        <w:bottom w:val="none" w:sz="0" w:space="0" w:color="auto"/>
        <w:right w:val="none" w:sz="0" w:space="0" w:color="auto"/>
      </w:divBdr>
    </w:div>
    <w:div w:id="843395096">
      <w:bodyDiv w:val="1"/>
      <w:marLeft w:val="0"/>
      <w:marRight w:val="0"/>
      <w:marTop w:val="0"/>
      <w:marBottom w:val="0"/>
      <w:divBdr>
        <w:top w:val="none" w:sz="0" w:space="0" w:color="auto"/>
        <w:left w:val="none" w:sz="0" w:space="0" w:color="auto"/>
        <w:bottom w:val="none" w:sz="0" w:space="0" w:color="auto"/>
        <w:right w:val="none" w:sz="0" w:space="0" w:color="auto"/>
      </w:divBdr>
      <w:divsChild>
        <w:div w:id="541285457">
          <w:marLeft w:val="0"/>
          <w:marRight w:val="0"/>
          <w:marTop w:val="0"/>
          <w:marBottom w:val="0"/>
          <w:divBdr>
            <w:top w:val="none" w:sz="0" w:space="0" w:color="auto"/>
            <w:left w:val="none" w:sz="0" w:space="0" w:color="auto"/>
            <w:bottom w:val="none" w:sz="0" w:space="0" w:color="auto"/>
            <w:right w:val="none" w:sz="0" w:space="0" w:color="auto"/>
          </w:divBdr>
        </w:div>
      </w:divsChild>
    </w:div>
    <w:div w:id="854197308">
      <w:bodyDiv w:val="1"/>
      <w:marLeft w:val="0"/>
      <w:marRight w:val="0"/>
      <w:marTop w:val="0"/>
      <w:marBottom w:val="0"/>
      <w:divBdr>
        <w:top w:val="none" w:sz="0" w:space="0" w:color="auto"/>
        <w:left w:val="none" w:sz="0" w:space="0" w:color="auto"/>
        <w:bottom w:val="none" w:sz="0" w:space="0" w:color="auto"/>
        <w:right w:val="none" w:sz="0" w:space="0" w:color="auto"/>
      </w:divBdr>
      <w:divsChild>
        <w:div w:id="123543819">
          <w:marLeft w:val="547"/>
          <w:marRight w:val="0"/>
          <w:marTop w:val="0"/>
          <w:marBottom w:val="0"/>
          <w:divBdr>
            <w:top w:val="none" w:sz="0" w:space="0" w:color="auto"/>
            <w:left w:val="none" w:sz="0" w:space="0" w:color="auto"/>
            <w:bottom w:val="none" w:sz="0" w:space="0" w:color="auto"/>
            <w:right w:val="none" w:sz="0" w:space="0" w:color="auto"/>
          </w:divBdr>
        </w:div>
        <w:div w:id="442386033">
          <w:marLeft w:val="547"/>
          <w:marRight w:val="0"/>
          <w:marTop w:val="0"/>
          <w:marBottom w:val="0"/>
          <w:divBdr>
            <w:top w:val="none" w:sz="0" w:space="0" w:color="auto"/>
            <w:left w:val="none" w:sz="0" w:space="0" w:color="auto"/>
            <w:bottom w:val="none" w:sz="0" w:space="0" w:color="auto"/>
            <w:right w:val="none" w:sz="0" w:space="0" w:color="auto"/>
          </w:divBdr>
        </w:div>
        <w:div w:id="674574170">
          <w:marLeft w:val="547"/>
          <w:marRight w:val="0"/>
          <w:marTop w:val="0"/>
          <w:marBottom w:val="0"/>
          <w:divBdr>
            <w:top w:val="none" w:sz="0" w:space="0" w:color="auto"/>
            <w:left w:val="none" w:sz="0" w:space="0" w:color="auto"/>
            <w:bottom w:val="none" w:sz="0" w:space="0" w:color="auto"/>
            <w:right w:val="none" w:sz="0" w:space="0" w:color="auto"/>
          </w:divBdr>
        </w:div>
        <w:div w:id="997535252">
          <w:marLeft w:val="547"/>
          <w:marRight w:val="0"/>
          <w:marTop w:val="0"/>
          <w:marBottom w:val="0"/>
          <w:divBdr>
            <w:top w:val="none" w:sz="0" w:space="0" w:color="auto"/>
            <w:left w:val="none" w:sz="0" w:space="0" w:color="auto"/>
            <w:bottom w:val="none" w:sz="0" w:space="0" w:color="auto"/>
            <w:right w:val="none" w:sz="0" w:space="0" w:color="auto"/>
          </w:divBdr>
        </w:div>
        <w:div w:id="1399088015">
          <w:marLeft w:val="547"/>
          <w:marRight w:val="0"/>
          <w:marTop w:val="0"/>
          <w:marBottom w:val="0"/>
          <w:divBdr>
            <w:top w:val="none" w:sz="0" w:space="0" w:color="auto"/>
            <w:left w:val="none" w:sz="0" w:space="0" w:color="auto"/>
            <w:bottom w:val="none" w:sz="0" w:space="0" w:color="auto"/>
            <w:right w:val="none" w:sz="0" w:space="0" w:color="auto"/>
          </w:divBdr>
        </w:div>
        <w:div w:id="1648322517">
          <w:marLeft w:val="547"/>
          <w:marRight w:val="0"/>
          <w:marTop w:val="0"/>
          <w:marBottom w:val="0"/>
          <w:divBdr>
            <w:top w:val="none" w:sz="0" w:space="0" w:color="auto"/>
            <w:left w:val="none" w:sz="0" w:space="0" w:color="auto"/>
            <w:bottom w:val="none" w:sz="0" w:space="0" w:color="auto"/>
            <w:right w:val="none" w:sz="0" w:space="0" w:color="auto"/>
          </w:divBdr>
        </w:div>
        <w:div w:id="1807695634">
          <w:marLeft w:val="547"/>
          <w:marRight w:val="0"/>
          <w:marTop w:val="0"/>
          <w:marBottom w:val="0"/>
          <w:divBdr>
            <w:top w:val="none" w:sz="0" w:space="0" w:color="auto"/>
            <w:left w:val="none" w:sz="0" w:space="0" w:color="auto"/>
            <w:bottom w:val="none" w:sz="0" w:space="0" w:color="auto"/>
            <w:right w:val="none" w:sz="0" w:space="0" w:color="auto"/>
          </w:divBdr>
        </w:div>
        <w:div w:id="2089380403">
          <w:marLeft w:val="547"/>
          <w:marRight w:val="0"/>
          <w:marTop w:val="0"/>
          <w:marBottom w:val="0"/>
          <w:divBdr>
            <w:top w:val="none" w:sz="0" w:space="0" w:color="auto"/>
            <w:left w:val="none" w:sz="0" w:space="0" w:color="auto"/>
            <w:bottom w:val="none" w:sz="0" w:space="0" w:color="auto"/>
            <w:right w:val="none" w:sz="0" w:space="0" w:color="auto"/>
          </w:divBdr>
        </w:div>
        <w:div w:id="2105834507">
          <w:marLeft w:val="547"/>
          <w:marRight w:val="0"/>
          <w:marTop w:val="0"/>
          <w:marBottom w:val="0"/>
          <w:divBdr>
            <w:top w:val="none" w:sz="0" w:space="0" w:color="auto"/>
            <w:left w:val="none" w:sz="0" w:space="0" w:color="auto"/>
            <w:bottom w:val="none" w:sz="0" w:space="0" w:color="auto"/>
            <w:right w:val="none" w:sz="0" w:space="0" w:color="auto"/>
          </w:divBdr>
        </w:div>
      </w:divsChild>
    </w:div>
    <w:div w:id="907883409">
      <w:bodyDiv w:val="1"/>
      <w:marLeft w:val="0"/>
      <w:marRight w:val="0"/>
      <w:marTop w:val="0"/>
      <w:marBottom w:val="0"/>
      <w:divBdr>
        <w:top w:val="none" w:sz="0" w:space="0" w:color="auto"/>
        <w:left w:val="none" w:sz="0" w:space="0" w:color="auto"/>
        <w:bottom w:val="none" w:sz="0" w:space="0" w:color="auto"/>
        <w:right w:val="none" w:sz="0" w:space="0" w:color="auto"/>
      </w:divBdr>
      <w:divsChild>
        <w:div w:id="287395106">
          <w:marLeft w:val="0"/>
          <w:marRight w:val="0"/>
          <w:marTop w:val="0"/>
          <w:marBottom w:val="0"/>
          <w:divBdr>
            <w:top w:val="none" w:sz="0" w:space="0" w:color="auto"/>
            <w:left w:val="none" w:sz="0" w:space="0" w:color="auto"/>
            <w:bottom w:val="none" w:sz="0" w:space="0" w:color="auto"/>
            <w:right w:val="none" w:sz="0" w:space="0" w:color="auto"/>
          </w:divBdr>
          <w:divsChild>
            <w:div w:id="1319336898">
              <w:marLeft w:val="0"/>
              <w:marRight w:val="0"/>
              <w:marTop w:val="0"/>
              <w:marBottom w:val="0"/>
              <w:divBdr>
                <w:top w:val="none" w:sz="0" w:space="0" w:color="auto"/>
                <w:left w:val="none" w:sz="0" w:space="0" w:color="auto"/>
                <w:bottom w:val="none" w:sz="0" w:space="0" w:color="auto"/>
                <w:right w:val="none" w:sz="0" w:space="0" w:color="auto"/>
              </w:divBdr>
            </w:div>
            <w:div w:id="1881362529">
              <w:marLeft w:val="0"/>
              <w:marRight w:val="0"/>
              <w:marTop w:val="0"/>
              <w:marBottom w:val="0"/>
              <w:divBdr>
                <w:top w:val="none" w:sz="0" w:space="0" w:color="auto"/>
                <w:left w:val="none" w:sz="0" w:space="0" w:color="auto"/>
                <w:bottom w:val="none" w:sz="0" w:space="0" w:color="auto"/>
                <w:right w:val="none" w:sz="0" w:space="0" w:color="auto"/>
              </w:divBdr>
            </w:div>
            <w:div w:id="1160195072">
              <w:marLeft w:val="0"/>
              <w:marRight w:val="0"/>
              <w:marTop w:val="0"/>
              <w:marBottom w:val="0"/>
              <w:divBdr>
                <w:top w:val="none" w:sz="0" w:space="0" w:color="auto"/>
                <w:left w:val="none" w:sz="0" w:space="0" w:color="auto"/>
                <w:bottom w:val="none" w:sz="0" w:space="0" w:color="auto"/>
                <w:right w:val="none" w:sz="0" w:space="0" w:color="auto"/>
              </w:divBdr>
            </w:div>
            <w:div w:id="516237155">
              <w:marLeft w:val="0"/>
              <w:marRight w:val="0"/>
              <w:marTop w:val="0"/>
              <w:marBottom w:val="0"/>
              <w:divBdr>
                <w:top w:val="none" w:sz="0" w:space="0" w:color="auto"/>
                <w:left w:val="none" w:sz="0" w:space="0" w:color="auto"/>
                <w:bottom w:val="none" w:sz="0" w:space="0" w:color="auto"/>
                <w:right w:val="none" w:sz="0" w:space="0" w:color="auto"/>
              </w:divBdr>
            </w:div>
            <w:div w:id="3553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320">
      <w:bodyDiv w:val="1"/>
      <w:marLeft w:val="0"/>
      <w:marRight w:val="0"/>
      <w:marTop w:val="0"/>
      <w:marBottom w:val="0"/>
      <w:divBdr>
        <w:top w:val="none" w:sz="0" w:space="0" w:color="auto"/>
        <w:left w:val="none" w:sz="0" w:space="0" w:color="auto"/>
        <w:bottom w:val="none" w:sz="0" w:space="0" w:color="auto"/>
        <w:right w:val="none" w:sz="0" w:space="0" w:color="auto"/>
      </w:divBdr>
      <w:divsChild>
        <w:div w:id="1254506802">
          <w:marLeft w:val="0"/>
          <w:marRight w:val="0"/>
          <w:marTop w:val="0"/>
          <w:marBottom w:val="0"/>
          <w:divBdr>
            <w:top w:val="none" w:sz="0" w:space="0" w:color="auto"/>
            <w:left w:val="none" w:sz="0" w:space="0" w:color="auto"/>
            <w:bottom w:val="none" w:sz="0" w:space="0" w:color="auto"/>
            <w:right w:val="none" w:sz="0" w:space="0" w:color="auto"/>
          </w:divBdr>
        </w:div>
      </w:divsChild>
    </w:div>
    <w:div w:id="1077096133">
      <w:bodyDiv w:val="1"/>
      <w:marLeft w:val="0"/>
      <w:marRight w:val="0"/>
      <w:marTop w:val="0"/>
      <w:marBottom w:val="0"/>
      <w:divBdr>
        <w:top w:val="none" w:sz="0" w:space="0" w:color="auto"/>
        <w:left w:val="none" w:sz="0" w:space="0" w:color="auto"/>
        <w:bottom w:val="none" w:sz="0" w:space="0" w:color="auto"/>
        <w:right w:val="none" w:sz="0" w:space="0" w:color="auto"/>
      </w:divBdr>
    </w:div>
    <w:div w:id="1096171764">
      <w:bodyDiv w:val="1"/>
      <w:marLeft w:val="0"/>
      <w:marRight w:val="0"/>
      <w:marTop w:val="0"/>
      <w:marBottom w:val="0"/>
      <w:divBdr>
        <w:top w:val="none" w:sz="0" w:space="0" w:color="auto"/>
        <w:left w:val="none" w:sz="0" w:space="0" w:color="auto"/>
        <w:bottom w:val="none" w:sz="0" w:space="0" w:color="auto"/>
        <w:right w:val="none" w:sz="0" w:space="0" w:color="auto"/>
      </w:divBdr>
      <w:divsChild>
        <w:div w:id="1129009519">
          <w:marLeft w:val="0"/>
          <w:marRight w:val="0"/>
          <w:marTop w:val="0"/>
          <w:marBottom w:val="0"/>
          <w:divBdr>
            <w:top w:val="none" w:sz="0" w:space="0" w:color="auto"/>
            <w:left w:val="none" w:sz="0" w:space="0" w:color="auto"/>
            <w:bottom w:val="none" w:sz="0" w:space="0" w:color="auto"/>
            <w:right w:val="none" w:sz="0" w:space="0" w:color="auto"/>
          </w:divBdr>
          <w:divsChild>
            <w:div w:id="4012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56614">
      <w:bodyDiv w:val="1"/>
      <w:marLeft w:val="0"/>
      <w:marRight w:val="0"/>
      <w:marTop w:val="0"/>
      <w:marBottom w:val="0"/>
      <w:divBdr>
        <w:top w:val="none" w:sz="0" w:space="0" w:color="auto"/>
        <w:left w:val="none" w:sz="0" w:space="0" w:color="auto"/>
        <w:bottom w:val="none" w:sz="0" w:space="0" w:color="auto"/>
        <w:right w:val="none" w:sz="0" w:space="0" w:color="auto"/>
      </w:divBdr>
      <w:divsChild>
        <w:div w:id="177887777">
          <w:marLeft w:val="0"/>
          <w:marRight w:val="0"/>
          <w:marTop w:val="0"/>
          <w:marBottom w:val="0"/>
          <w:divBdr>
            <w:top w:val="none" w:sz="0" w:space="0" w:color="auto"/>
            <w:left w:val="none" w:sz="0" w:space="0" w:color="auto"/>
            <w:bottom w:val="none" w:sz="0" w:space="0" w:color="auto"/>
            <w:right w:val="none" w:sz="0" w:space="0" w:color="auto"/>
          </w:divBdr>
          <w:divsChild>
            <w:div w:id="14420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48813">
      <w:bodyDiv w:val="1"/>
      <w:marLeft w:val="0"/>
      <w:marRight w:val="0"/>
      <w:marTop w:val="0"/>
      <w:marBottom w:val="0"/>
      <w:divBdr>
        <w:top w:val="none" w:sz="0" w:space="0" w:color="auto"/>
        <w:left w:val="none" w:sz="0" w:space="0" w:color="auto"/>
        <w:bottom w:val="none" w:sz="0" w:space="0" w:color="auto"/>
        <w:right w:val="none" w:sz="0" w:space="0" w:color="auto"/>
      </w:divBdr>
      <w:divsChild>
        <w:div w:id="690762738">
          <w:marLeft w:val="0"/>
          <w:marRight w:val="0"/>
          <w:marTop w:val="0"/>
          <w:marBottom w:val="0"/>
          <w:divBdr>
            <w:top w:val="none" w:sz="0" w:space="0" w:color="auto"/>
            <w:left w:val="none" w:sz="0" w:space="0" w:color="auto"/>
            <w:bottom w:val="none" w:sz="0" w:space="0" w:color="auto"/>
            <w:right w:val="none" w:sz="0" w:space="0" w:color="auto"/>
          </w:divBdr>
          <w:divsChild>
            <w:div w:id="1730615230">
              <w:marLeft w:val="0"/>
              <w:marRight w:val="0"/>
              <w:marTop w:val="0"/>
              <w:marBottom w:val="0"/>
              <w:divBdr>
                <w:top w:val="none" w:sz="0" w:space="0" w:color="auto"/>
                <w:left w:val="none" w:sz="0" w:space="0" w:color="auto"/>
                <w:bottom w:val="none" w:sz="0" w:space="0" w:color="auto"/>
                <w:right w:val="none" w:sz="0" w:space="0" w:color="auto"/>
              </w:divBdr>
              <w:divsChild>
                <w:div w:id="320156550">
                  <w:marLeft w:val="0"/>
                  <w:marRight w:val="0"/>
                  <w:marTop w:val="0"/>
                  <w:marBottom w:val="0"/>
                  <w:divBdr>
                    <w:top w:val="none" w:sz="0" w:space="0" w:color="auto"/>
                    <w:left w:val="none" w:sz="0" w:space="0" w:color="auto"/>
                    <w:bottom w:val="none" w:sz="0" w:space="0" w:color="auto"/>
                    <w:right w:val="none" w:sz="0" w:space="0" w:color="auto"/>
                  </w:divBdr>
                </w:div>
                <w:div w:id="587933171">
                  <w:marLeft w:val="0"/>
                  <w:marRight w:val="0"/>
                  <w:marTop w:val="0"/>
                  <w:marBottom w:val="0"/>
                  <w:divBdr>
                    <w:top w:val="none" w:sz="0" w:space="0" w:color="auto"/>
                    <w:left w:val="none" w:sz="0" w:space="0" w:color="auto"/>
                    <w:bottom w:val="none" w:sz="0" w:space="0" w:color="auto"/>
                    <w:right w:val="none" w:sz="0" w:space="0" w:color="auto"/>
                  </w:divBdr>
                </w:div>
              </w:divsChild>
            </w:div>
            <w:div w:id="757679120">
              <w:marLeft w:val="0"/>
              <w:marRight w:val="0"/>
              <w:marTop w:val="0"/>
              <w:marBottom w:val="0"/>
              <w:divBdr>
                <w:top w:val="none" w:sz="0" w:space="0" w:color="auto"/>
                <w:left w:val="none" w:sz="0" w:space="0" w:color="auto"/>
                <w:bottom w:val="none" w:sz="0" w:space="0" w:color="auto"/>
                <w:right w:val="none" w:sz="0" w:space="0" w:color="auto"/>
              </w:divBdr>
              <w:divsChild>
                <w:div w:id="1110468436">
                  <w:marLeft w:val="0"/>
                  <w:marRight w:val="0"/>
                  <w:marTop w:val="0"/>
                  <w:marBottom w:val="0"/>
                  <w:divBdr>
                    <w:top w:val="none" w:sz="0" w:space="0" w:color="auto"/>
                    <w:left w:val="none" w:sz="0" w:space="0" w:color="auto"/>
                    <w:bottom w:val="none" w:sz="0" w:space="0" w:color="auto"/>
                    <w:right w:val="none" w:sz="0" w:space="0" w:color="auto"/>
                  </w:divBdr>
                </w:div>
                <w:div w:id="960039663">
                  <w:marLeft w:val="0"/>
                  <w:marRight w:val="0"/>
                  <w:marTop w:val="0"/>
                  <w:marBottom w:val="0"/>
                  <w:divBdr>
                    <w:top w:val="none" w:sz="0" w:space="0" w:color="auto"/>
                    <w:left w:val="none" w:sz="0" w:space="0" w:color="auto"/>
                    <w:bottom w:val="none" w:sz="0" w:space="0" w:color="auto"/>
                    <w:right w:val="none" w:sz="0" w:space="0" w:color="auto"/>
                  </w:divBdr>
                </w:div>
                <w:div w:id="8905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69322">
      <w:bodyDiv w:val="1"/>
      <w:marLeft w:val="0"/>
      <w:marRight w:val="0"/>
      <w:marTop w:val="0"/>
      <w:marBottom w:val="0"/>
      <w:divBdr>
        <w:top w:val="none" w:sz="0" w:space="0" w:color="auto"/>
        <w:left w:val="none" w:sz="0" w:space="0" w:color="auto"/>
        <w:bottom w:val="none" w:sz="0" w:space="0" w:color="auto"/>
        <w:right w:val="none" w:sz="0" w:space="0" w:color="auto"/>
      </w:divBdr>
    </w:div>
    <w:div w:id="1732343785">
      <w:bodyDiv w:val="1"/>
      <w:marLeft w:val="0"/>
      <w:marRight w:val="0"/>
      <w:marTop w:val="0"/>
      <w:marBottom w:val="0"/>
      <w:divBdr>
        <w:top w:val="none" w:sz="0" w:space="0" w:color="auto"/>
        <w:left w:val="none" w:sz="0" w:space="0" w:color="auto"/>
        <w:bottom w:val="none" w:sz="0" w:space="0" w:color="auto"/>
        <w:right w:val="none" w:sz="0" w:space="0" w:color="auto"/>
      </w:divBdr>
    </w:div>
    <w:div w:id="1823236920">
      <w:bodyDiv w:val="1"/>
      <w:marLeft w:val="0"/>
      <w:marRight w:val="0"/>
      <w:marTop w:val="0"/>
      <w:marBottom w:val="0"/>
      <w:divBdr>
        <w:top w:val="none" w:sz="0" w:space="0" w:color="auto"/>
        <w:left w:val="none" w:sz="0" w:space="0" w:color="auto"/>
        <w:bottom w:val="none" w:sz="0" w:space="0" w:color="auto"/>
        <w:right w:val="none" w:sz="0" w:space="0" w:color="auto"/>
      </w:divBdr>
    </w:div>
    <w:div w:id="209420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yperlink" Target="https://aaa.lrv.lt/uploads/aaa/documents/files/ABAC%20vadovo%20paie%C5%A1kos%20bukletas%20(1).pdf" TargetMode="External"/><Relationship Id="rId39" Type="http://schemas.microsoft.com/office/2007/relationships/diagramDrawing" Target="diagrams/drawing3.xml"/><Relationship Id="rId21" Type="http://schemas.openxmlformats.org/officeDocument/2006/relationships/diagramColors" Target="diagrams/colors2.xml"/><Relationship Id="rId34" Type="http://schemas.openxmlformats.org/officeDocument/2006/relationships/hyperlink" Target="https://portalas.vtd.lt/upload/Rekomendacijoms/pritraukimo_rekomendacijos.pdf" TargetMode="External"/><Relationship Id="rId42" Type="http://schemas.openxmlformats.org/officeDocument/2006/relationships/hyperlink" Target="https://www.infolex.lt/teise/Default.aspx?Id=32&amp;sid=27" TargetMode="External"/><Relationship Id="rId47" Type="http://schemas.openxmlformats.org/officeDocument/2006/relationships/diagramColors" Target="diagrams/colors4.xml"/><Relationship Id="rId50" Type="http://schemas.openxmlformats.org/officeDocument/2006/relationships/diagramLayout" Target="diagrams/layout5.xm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hyperlink" Target="https://vva.lrv.lt/media/viesa/saugykla/2024/1/htBuKqQC5vM.pdf" TargetMode="External"/><Relationship Id="rId11" Type="http://schemas.openxmlformats.org/officeDocument/2006/relationships/image" Target="media/image1.jpeg"/><Relationship Id="rId24" Type="http://schemas.openxmlformats.org/officeDocument/2006/relationships/hyperlink" Target="https://aaa.lrv.lt/uploads/aaa/documents/files/ABAC%20vadovo%20paie%C5%A1kos%20bukletas%20(1).pdf" TargetMode="External"/><Relationship Id="rId32" Type="http://schemas.openxmlformats.org/officeDocument/2006/relationships/hyperlink" Target="https://vva.lrv.lt/uploads/vva/documents/files/K%C4%85%20daryti%20ne%C4%AFvykus%20konkursui.pdf" TargetMode="External"/><Relationship Id="rId37" Type="http://schemas.openxmlformats.org/officeDocument/2006/relationships/diagramQuickStyle" Target="diagrams/quickStyle3.xml"/><Relationship Id="rId40" Type="http://schemas.openxmlformats.org/officeDocument/2006/relationships/hyperlink" Target="https://www.skvc.lt/default/lt/valuations" TargetMode="External"/><Relationship Id="rId45" Type="http://schemas.openxmlformats.org/officeDocument/2006/relationships/diagramLayout" Target="diagrams/layout4.xml"/><Relationship Id="rId53" Type="http://schemas.microsoft.com/office/2007/relationships/diagramDrawing" Target="diagrams/drawing5.xml"/><Relationship Id="rId58"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diagramLayout" Target="diagrams/layou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yperlink" Target="https://vva.lrv.lt/public/canonical/1704370398/1459/" TargetMode="External"/><Relationship Id="rId30" Type="http://schemas.openxmlformats.org/officeDocument/2006/relationships/hyperlink" Target="https://vva.lrv.lt/uploads/vva/documents/files/K%C4%85%20daryti%20ne%C4%AFvykus%20konkursui.pdf" TargetMode="External"/><Relationship Id="rId35" Type="http://schemas.openxmlformats.org/officeDocument/2006/relationships/diagramData" Target="diagrams/data3.xml"/><Relationship Id="rId43" Type="http://schemas.openxmlformats.org/officeDocument/2006/relationships/hyperlink" Target="https://portalas.vtd.lt/upload/Dokumentai/ISTAIGOMS/Rekomendacijos/Rekomendacija%20DEL%20VADOVAUJAMO%20DARBO%20PATIRTIES%20IVERTINIMO.docx" TargetMode="External"/><Relationship Id="rId48" Type="http://schemas.microsoft.com/office/2007/relationships/diagramDrawing" Target="diagrams/drawing4.xm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diagramQuickStyle" Target="diagrams/quickStyle5.xml"/><Relationship Id="rId3" Type="http://schemas.openxmlformats.org/officeDocument/2006/relationships/customXml" Target="../customXml/item3.xml"/><Relationship Id="rId12" Type="http://schemas.openxmlformats.org/officeDocument/2006/relationships/hyperlink" Target="https://e-seimas.lrs.lt/portal/legalAct/lt/TAD/99953061aac311ee8172b53a675305ab?jfwid=22knvgccd" TargetMode="External"/><Relationship Id="rId17" Type="http://schemas.microsoft.com/office/2007/relationships/diagramDrawing" Target="diagrams/drawing1.xml"/><Relationship Id="rId25" Type="http://schemas.openxmlformats.org/officeDocument/2006/relationships/hyperlink" Target="https://aaa.lrv.lt/uploads/aaa/documents/files/ABAC%20vadovo%20paie%C5%A1kos%20bukletas%20(1).pdf" TargetMode="External"/><Relationship Id="rId33" Type="http://schemas.openxmlformats.org/officeDocument/2006/relationships/hyperlink" Target="https://vva.lrv.lt/uploads/vva/documents/files/K%C4%85%20daryti%20ne%C4%AFvykus%20konkursui.pdf" TargetMode="External"/><Relationship Id="rId38" Type="http://schemas.openxmlformats.org/officeDocument/2006/relationships/diagramColors" Target="diagrams/colors3.xml"/><Relationship Id="rId46" Type="http://schemas.openxmlformats.org/officeDocument/2006/relationships/diagramQuickStyle" Target="diagrams/quickStyle4.xml"/><Relationship Id="rId59" Type="http://schemas.openxmlformats.org/officeDocument/2006/relationships/fontTable" Target="fontTable.xml"/><Relationship Id="rId20" Type="http://schemas.openxmlformats.org/officeDocument/2006/relationships/diagramQuickStyle" Target="diagrams/quickStyle2.xml"/><Relationship Id="rId41" Type="http://schemas.openxmlformats.org/officeDocument/2006/relationships/hyperlink" Target="https://www.aikos.smm.lt/Puslapiai/Pradinis.aspx" TargetMode="External"/><Relationship Id="rId54" Type="http://schemas.openxmlformats.org/officeDocument/2006/relationships/hyperlink" Target="https://vva.lrv.lt/public/canonical/1707492171/149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hyperlink" Target="https://www.e-tar.lt/portal/lt/legalAct/bb3dc470a09611eea5a28c81c82193a8" TargetMode="External"/><Relationship Id="rId28" Type="http://schemas.openxmlformats.org/officeDocument/2006/relationships/hyperlink" Target="https://vva.lrv.lt/uploads/vva/documents/files/Valstyb%C4%97s%20tarnybos%20departamentas%20pataria%20(5).pdf" TargetMode="External"/><Relationship Id="rId36" Type="http://schemas.openxmlformats.org/officeDocument/2006/relationships/diagramLayout" Target="diagrams/layout3.xml"/><Relationship Id="rId49" Type="http://schemas.openxmlformats.org/officeDocument/2006/relationships/diagramData" Target="diagrams/data5.xml"/><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s://vva.lrv.lt/uploads/vva/documents/files/K%C4%85%20daryti%20ne%C4%AFvykus%20konkursui.pdf" TargetMode="External"/><Relationship Id="rId44" Type="http://schemas.openxmlformats.org/officeDocument/2006/relationships/diagramData" Target="diagrams/data4.xml"/><Relationship Id="rId52" Type="http://schemas.openxmlformats.org/officeDocument/2006/relationships/diagramColors" Target="diagrams/colors5.xm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avitarna.vataras.lt/savitarna/Login"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7C4C02-B76A-4E92-BDB4-72649D19C64C}" type="doc">
      <dgm:prSet loTypeId="urn:microsoft.com/office/officeart/2005/8/layout/hProcess9" loCatId="process" qsTypeId="urn:microsoft.com/office/officeart/2005/8/quickstyle/simple4" qsCatId="simple" csTypeId="urn:microsoft.com/office/officeart/2005/8/colors/colorful5" csCatId="colorful" phldr="1"/>
      <dgm:spPr/>
    </dgm:pt>
    <dgm:pt modelId="{9B1C18F7-56C9-4E7A-8D85-E9965967E39E}">
      <dgm:prSet phldrT="[Tekstas]" custT="1"/>
      <dgm:spPr/>
      <dgm:t>
        <a:bodyPr/>
        <a:lstStyle/>
        <a:p>
          <a:r>
            <a:rPr lang="en-US" sz="900" b="0" cap="all"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Pareigybės aprašymo rengimas ir </a:t>
          </a:r>
          <a:r>
            <a:rPr lang="en-US" sz="900" b="0" cap="all"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konkurso</a:t>
          </a:r>
          <a:r>
            <a:rPr lang="en-US" sz="900" b="0" cap="all"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 paskelbimas</a:t>
          </a:r>
        </a:p>
      </dgm:t>
    </dgm:pt>
    <dgm:pt modelId="{B8E02C9F-4667-4406-82C4-7DBD1653395B}" type="parTrans" cxnId="{2849DA2D-8C2C-4DAD-A7C1-92387EE1761D}">
      <dgm:prSet/>
      <dgm:spPr/>
      <dgm:t>
        <a:bodyPr/>
        <a:lstStyle/>
        <a:p>
          <a:endParaRPr lang="en-US"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endParaRPr>
        </a:p>
      </dgm:t>
    </dgm:pt>
    <dgm:pt modelId="{91613759-4B08-4DC1-9055-D8D311AF99F9}" type="sibTrans" cxnId="{2849DA2D-8C2C-4DAD-A7C1-92387EE1761D}">
      <dgm:prSet/>
      <dgm:spPr/>
      <dgm:t>
        <a:bodyPr/>
        <a:lstStyle/>
        <a:p>
          <a:endParaRPr lang="en-US"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endParaRPr>
        </a:p>
      </dgm:t>
    </dgm:pt>
    <dgm:pt modelId="{AD4CD7F7-BCDD-419A-A169-2574DE789D87}">
      <dgm:prSet phldrT="[Tekstas]" custT="1"/>
      <dgm:spPr/>
      <dgm:t>
        <a:bodyPr/>
        <a:lstStyle/>
        <a:p>
          <a:r>
            <a:rPr lang="en-US" sz="900" b="0" cap="all"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Pretendentų paieška</a:t>
          </a:r>
        </a:p>
      </dgm:t>
    </dgm:pt>
    <dgm:pt modelId="{EF8868D7-2549-4DA0-BBAB-27A1698D00DE}" type="parTrans" cxnId="{62744C31-1A8F-44CB-94B5-1A0005ED50FD}">
      <dgm:prSet/>
      <dgm:spPr/>
      <dgm:t>
        <a:bodyPr/>
        <a:lstStyle/>
        <a:p>
          <a:endParaRPr lang="en-US"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endParaRPr>
        </a:p>
      </dgm:t>
    </dgm:pt>
    <dgm:pt modelId="{094EF19D-7FCE-4D5B-925D-FF6A518E8422}" type="sibTrans" cxnId="{62744C31-1A8F-44CB-94B5-1A0005ED50FD}">
      <dgm:prSet/>
      <dgm:spPr/>
      <dgm:t>
        <a:bodyPr/>
        <a:lstStyle/>
        <a:p>
          <a:endParaRPr lang="en-US"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endParaRPr>
        </a:p>
      </dgm:t>
    </dgm:pt>
    <dgm:pt modelId="{3723892D-AAB7-4F0E-A74D-415C31F02FC8}">
      <dgm:prSet phldrT="[Tekstas]" custT="1"/>
      <dgm:spPr/>
      <dgm:t>
        <a:bodyPr/>
        <a:lstStyle/>
        <a:p>
          <a:r>
            <a:rPr lang="lt-LT" sz="850"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PRETENDENTŲ VERTINIMAS IR SPRENDIMO DĖL TINKAMIAUSIO PRETENDENTO PASIRINKIMO PRIĖMIMAS</a:t>
          </a:r>
          <a:endParaRPr lang="en-US" sz="850"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endParaRPr>
        </a:p>
      </dgm:t>
    </dgm:pt>
    <dgm:pt modelId="{25E4EBA3-8704-440D-8BF3-DE18727BD250}" type="parTrans" cxnId="{1B14499E-E625-4758-8FD0-2FF3BB034A5B}">
      <dgm:prSet/>
      <dgm:spPr/>
      <dgm:t>
        <a:bodyPr/>
        <a:lstStyle/>
        <a:p>
          <a:endParaRPr lang="en-US"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endParaRPr>
        </a:p>
      </dgm:t>
    </dgm:pt>
    <dgm:pt modelId="{96B1D732-28FF-45B5-BCEA-F9F99B135978}" type="sibTrans" cxnId="{1B14499E-E625-4758-8FD0-2FF3BB034A5B}">
      <dgm:prSet/>
      <dgm:spPr/>
      <dgm:t>
        <a:bodyPr/>
        <a:lstStyle/>
        <a:p>
          <a:endParaRPr lang="en-US"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endParaRPr>
        </a:p>
      </dgm:t>
    </dgm:pt>
    <dgm:pt modelId="{56138452-22AE-47BC-84BC-BE6C955D265B}">
      <dgm:prSet custT="1"/>
      <dgm:spPr/>
      <dgm:t>
        <a:bodyPr/>
        <a:lstStyle/>
        <a:p>
          <a:r>
            <a:rPr lang="en-US" sz="900"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ATRANKOS PROCESO ĮVERTINIMAS IR TOBULINIMAS</a:t>
          </a:r>
        </a:p>
      </dgm:t>
    </dgm:pt>
    <dgm:pt modelId="{94065DA6-BE89-43D1-9E6C-E6548508C255}" type="parTrans" cxnId="{AD0906AF-0911-48C3-B9AB-C097CDA92C59}">
      <dgm:prSet/>
      <dgm:spPr/>
      <dgm:t>
        <a:bodyPr/>
        <a:lstStyle/>
        <a:p>
          <a:endParaRPr lang="en-US"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endParaRPr>
        </a:p>
      </dgm:t>
    </dgm:pt>
    <dgm:pt modelId="{3ED09B3E-6444-47D0-BDBB-7AFDE186B6DD}" type="sibTrans" cxnId="{AD0906AF-0911-48C3-B9AB-C097CDA92C59}">
      <dgm:prSet/>
      <dgm:spPr/>
      <dgm:t>
        <a:bodyPr/>
        <a:lstStyle/>
        <a:p>
          <a:endParaRPr lang="en-US"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endParaRPr>
        </a:p>
      </dgm:t>
    </dgm:pt>
    <dgm:pt modelId="{A662B2F2-1C69-41D5-BECD-A5DA7C8EF279}" type="pres">
      <dgm:prSet presAssocID="{007C4C02-B76A-4E92-BDB4-72649D19C64C}" presName="CompostProcess" presStyleCnt="0">
        <dgm:presLayoutVars>
          <dgm:dir/>
          <dgm:resizeHandles val="exact"/>
        </dgm:presLayoutVars>
      </dgm:prSet>
      <dgm:spPr/>
    </dgm:pt>
    <dgm:pt modelId="{5FF664D7-9D6D-4654-AADE-CB23CA4E54D5}" type="pres">
      <dgm:prSet presAssocID="{007C4C02-B76A-4E92-BDB4-72649D19C64C}" presName="arrow" presStyleLbl="bgShp" presStyleIdx="0" presStyleCnt="1"/>
      <dgm:spPr/>
    </dgm:pt>
    <dgm:pt modelId="{E9DE6E5D-EF4A-453D-9CB5-F857E1F56A58}" type="pres">
      <dgm:prSet presAssocID="{007C4C02-B76A-4E92-BDB4-72649D19C64C}" presName="linearProcess" presStyleCnt="0"/>
      <dgm:spPr/>
    </dgm:pt>
    <dgm:pt modelId="{71B0B7E3-F5DD-4BBB-977B-E24E2FFE3F32}" type="pres">
      <dgm:prSet presAssocID="{9B1C18F7-56C9-4E7A-8D85-E9965967E39E}" presName="textNode" presStyleLbl="node1" presStyleIdx="0" presStyleCnt="4" custLinFactNeighborX="-4158" custLinFactNeighborY="959">
        <dgm:presLayoutVars>
          <dgm:bulletEnabled val="1"/>
        </dgm:presLayoutVars>
      </dgm:prSet>
      <dgm:spPr/>
    </dgm:pt>
    <dgm:pt modelId="{8327820E-3483-4095-9622-E3C225B22939}" type="pres">
      <dgm:prSet presAssocID="{91613759-4B08-4DC1-9055-D8D311AF99F9}" presName="sibTrans" presStyleCnt="0"/>
      <dgm:spPr/>
    </dgm:pt>
    <dgm:pt modelId="{96474305-84E9-4D21-BD05-D005B6DC295B}" type="pres">
      <dgm:prSet presAssocID="{AD4CD7F7-BCDD-419A-A169-2574DE789D87}" presName="textNode" presStyleLbl="node1" presStyleIdx="1" presStyleCnt="4">
        <dgm:presLayoutVars>
          <dgm:bulletEnabled val="1"/>
        </dgm:presLayoutVars>
      </dgm:prSet>
      <dgm:spPr/>
    </dgm:pt>
    <dgm:pt modelId="{92C1D148-5B5F-41B8-9366-5372BA14234D}" type="pres">
      <dgm:prSet presAssocID="{094EF19D-7FCE-4D5B-925D-FF6A518E8422}" presName="sibTrans" presStyleCnt="0"/>
      <dgm:spPr/>
    </dgm:pt>
    <dgm:pt modelId="{D8D0DEDD-DED3-4649-ACA4-22AC669FC3D3}" type="pres">
      <dgm:prSet presAssocID="{3723892D-AAB7-4F0E-A74D-415C31F02FC8}" presName="textNode" presStyleLbl="node1" presStyleIdx="2" presStyleCnt="4">
        <dgm:presLayoutVars>
          <dgm:bulletEnabled val="1"/>
        </dgm:presLayoutVars>
      </dgm:prSet>
      <dgm:spPr/>
    </dgm:pt>
    <dgm:pt modelId="{C92D9B06-6A48-4D85-883C-63D96D9E8A65}" type="pres">
      <dgm:prSet presAssocID="{96B1D732-28FF-45B5-BCEA-F9F99B135978}" presName="sibTrans" presStyleCnt="0"/>
      <dgm:spPr/>
    </dgm:pt>
    <dgm:pt modelId="{58046769-CC62-415A-943F-8AF1BD73CF6A}" type="pres">
      <dgm:prSet presAssocID="{56138452-22AE-47BC-84BC-BE6C955D265B}" presName="textNode" presStyleLbl="node1" presStyleIdx="3" presStyleCnt="4">
        <dgm:presLayoutVars>
          <dgm:bulletEnabled val="1"/>
        </dgm:presLayoutVars>
      </dgm:prSet>
      <dgm:spPr/>
    </dgm:pt>
  </dgm:ptLst>
  <dgm:cxnLst>
    <dgm:cxn modelId="{7F097C18-8659-4705-9876-370EB362444E}" type="presOf" srcId="{9B1C18F7-56C9-4E7A-8D85-E9965967E39E}" destId="{71B0B7E3-F5DD-4BBB-977B-E24E2FFE3F32}" srcOrd="0" destOrd="0" presId="urn:microsoft.com/office/officeart/2005/8/layout/hProcess9"/>
    <dgm:cxn modelId="{2849DA2D-8C2C-4DAD-A7C1-92387EE1761D}" srcId="{007C4C02-B76A-4E92-BDB4-72649D19C64C}" destId="{9B1C18F7-56C9-4E7A-8D85-E9965967E39E}" srcOrd="0" destOrd="0" parTransId="{B8E02C9F-4667-4406-82C4-7DBD1653395B}" sibTransId="{91613759-4B08-4DC1-9055-D8D311AF99F9}"/>
    <dgm:cxn modelId="{62744C31-1A8F-44CB-94B5-1A0005ED50FD}" srcId="{007C4C02-B76A-4E92-BDB4-72649D19C64C}" destId="{AD4CD7F7-BCDD-419A-A169-2574DE789D87}" srcOrd="1" destOrd="0" parTransId="{EF8868D7-2549-4DA0-BBAB-27A1698D00DE}" sibTransId="{094EF19D-7FCE-4D5B-925D-FF6A518E8422}"/>
    <dgm:cxn modelId="{093D9C3C-10B0-4FA5-857C-B464147CBBD0}" type="presOf" srcId="{56138452-22AE-47BC-84BC-BE6C955D265B}" destId="{58046769-CC62-415A-943F-8AF1BD73CF6A}" srcOrd="0" destOrd="0" presId="urn:microsoft.com/office/officeart/2005/8/layout/hProcess9"/>
    <dgm:cxn modelId="{D7F1B593-6BD9-409F-B89C-C80E523C07FB}" type="presOf" srcId="{007C4C02-B76A-4E92-BDB4-72649D19C64C}" destId="{A662B2F2-1C69-41D5-BECD-A5DA7C8EF279}" srcOrd="0" destOrd="0" presId="urn:microsoft.com/office/officeart/2005/8/layout/hProcess9"/>
    <dgm:cxn modelId="{D2AE1699-81BB-4DD8-9BCA-C57A131DE475}" type="presOf" srcId="{AD4CD7F7-BCDD-419A-A169-2574DE789D87}" destId="{96474305-84E9-4D21-BD05-D005B6DC295B}" srcOrd="0" destOrd="0" presId="urn:microsoft.com/office/officeart/2005/8/layout/hProcess9"/>
    <dgm:cxn modelId="{1B14499E-E625-4758-8FD0-2FF3BB034A5B}" srcId="{007C4C02-B76A-4E92-BDB4-72649D19C64C}" destId="{3723892D-AAB7-4F0E-A74D-415C31F02FC8}" srcOrd="2" destOrd="0" parTransId="{25E4EBA3-8704-440D-8BF3-DE18727BD250}" sibTransId="{96B1D732-28FF-45B5-BCEA-F9F99B135978}"/>
    <dgm:cxn modelId="{AD0906AF-0911-48C3-B9AB-C097CDA92C59}" srcId="{007C4C02-B76A-4E92-BDB4-72649D19C64C}" destId="{56138452-22AE-47BC-84BC-BE6C955D265B}" srcOrd="3" destOrd="0" parTransId="{94065DA6-BE89-43D1-9E6C-E6548508C255}" sibTransId="{3ED09B3E-6444-47D0-BDBB-7AFDE186B6DD}"/>
    <dgm:cxn modelId="{714C1ECE-4118-4474-9D88-5DAEBFC90ED9}" type="presOf" srcId="{3723892D-AAB7-4F0E-A74D-415C31F02FC8}" destId="{D8D0DEDD-DED3-4649-ACA4-22AC669FC3D3}" srcOrd="0" destOrd="0" presId="urn:microsoft.com/office/officeart/2005/8/layout/hProcess9"/>
    <dgm:cxn modelId="{6ABFC8C5-1381-4CB3-B0A5-8BBEF6D40583}" type="presParOf" srcId="{A662B2F2-1C69-41D5-BECD-A5DA7C8EF279}" destId="{5FF664D7-9D6D-4654-AADE-CB23CA4E54D5}" srcOrd="0" destOrd="0" presId="urn:microsoft.com/office/officeart/2005/8/layout/hProcess9"/>
    <dgm:cxn modelId="{5DEF07E9-37B6-4880-9A05-CE64647F196F}" type="presParOf" srcId="{A662B2F2-1C69-41D5-BECD-A5DA7C8EF279}" destId="{E9DE6E5D-EF4A-453D-9CB5-F857E1F56A58}" srcOrd="1" destOrd="0" presId="urn:microsoft.com/office/officeart/2005/8/layout/hProcess9"/>
    <dgm:cxn modelId="{772E45DF-F939-420A-80F7-2C31A0AC7288}" type="presParOf" srcId="{E9DE6E5D-EF4A-453D-9CB5-F857E1F56A58}" destId="{71B0B7E3-F5DD-4BBB-977B-E24E2FFE3F32}" srcOrd="0" destOrd="0" presId="urn:microsoft.com/office/officeart/2005/8/layout/hProcess9"/>
    <dgm:cxn modelId="{482978E0-8876-4A24-894A-24C4F35E8D18}" type="presParOf" srcId="{E9DE6E5D-EF4A-453D-9CB5-F857E1F56A58}" destId="{8327820E-3483-4095-9622-E3C225B22939}" srcOrd="1" destOrd="0" presId="urn:microsoft.com/office/officeart/2005/8/layout/hProcess9"/>
    <dgm:cxn modelId="{BD2B93E6-1DFF-4B9F-B7AA-4B8814BF5284}" type="presParOf" srcId="{E9DE6E5D-EF4A-453D-9CB5-F857E1F56A58}" destId="{96474305-84E9-4D21-BD05-D005B6DC295B}" srcOrd="2" destOrd="0" presId="urn:microsoft.com/office/officeart/2005/8/layout/hProcess9"/>
    <dgm:cxn modelId="{E9C18695-807E-4B22-97C1-6DB07CCADE8F}" type="presParOf" srcId="{E9DE6E5D-EF4A-453D-9CB5-F857E1F56A58}" destId="{92C1D148-5B5F-41B8-9366-5372BA14234D}" srcOrd="3" destOrd="0" presId="urn:microsoft.com/office/officeart/2005/8/layout/hProcess9"/>
    <dgm:cxn modelId="{2138DE8D-F3F8-4759-A2E2-FCA0B37F4B51}" type="presParOf" srcId="{E9DE6E5D-EF4A-453D-9CB5-F857E1F56A58}" destId="{D8D0DEDD-DED3-4649-ACA4-22AC669FC3D3}" srcOrd="4" destOrd="0" presId="urn:microsoft.com/office/officeart/2005/8/layout/hProcess9"/>
    <dgm:cxn modelId="{8DCDC6C3-BCFB-43C8-ACE4-0C609AA5619C}" type="presParOf" srcId="{E9DE6E5D-EF4A-453D-9CB5-F857E1F56A58}" destId="{C92D9B06-6A48-4D85-883C-63D96D9E8A65}" srcOrd="5" destOrd="0" presId="urn:microsoft.com/office/officeart/2005/8/layout/hProcess9"/>
    <dgm:cxn modelId="{C267C665-3736-41FE-81CC-1F3DB6ED2A84}" type="presParOf" srcId="{E9DE6E5D-EF4A-453D-9CB5-F857E1F56A58}" destId="{58046769-CC62-415A-943F-8AF1BD73CF6A}" srcOrd="6" destOrd="0" presId="urn:microsoft.com/office/officeart/2005/8/layout/hProcess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D0AC57B-E95D-4296-B879-9A010EB57D75}" type="doc">
      <dgm:prSet loTypeId="urn:microsoft.com/office/officeart/2005/8/layout/chevron2" loCatId="process" qsTypeId="urn:microsoft.com/office/officeart/2005/8/quickstyle/simple1" qsCatId="simple" csTypeId="urn:microsoft.com/office/officeart/2005/8/colors/colorful3" csCatId="colorful" phldr="1"/>
      <dgm:spPr/>
      <dgm:t>
        <a:bodyPr/>
        <a:lstStyle/>
        <a:p>
          <a:endParaRPr lang="en-US"/>
        </a:p>
      </dgm:t>
    </dgm:pt>
    <dgm:pt modelId="{314E929A-C014-4527-853E-D4AAFE569899}">
      <dgm:prSet phldrT="[Tekstas]" custT="1"/>
      <dgm:spPr/>
      <dgm:t>
        <a:bodyPr/>
        <a:lstStyle/>
        <a:p>
          <a:pPr algn="ctr"/>
          <a:r>
            <a:rPr lang="en-US" sz="1000" b="1">
              <a:latin typeface="Times New Roman" panose="02020603050405020304" pitchFamily="18" charset="0"/>
              <a:cs typeface="Times New Roman" panose="02020603050405020304" pitchFamily="18" charset="0"/>
            </a:rPr>
            <a:t>Pareigybės aprašymo parengimas</a:t>
          </a:r>
        </a:p>
      </dgm:t>
    </dgm:pt>
    <dgm:pt modelId="{F5791AD1-4FA7-43D3-A682-93898C0BA7FA}" type="parTrans" cxnId="{7D6A608A-A705-4FD3-BB1D-E9BB4A062F2B}">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7F2CB8E1-02EA-461B-959F-A877B870A289}" type="sibTrans" cxnId="{7D6A608A-A705-4FD3-BB1D-E9BB4A062F2B}">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A4E78ADA-DB8B-4CBF-93FF-F94F6FD1EF8E}">
      <dgm:prSet phldrT="[Tekstas]" custT="1"/>
      <dgm:spPr/>
      <dgm:t>
        <a:bodyPr/>
        <a:lstStyle/>
        <a:p>
          <a:pPr algn="just"/>
          <a:r>
            <a:rPr lang="en-US" sz="1000">
              <a:latin typeface="Times New Roman" panose="02020603050405020304" pitchFamily="18" charset="0"/>
              <a:cs typeface="Times New Roman" panose="02020603050405020304" pitchFamily="18" charset="0"/>
            </a:rPr>
            <a:t>P</a:t>
          </a:r>
          <a:r>
            <a:rPr lang="lt-LT" sz="1000">
              <a:latin typeface="Times New Roman" panose="02020603050405020304" pitchFamily="18" charset="0"/>
              <a:cs typeface="Times New Roman" panose="02020603050405020304" pitchFamily="18" charset="0"/>
            </a:rPr>
            <a:t>areigybės aprašymai </a:t>
          </a:r>
          <a:r>
            <a:rPr lang="en-US" sz="1000">
              <a:latin typeface="Times New Roman" panose="02020603050405020304" pitchFamily="18" charset="0"/>
              <a:cs typeface="Times New Roman" panose="02020603050405020304" pitchFamily="18" charset="0"/>
            </a:rPr>
            <a:t>turi </a:t>
          </a:r>
          <a:r>
            <a:rPr lang="lt-LT" sz="1000">
              <a:latin typeface="Times New Roman" panose="02020603050405020304" pitchFamily="18" charset="0"/>
              <a:cs typeface="Times New Roman" panose="02020603050405020304" pitchFamily="18" charset="0"/>
            </a:rPr>
            <a:t>būt</a:t>
          </a:r>
          <a:r>
            <a:rPr lang="en-US" sz="1000">
              <a:latin typeface="Times New Roman" panose="02020603050405020304" pitchFamily="18" charset="0"/>
              <a:cs typeface="Times New Roman" panose="02020603050405020304" pitchFamily="18" charset="0"/>
            </a:rPr>
            <a:t>i </a:t>
          </a:r>
          <a:r>
            <a:rPr lang="lt-LT" sz="1000">
              <a:latin typeface="Times New Roman" panose="02020603050405020304" pitchFamily="18" charset="0"/>
              <a:cs typeface="Times New Roman" panose="02020603050405020304" pitchFamily="18" charset="0"/>
            </a:rPr>
            <a:t>rengiami vadovaujantis šį procesą reglamentuojančiais teisės aktais</a:t>
          </a:r>
          <a:r>
            <a:rPr lang="en-US" sz="1000">
              <a:latin typeface="Times New Roman" panose="02020603050405020304" pitchFamily="18" charset="0"/>
              <a:cs typeface="Times New Roman" panose="02020603050405020304" pitchFamily="18" charset="0"/>
            </a:rPr>
            <a:t>.</a:t>
          </a:r>
        </a:p>
      </dgm:t>
    </dgm:pt>
    <dgm:pt modelId="{6C846DAE-2A9B-4E8B-8131-1495E981C232}" type="parTrans" cxnId="{0FF85645-71AC-4B0E-AF5C-1259050440B0}">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6045188C-15D6-4567-940E-D1F6A7916B7F}" type="sibTrans" cxnId="{0FF85645-71AC-4B0E-AF5C-1259050440B0}">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F36554A4-6F73-4899-94D9-5F10F06493D0}">
      <dgm:prSet phldrT="[Tekstas]" custT="1"/>
      <dgm:spPr/>
      <dgm:t>
        <a:bodyPr/>
        <a:lstStyle/>
        <a:p>
          <a:pPr algn="ctr"/>
          <a:r>
            <a:rPr lang="en-US" sz="1000" b="1">
              <a:latin typeface="Times New Roman" panose="02020603050405020304" pitchFamily="18" charset="0"/>
              <a:cs typeface="Times New Roman" panose="02020603050405020304" pitchFamily="18" charset="0"/>
            </a:rPr>
            <a:t>Paskelbimas</a:t>
          </a:r>
        </a:p>
      </dgm:t>
    </dgm:pt>
    <dgm:pt modelId="{50757170-4CD9-45F0-8476-67EB867C4C43}" type="parTrans" cxnId="{9200B839-AF93-4844-B8C1-9546E8FBD57A}">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37C0C567-3D6C-4348-98C0-A0073B146C19}" type="sibTrans" cxnId="{9200B839-AF93-4844-B8C1-9546E8FBD57A}">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1CA8DBC9-2C5D-49E5-943C-17F8FCDA0BC4}">
      <dgm:prSet phldrT="[Tekstas]" custT="1"/>
      <dgm:spPr/>
      <dgm:t>
        <a:bodyPr/>
        <a:lstStyle/>
        <a:p>
          <a:pPr algn="just"/>
          <a:r>
            <a:rPr lang="en-US" sz="1000">
              <a:latin typeface="Times New Roman" panose="02020603050405020304" pitchFamily="18" charset="0"/>
              <a:cs typeface="Times New Roman" panose="02020603050405020304" pitchFamily="18" charset="0"/>
            </a:rPr>
            <a:t>Įstaigos prašymu, konkursą gali organizuoti Agentūra (nurodoma, teikiant pareigybės aprašymą, VATIS skiltyje</a:t>
          </a:r>
          <a:r>
            <a:rPr lang="lt-LT" sz="1000">
              <a:latin typeface="Times New Roman" panose="02020603050405020304" pitchFamily="18" charset="0"/>
              <a:cs typeface="Times New Roman" panose="02020603050405020304" pitchFamily="18" charset="0"/>
            </a:rPr>
            <a:t> -</a:t>
          </a:r>
          <a:r>
            <a:rPr lang="en-US" sz="1000">
              <a:latin typeface="Times New Roman" panose="02020603050405020304" pitchFamily="18" charset="0"/>
              <a:cs typeface="Times New Roman" panose="02020603050405020304" pitchFamily="18" charset="0"/>
            </a:rPr>
            <a:t> konkursą organizuojanti įstaiga). Visus veiksmus susijusius su konkurso organizavimu atlieka Agentūra.</a:t>
          </a:r>
        </a:p>
      </dgm:t>
    </dgm:pt>
    <dgm:pt modelId="{DE3514BB-5FFB-421C-AF1E-EFCC88190A86}" type="parTrans" cxnId="{3F09B531-F47B-49C7-AEA4-56FDE13C00E5}">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80A71799-6F47-4C11-9D8C-3D0A54A06CAE}" type="sibTrans" cxnId="{3F09B531-F47B-49C7-AEA4-56FDE13C00E5}">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58EF2B5A-2BD7-4E87-8CDD-4C7ADB0CB74D}">
      <dgm:prSet custT="1"/>
      <dgm:spPr/>
      <dgm:t>
        <a:bodyPr/>
        <a:lstStyle/>
        <a:p>
          <a:pPr algn="ctr"/>
          <a:r>
            <a:rPr lang="en-US" sz="1000" b="1">
              <a:latin typeface="Times New Roman" panose="02020603050405020304" pitchFamily="18" charset="0"/>
              <a:cs typeface="Times New Roman" panose="02020603050405020304" pitchFamily="18" charset="0"/>
            </a:rPr>
            <a:t>Pareigybės aprašymo pateikimas</a:t>
          </a:r>
        </a:p>
      </dgm:t>
    </dgm:pt>
    <dgm:pt modelId="{18A04F12-42AA-4E58-B89C-959F95BC0848}" type="parTrans" cxnId="{C526FBFA-5F95-4779-BE50-39F01893EC2D}">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4139B5FB-0005-47FC-A20C-030A3BEECE4B}" type="sibTrans" cxnId="{C526FBFA-5F95-4779-BE50-39F01893EC2D}">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D43AE763-9025-4B38-9EBC-266AD9688F01}">
      <dgm:prSet custT="1"/>
      <dgm:spPr/>
      <dgm:t>
        <a:bodyPr/>
        <a:lstStyle/>
        <a:p>
          <a:pPr algn="ctr"/>
          <a:r>
            <a:rPr lang="en-US" sz="1000" b="1">
              <a:latin typeface="Times New Roman" panose="02020603050405020304" pitchFamily="18" charset="0"/>
              <a:cs typeface="Times New Roman" panose="02020603050405020304" pitchFamily="18" charset="0"/>
            </a:rPr>
            <a:t>Tarnybinis kaitumas</a:t>
          </a:r>
        </a:p>
      </dgm:t>
    </dgm:pt>
    <dgm:pt modelId="{184BCA0F-C1A7-4C98-8B69-595429A816E2}" type="parTrans" cxnId="{6B82A099-C91C-4360-86A7-A36013744F03}">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092B89B4-4142-4C5B-AB39-932254BB813C}" type="sibTrans" cxnId="{6B82A099-C91C-4360-86A7-A36013744F03}">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A356A84F-BB86-4787-8CE6-73EDC26A9F2F}">
      <dgm:prSet custT="1"/>
      <dgm:spPr/>
      <dgm:t>
        <a:bodyPr/>
        <a:lstStyle/>
        <a:p>
          <a:pPr algn="just"/>
          <a:r>
            <a:rPr lang="en-US" sz="1000">
              <a:latin typeface="Times New Roman" panose="02020603050405020304" pitchFamily="18" charset="0"/>
              <a:cs typeface="Times New Roman" panose="02020603050405020304" pitchFamily="18" charset="0"/>
            </a:rPr>
            <a:t>P</a:t>
          </a:r>
          <a:r>
            <a:rPr lang="lt-LT" sz="1000">
              <a:latin typeface="Times New Roman" panose="02020603050405020304" pitchFamily="18" charset="0"/>
              <a:cs typeface="Times New Roman" panose="02020603050405020304" pitchFamily="18" charset="0"/>
            </a:rPr>
            <a:t>areigybių aprašymuose nustatytų funkcijų atlikimas </a:t>
          </a:r>
          <a:r>
            <a:rPr lang="en-US" sz="1000">
              <a:latin typeface="Times New Roman" panose="02020603050405020304" pitchFamily="18" charset="0"/>
              <a:cs typeface="Times New Roman" panose="02020603050405020304" pitchFamily="18" charset="0"/>
            </a:rPr>
            <a:t>turi </a:t>
          </a:r>
          <a:r>
            <a:rPr lang="lt-LT" sz="1000">
              <a:latin typeface="Times New Roman" panose="02020603050405020304" pitchFamily="18" charset="0"/>
              <a:cs typeface="Times New Roman" panose="02020603050405020304" pitchFamily="18" charset="0"/>
            </a:rPr>
            <a:t>užtikrin</a:t>
          </a:r>
          <a:r>
            <a:rPr lang="en-US" sz="1000">
              <a:latin typeface="Times New Roman" panose="02020603050405020304" pitchFamily="18" charset="0"/>
              <a:cs typeface="Times New Roman" panose="02020603050405020304" pitchFamily="18" charset="0"/>
            </a:rPr>
            <a:t>ti</a:t>
          </a:r>
          <a:r>
            <a:rPr lang="lt-LT" sz="1000">
              <a:latin typeface="Times New Roman" panose="02020603050405020304" pitchFamily="18" charset="0"/>
              <a:cs typeface="Times New Roman" panose="02020603050405020304" pitchFamily="18" charset="0"/>
            </a:rPr>
            <a:t> įstaigos tikslų pasiekimą</a:t>
          </a:r>
          <a:r>
            <a:rPr lang="en-US" sz="1000">
              <a:latin typeface="Times New Roman" panose="02020603050405020304" pitchFamily="18" charset="0"/>
              <a:cs typeface="Times New Roman" panose="02020603050405020304" pitchFamily="18" charset="0"/>
            </a:rPr>
            <a:t>.</a:t>
          </a:r>
        </a:p>
      </dgm:t>
    </dgm:pt>
    <dgm:pt modelId="{679FCBB9-193C-4950-BF42-6E440E89A766}" type="parTrans" cxnId="{0CF4388E-F60B-46B6-8902-BD80BD53DA56}">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7A170414-B0BB-4B28-B064-F029E69917BC}" type="sibTrans" cxnId="{0CF4388E-F60B-46B6-8902-BD80BD53DA56}">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ED44866C-D2BD-4EDA-B842-9358085006EA}">
      <dgm:prSet custT="1"/>
      <dgm:spPr/>
      <dgm:t>
        <a:bodyPr/>
        <a:lstStyle/>
        <a:p>
          <a:pPr algn="just"/>
          <a:r>
            <a:rPr lang="en-US" sz="1000">
              <a:latin typeface="Times New Roman" panose="02020603050405020304" pitchFamily="18" charset="0"/>
              <a:cs typeface="Times New Roman" panose="02020603050405020304" pitchFamily="18" charset="0"/>
            </a:rPr>
            <a:t>P</a:t>
          </a:r>
          <a:r>
            <a:rPr lang="lt-LT" sz="1000">
              <a:latin typeface="Times New Roman" panose="02020603050405020304" pitchFamily="18" charset="0"/>
              <a:cs typeface="Times New Roman" panose="02020603050405020304" pitchFamily="18" charset="0"/>
            </a:rPr>
            <a:t>areigybės aprašyme nurodyti reikalavimai </a:t>
          </a:r>
          <a:r>
            <a:rPr lang="en-US" sz="1000">
              <a:latin typeface="Times New Roman" panose="02020603050405020304" pitchFamily="18" charset="0"/>
              <a:cs typeface="Times New Roman" panose="02020603050405020304" pitchFamily="18" charset="0"/>
            </a:rPr>
            <a:t>turi </a:t>
          </a:r>
          <a:r>
            <a:rPr lang="lt-LT" sz="1000">
              <a:latin typeface="Times New Roman" panose="02020603050405020304" pitchFamily="18" charset="0"/>
              <a:cs typeface="Times New Roman" panose="02020603050405020304" pitchFamily="18" charset="0"/>
            </a:rPr>
            <a:t>būtų pagrįsti, nekeltų abejonių dėl konkurso skaidrumo ir dirbtinai neribotų pretendentų į konkrečią valstybės tarnautojo poziciją skaičiaus.</a:t>
          </a:r>
          <a:endParaRPr lang="en-US" sz="1000">
            <a:latin typeface="Times New Roman" panose="02020603050405020304" pitchFamily="18" charset="0"/>
            <a:cs typeface="Times New Roman" panose="02020603050405020304" pitchFamily="18" charset="0"/>
          </a:endParaRPr>
        </a:p>
      </dgm:t>
    </dgm:pt>
    <dgm:pt modelId="{F520D050-7550-459E-A6A7-2066C1C6D288}" type="parTrans" cxnId="{51D00EE8-C32C-43E5-A42F-688653F4D858}">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0EBA076E-CA4F-42D6-8DE1-59CB27D314DE}" type="sibTrans" cxnId="{51D00EE8-C32C-43E5-A42F-688653F4D858}">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D8B7539B-FF14-4654-8202-B270F56074CC}">
      <dgm:prSet custT="1"/>
      <dgm:spPr/>
      <dgm:t>
        <a:bodyPr/>
        <a:lstStyle/>
        <a:p>
          <a:pPr algn="just"/>
          <a:r>
            <a:rPr lang="lt-LT" sz="1000">
              <a:latin typeface="Times New Roman" panose="02020603050405020304" pitchFamily="18" charset="0"/>
              <a:cs typeface="Times New Roman" panose="02020603050405020304" pitchFamily="18" charset="0"/>
            </a:rPr>
            <a:t>Prieš </a:t>
          </a:r>
          <a:r>
            <a:rPr lang="en-US" sz="1000">
              <a:latin typeface="Times New Roman" panose="02020603050405020304" pitchFamily="18" charset="0"/>
              <a:cs typeface="Times New Roman" panose="02020603050405020304" pitchFamily="18" charset="0"/>
            </a:rPr>
            <a:t>pateikiant pareigybės aprašymą Agentūrai, </a:t>
          </a:r>
          <a:r>
            <a:rPr lang="lt-LT" sz="1000">
              <a:latin typeface="Times New Roman" panose="02020603050405020304" pitchFamily="18" charset="0"/>
              <a:cs typeface="Times New Roman" panose="02020603050405020304" pitchFamily="18" charset="0"/>
            </a:rPr>
            <a:t>į kuria bus skelbiamas konkursas, </a:t>
          </a:r>
          <a:r>
            <a:rPr lang="en-US" sz="1000">
              <a:latin typeface="Times New Roman" panose="02020603050405020304" pitchFamily="18" charset="0"/>
              <a:cs typeface="Times New Roman" panose="02020603050405020304" pitchFamily="18" charset="0"/>
            </a:rPr>
            <a:t>įstaiga turi </a:t>
          </a:r>
          <a:r>
            <a:rPr lang="lt-LT" sz="1000">
              <a:latin typeface="Times New Roman" panose="02020603050405020304" pitchFamily="18" charset="0"/>
              <a:cs typeface="Times New Roman" panose="02020603050405020304" pitchFamily="18" charset="0"/>
            </a:rPr>
            <a:t>skelbti nustatyta tvarka per Valstybės tarnybos valdymo informacinę sistemą (toliau – VATIS) ne trumpiau kaip 3 darbo dienas informaciją apie valstybės tarnautojo, kuris į laisvas valstybės tarnautojo pareigas gali būti perkeltas tarnybinio kaitum</a:t>
          </a:r>
          <a:r>
            <a:rPr lang="en-US" sz="1000">
              <a:latin typeface="Times New Roman" panose="02020603050405020304" pitchFamily="18" charset="0"/>
              <a:cs typeface="Times New Roman" panose="02020603050405020304" pitchFamily="18" charset="0"/>
            </a:rPr>
            <a:t>u būdu, </a:t>
          </a:r>
          <a:r>
            <a:rPr lang="lt-LT" sz="1000">
              <a:latin typeface="Times New Roman" panose="02020603050405020304" pitchFamily="18" charset="0"/>
              <a:cs typeface="Times New Roman" panose="02020603050405020304" pitchFamily="18" charset="0"/>
            </a:rPr>
            <a:t>poreikį.</a:t>
          </a:r>
          <a:endParaRPr lang="en-US" sz="1000">
            <a:latin typeface="Times New Roman" panose="02020603050405020304" pitchFamily="18" charset="0"/>
            <a:cs typeface="Times New Roman" panose="02020603050405020304" pitchFamily="18" charset="0"/>
          </a:endParaRPr>
        </a:p>
      </dgm:t>
    </dgm:pt>
    <dgm:pt modelId="{D2150BC9-10A1-40AB-8A94-ABA8468A6CE8}" type="parTrans" cxnId="{0C3CB130-FA50-4390-8073-EBF4167803BE}">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D3D72285-2118-493C-B8D0-455DAAA79595}" type="sibTrans" cxnId="{0C3CB130-FA50-4390-8073-EBF4167803BE}">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3DABE5C7-DB75-4F69-A171-99772BEAAEF5}">
      <dgm:prSet custT="1"/>
      <dgm:spPr/>
      <dgm:t>
        <a:bodyPr/>
        <a:lstStyle/>
        <a:p>
          <a:pPr algn="just"/>
          <a:r>
            <a:rPr lang="en-US" sz="1000">
              <a:latin typeface="Times New Roman" panose="02020603050405020304" pitchFamily="18" charset="0"/>
              <a:cs typeface="Times New Roman" panose="02020603050405020304" pitchFamily="18" charset="0"/>
            </a:rPr>
            <a:t>Jeigu tarnybinis kaitumas, skelbtas VATIS, bet daugiau nei prieš du mėnesius, skelbiamas tarnybinis kaitumas pareigybei pakartotinai.</a:t>
          </a:r>
        </a:p>
      </dgm:t>
    </dgm:pt>
    <dgm:pt modelId="{8E9A052D-FC43-4ACA-945B-AB891D6EBDF5}" type="parTrans" cxnId="{81345C1C-DABE-4D45-B4C3-0A0BEFB3E50D}">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072183F1-CFA5-4ED3-962B-37562AAADACB}" type="sibTrans" cxnId="{81345C1C-DABE-4D45-B4C3-0A0BEFB3E50D}">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3A35FD5F-6990-438A-A9C6-F4EC63C36607}">
      <dgm:prSet custT="1"/>
      <dgm:spPr/>
      <dgm:t>
        <a:bodyPr/>
        <a:lstStyle/>
        <a:p>
          <a:pPr algn="just"/>
          <a:r>
            <a:rPr lang="en-US" sz="1000">
              <a:latin typeface="Times New Roman" panose="02020603050405020304" pitchFamily="18" charset="0"/>
              <a:cs typeface="Times New Roman" panose="02020603050405020304" pitchFamily="18" charset="0"/>
            </a:rPr>
            <a:t>Agentūra patikrina pareigybės aprašymą, esant pareigybės aprašyme netikslumams, informuojama įstaiga </a:t>
          </a:r>
          <a:r>
            <a:rPr lang="lt-LT" sz="1000">
              <a:latin typeface="Times New Roman" panose="02020603050405020304" pitchFamily="18" charset="0"/>
              <a:cs typeface="Times New Roman" panose="02020603050405020304" pitchFamily="18" charset="0"/>
            </a:rPr>
            <a:t>per 3 darbo dienas nuo pareigybės aprašymo patikrinimo dienos</a:t>
          </a:r>
          <a:r>
            <a:rPr lang="en-US" sz="1000">
              <a:latin typeface="Times New Roman" panose="02020603050405020304" pitchFamily="18" charset="0"/>
              <a:cs typeface="Times New Roman" panose="02020603050405020304" pitchFamily="18" charset="0"/>
            </a:rPr>
            <a:t>.</a:t>
          </a:r>
        </a:p>
      </dgm:t>
    </dgm:pt>
    <dgm:pt modelId="{4094B132-3EB1-47A8-B6A0-73FD31F044EB}" type="parTrans" cxnId="{F60F87CA-93BD-45F9-8255-B1AE465D76D3}">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4CB04225-FEE2-4D57-88AF-33BA16EF28E5}" type="sibTrans" cxnId="{F60F87CA-93BD-45F9-8255-B1AE465D76D3}">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64D03762-829B-4715-BD6B-BED62FB3EE58}">
      <dgm:prSet custT="1"/>
      <dgm:spPr/>
      <dgm:t>
        <a:bodyPr/>
        <a:lstStyle/>
        <a:p>
          <a:pPr algn="just"/>
          <a:r>
            <a:rPr lang="lt-LT" sz="1000">
              <a:latin typeface="Times New Roman" panose="02020603050405020304" pitchFamily="18" charset="0"/>
              <a:cs typeface="Times New Roman" panose="02020603050405020304" pitchFamily="18" charset="0"/>
            </a:rPr>
            <a:t>Konkursas skelbiamas</a:t>
          </a:r>
          <a:r>
            <a:rPr lang="en-US" sz="1000">
              <a:latin typeface="Times New Roman" panose="02020603050405020304" pitchFamily="18" charset="0"/>
              <a:cs typeface="Times New Roman" panose="02020603050405020304" pitchFamily="18" charset="0"/>
            </a:rPr>
            <a:t> tik tuomet, kai </a:t>
          </a:r>
          <a:r>
            <a:rPr lang="lt-LT" sz="1000">
              <a:latin typeface="Times New Roman" panose="02020603050405020304" pitchFamily="18" charset="0"/>
              <a:cs typeface="Times New Roman" panose="02020603050405020304" pitchFamily="18" charset="0"/>
            </a:rPr>
            <a:t> pareigybės aprašymas </a:t>
          </a:r>
          <a:r>
            <a:rPr lang="en-US" sz="1000">
              <a:latin typeface="Times New Roman" panose="02020603050405020304" pitchFamily="18" charset="0"/>
              <a:cs typeface="Times New Roman" panose="02020603050405020304" pitchFamily="18" charset="0"/>
            </a:rPr>
            <a:t>parengiamas tinkamai.</a:t>
          </a:r>
        </a:p>
      </dgm:t>
    </dgm:pt>
    <dgm:pt modelId="{6D8866F1-692D-4904-94C2-F2B4BFFB0DC6}" type="parTrans" cxnId="{8F525E64-F069-43D7-918E-986F23985E31}">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371F8BB1-44F5-41B1-89F5-DBDCE22050B9}" type="sibTrans" cxnId="{8F525E64-F069-43D7-918E-986F23985E31}">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0FE5A699-9CE0-45F0-9EB0-BCAD2AE35891}">
      <dgm:prSet phldrT="[Tekstas]" custT="1"/>
      <dgm:spPr/>
      <dgm:t>
        <a:bodyPr/>
        <a:lstStyle/>
        <a:p>
          <a:pPr algn="just"/>
          <a:r>
            <a:rPr lang="en-US" sz="1000">
              <a:latin typeface="Times New Roman" panose="02020603050405020304" pitchFamily="18" charset="0"/>
              <a:cs typeface="Times New Roman" panose="02020603050405020304" pitchFamily="18" charset="0"/>
            </a:rPr>
            <a:t>Konkursas per VATIS paskelbiamas ne vėliau kaip per 3 darbo dienas.</a:t>
          </a:r>
        </a:p>
      </dgm:t>
    </dgm:pt>
    <dgm:pt modelId="{89C78E7F-E49F-49D5-9C09-9D698E053662}" type="parTrans" cxnId="{741DCB54-9C18-4F07-AC93-6299DB6A80F0}">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B051BF95-B0D5-4972-BA83-494836702B47}" type="sibTrans" cxnId="{741DCB54-9C18-4F07-AC93-6299DB6A80F0}">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8812157C-0487-49EE-9C44-263FF27A9925}">
      <dgm:prSet custT="1"/>
      <dgm:spPr/>
      <dgm:t>
        <a:bodyPr/>
        <a:lstStyle/>
        <a:p>
          <a:pPr algn="ctr"/>
          <a:r>
            <a:rPr lang="en-US" sz="1000" b="1">
              <a:latin typeface="Times New Roman" panose="02020603050405020304" pitchFamily="18" charset="0"/>
              <a:cs typeface="Times New Roman" panose="02020603050405020304" pitchFamily="18" charset="0"/>
            </a:rPr>
            <a:t>Pretendentų paieška</a:t>
          </a:r>
        </a:p>
      </dgm:t>
    </dgm:pt>
    <dgm:pt modelId="{4242198C-76F4-4832-BDB3-265E4A798624}" type="parTrans" cxnId="{721C882E-FA39-4276-AE15-4122E4781ED9}">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250AA772-45CE-40F0-B52B-B8D28C9AE043}" type="sibTrans" cxnId="{721C882E-FA39-4276-AE15-4122E4781ED9}">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3F588EAC-E592-4057-8C3D-D32855539D10}">
      <dgm:prSet custT="1"/>
      <dgm:spPr/>
      <dgm:t>
        <a:bodyPr/>
        <a:lstStyle/>
        <a:p>
          <a:pPr algn="just"/>
          <a:r>
            <a:rPr lang="lt-LT" sz="1000">
              <a:latin typeface="Times New Roman" panose="02020603050405020304" pitchFamily="18" charset="0"/>
              <a:cs typeface="Times New Roman" panose="02020603050405020304" pitchFamily="18" charset="0"/>
            </a:rPr>
            <a:t>Reikiamas kompetencijas turinčių pretendentų skaičiaus pritraukimas </a:t>
          </a:r>
          <a:r>
            <a:rPr lang="en-US" sz="1000">
              <a:latin typeface="Times New Roman" panose="02020603050405020304" pitchFamily="18" charset="0"/>
              <a:cs typeface="Times New Roman" panose="02020603050405020304" pitchFamily="18" charset="0"/>
            </a:rPr>
            <a:t>(daugiau žr. 2.2. skyriuje)</a:t>
          </a:r>
        </a:p>
      </dgm:t>
    </dgm:pt>
    <dgm:pt modelId="{0DE7A6F0-1114-4AB1-AC63-148B45DAF981}" type="parTrans" cxnId="{6AAFB9BF-56DF-4519-992F-53F3227A9644}">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370D0187-C76C-429D-AB1A-569E5B0BB219}" type="sibTrans" cxnId="{6AAFB9BF-56DF-4519-992F-53F3227A9644}">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0D511843-5CEA-4760-9AA0-235C7BC2B838}">
      <dgm:prSet phldrT="[Tekstas]" custT="1"/>
      <dgm:spPr/>
      <dgm:t>
        <a:bodyPr/>
        <a:lstStyle/>
        <a:p>
          <a:pPr algn="just"/>
          <a:r>
            <a:rPr lang="en-US" sz="1000">
              <a:latin typeface="Times New Roman" panose="02020603050405020304" pitchFamily="18" charset="0"/>
              <a:cs typeface="Times New Roman" panose="02020603050405020304" pitchFamily="18" charset="0"/>
            </a:rPr>
            <a:t>Konkursą organizuoja įstaiga. Įstaiga po tinkamo pareigybės aprašymo pateikimo paskelbia konkursą ir atlieka visus veiksmus susijusius su konkurso organizavimu.</a:t>
          </a:r>
        </a:p>
      </dgm:t>
    </dgm:pt>
    <dgm:pt modelId="{7961D33C-8CEE-42D4-BBC5-90579D0472AF}" type="parTrans" cxnId="{CF67EFBB-D705-435D-8B65-064E8B8358FC}">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1A643570-76CE-4F04-885E-43F81E6ADD88}" type="sibTrans" cxnId="{CF67EFBB-D705-435D-8B65-064E8B8358FC}">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179E4766-ED3C-4C91-A986-08EFD34A52E2}">
      <dgm:prSet custT="1"/>
      <dgm:spPr/>
      <dgm:t>
        <a:bodyPr/>
        <a:lstStyle/>
        <a:p>
          <a:pPr algn="just"/>
          <a:r>
            <a:rPr lang="en-US" sz="1000">
              <a:latin typeface="Times New Roman" panose="02020603050405020304" pitchFamily="18" charset="0"/>
              <a:cs typeface="Times New Roman" panose="02020603050405020304" pitchFamily="18" charset="0"/>
            </a:rPr>
            <a:t>Jeigu tarnybiniu kaitum</a:t>
          </a:r>
          <a:r>
            <a:rPr lang="lt-LT" sz="1000">
              <a:latin typeface="Times New Roman" panose="02020603050405020304" pitchFamily="18" charset="0"/>
              <a:cs typeface="Times New Roman" panose="02020603050405020304" pitchFamily="18" charset="0"/>
            </a:rPr>
            <a:t>u</a:t>
          </a:r>
          <a:r>
            <a:rPr lang="en-US" sz="1000">
              <a:latin typeface="Times New Roman" panose="02020603050405020304" pitchFamily="18" charset="0"/>
              <a:cs typeface="Times New Roman" panose="02020603050405020304" pitchFamily="18" charset="0"/>
            </a:rPr>
            <a:t> neužimamos laisvos valstybės tarnautojo pareigos, pateikiamas pareigybės aprašymas Agentūrai per VATIS.</a:t>
          </a:r>
        </a:p>
      </dgm:t>
    </dgm:pt>
    <dgm:pt modelId="{435790DE-C5F9-4531-AB36-D19EB3D1FB6C}" type="parTrans" cxnId="{F2C72DCA-D8C7-4390-8F69-2ABF3CAF24F0}">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860F9B29-0323-4647-AF8F-0D892F225A75}" type="sibTrans" cxnId="{F2C72DCA-D8C7-4390-8F69-2ABF3CAF24F0}">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D545B3E4-4F2F-4371-87AF-FD1A2542F4F5}">
      <dgm:prSet custT="1"/>
      <dgm:spPr/>
      <dgm:t>
        <a:bodyPr/>
        <a:lstStyle/>
        <a:p>
          <a:pPr algn="just"/>
          <a:r>
            <a:rPr lang="en-US" sz="1000">
              <a:latin typeface="Times New Roman" panose="02020603050405020304" pitchFamily="18" charset="0"/>
              <a:cs typeface="Times New Roman" panose="02020603050405020304" pitchFamily="18" charset="0"/>
            </a:rPr>
            <a:t>Jeigu tarnybinis kaitumas, ank</a:t>
          </a:r>
          <a:r>
            <a:rPr lang="lt-LT" sz="1000">
              <a:latin typeface="Times New Roman" panose="02020603050405020304" pitchFamily="18" charset="0"/>
              <a:cs typeface="Times New Roman" panose="02020603050405020304" pitchFamily="18" charset="0"/>
            </a:rPr>
            <a:t>s</a:t>
          </a:r>
          <a:r>
            <a:rPr lang="en-US" sz="1000">
              <a:latin typeface="Times New Roman" panose="02020603050405020304" pitchFamily="18" charset="0"/>
              <a:cs typeface="Times New Roman" panose="02020603050405020304" pitchFamily="18" charset="0"/>
            </a:rPr>
            <a:t>čiau nei prieš du mėnesius, buvo skelbiamas VATIS, skelbti pakartotinai nereikia, galima teikti  pareigybės ap</a:t>
          </a:r>
          <a:r>
            <a:rPr lang="lt-LT" sz="1000">
              <a:latin typeface="Times New Roman" panose="02020603050405020304" pitchFamily="18" charset="0"/>
              <a:cs typeface="Times New Roman" panose="02020603050405020304" pitchFamily="18" charset="0"/>
            </a:rPr>
            <a:t>raš</a:t>
          </a:r>
          <a:r>
            <a:rPr lang="en-US" sz="1000">
              <a:latin typeface="Times New Roman" panose="02020603050405020304" pitchFamily="18" charset="0"/>
              <a:cs typeface="Times New Roman" panose="02020603050405020304" pitchFamily="18" charset="0"/>
            </a:rPr>
            <a:t>ymą Agentūrai.</a:t>
          </a:r>
        </a:p>
      </dgm:t>
    </dgm:pt>
    <dgm:pt modelId="{764F7764-021E-4C6B-A759-0C50B4EC56FF}" type="sibTrans" cxnId="{2C8B4375-6DDD-4149-82B4-CF5A62FF6D19}">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198549E4-967A-4F09-ACAD-AF40A1C71470}" type="parTrans" cxnId="{2C8B4375-6DDD-4149-82B4-CF5A62FF6D19}">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D9D60F01-DA62-4D4E-8A98-A6742920124E}">
      <dgm:prSet custT="1"/>
      <dgm:spPr/>
      <dgm:t>
        <a:bodyPr/>
        <a:lstStyle/>
        <a:p>
          <a:pPr algn="ctr"/>
          <a:r>
            <a:rPr lang="en-US" sz="1000" b="1">
              <a:latin typeface="Times New Roman" panose="02020603050405020304" pitchFamily="18" charset="0"/>
              <a:cs typeface="Times New Roman" panose="02020603050405020304" pitchFamily="18" charset="0"/>
            </a:rPr>
            <a:t>Konkurso atšaukimas</a:t>
          </a:r>
        </a:p>
      </dgm:t>
    </dgm:pt>
    <dgm:pt modelId="{99B038CE-6E10-4CDB-80F8-BA6BAA6BDAA2}" type="parTrans" cxnId="{8488D5A5-6C32-4E24-A383-FE65509E3E1B}">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5A6D79D8-D79F-4B12-93CB-4E453836864A}" type="sibTrans" cxnId="{8488D5A5-6C32-4E24-A383-FE65509E3E1B}">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8F71CA63-1C04-4311-A43D-4F067A638417}">
      <dgm:prSet custT="1"/>
      <dgm:spPr/>
      <dgm:t>
        <a:bodyPr/>
        <a:lstStyle/>
        <a:p>
          <a:pPr algn="just"/>
          <a:r>
            <a:rPr lang="lt-LT" sz="1000">
              <a:latin typeface="Times New Roman" panose="02020603050405020304" pitchFamily="18" charset="0"/>
              <a:cs typeface="Times New Roman" panose="02020603050405020304" pitchFamily="18" charset="0"/>
            </a:rPr>
            <a:t>Konkursą galima atšaukti ne vėliau kaip prieš 2 darbo dienas iki pretendentų vertinimo pradžios.</a:t>
          </a:r>
          <a:endParaRPr lang="en-US" sz="1000">
            <a:latin typeface="Times New Roman" panose="02020603050405020304" pitchFamily="18" charset="0"/>
            <a:cs typeface="Times New Roman" panose="02020603050405020304" pitchFamily="18" charset="0"/>
          </a:endParaRPr>
        </a:p>
      </dgm:t>
    </dgm:pt>
    <dgm:pt modelId="{F107ECE9-226A-4E30-A881-12B9A1891E6A}" type="parTrans" cxnId="{B83BC8DE-48AC-457E-B718-50C91D788AF0}">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B524DB6A-04D4-44B3-8205-F3528BDB6629}" type="sibTrans" cxnId="{B83BC8DE-48AC-457E-B718-50C91D788AF0}">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FB8BFF57-1757-4678-9A69-393A847EBC7D}">
      <dgm:prSet custT="1"/>
      <dgm:spPr/>
      <dgm:t>
        <a:bodyPr/>
        <a:lstStyle/>
        <a:p>
          <a:pPr algn="just"/>
          <a:r>
            <a:rPr lang="en-US" sz="1000">
              <a:latin typeface="Times New Roman" panose="02020603050405020304" pitchFamily="18" charset="0"/>
              <a:cs typeface="Times New Roman" panose="02020603050405020304" pitchFamily="18" charset="0"/>
            </a:rPr>
            <a:t>Į</a:t>
          </a:r>
          <a:r>
            <a:rPr lang="lt-LT" sz="1000">
              <a:latin typeface="Times New Roman" panose="02020603050405020304" pitchFamily="18" charset="0"/>
              <a:cs typeface="Times New Roman" panose="02020603050405020304" pitchFamily="18" charset="0"/>
            </a:rPr>
            <a:t>staiga, organizuojanti konkursą, </a:t>
          </a:r>
          <a:r>
            <a:rPr lang="en-US" sz="1000">
              <a:latin typeface="Times New Roman" panose="02020603050405020304" pitchFamily="18" charset="0"/>
              <a:cs typeface="Times New Roman" panose="02020603050405020304" pitchFamily="18" charset="0"/>
            </a:rPr>
            <a:t> </a:t>
          </a:r>
          <a:r>
            <a:rPr lang="lt-LT" sz="1000">
              <a:latin typeface="Times New Roman" panose="02020603050405020304" pitchFamily="18" charset="0"/>
              <a:cs typeface="Times New Roman" panose="02020603050405020304" pitchFamily="18" charset="0"/>
            </a:rPr>
            <a:t>apie konkurso  atšaukimą nedelsdam</a:t>
          </a:r>
          <a:r>
            <a:rPr lang="en-US" sz="1000">
              <a:latin typeface="Times New Roman" panose="02020603050405020304" pitchFamily="18" charset="0"/>
              <a:cs typeface="Times New Roman" panose="02020603050405020304" pitchFamily="18" charset="0"/>
            </a:rPr>
            <a:t>a</a:t>
          </a:r>
          <a:r>
            <a:rPr lang="lt-LT" sz="1000">
              <a:latin typeface="Times New Roman" panose="02020603050405020304" pitchFamily="18" charset="0"/>
              <a:cs typeface="Times New Roman" panose="02020603050405020304" pitchFamily="18" charset="0"/>
            </a:rPr>
            <a:t>, bet ne vėliau kaip prieš 1 darbo dieną iki pretendentų vertinimo komisijoje per VATIS praneša pretendentams, atitikusiems Reikalavimus</a:t>
          </a:r>
          <a:r>
            <a:rPr lang="en-US" sz="1000">
              <a:latin typeface="Times New Roman" panose="02020603050405020304" pitchFamily="18" charset="0"/>
              <a:cs typeface="Times New Roman" panose="02020603050405020304" pitchFamily="18" charset="0"/>
            </a:rPr>
            <a:t>.</a:t>
          </a:r>
        </a:p>
      </dgm:t>
    </dgm:pt>
    <dgm:pt modelId="{4EBCD25A-2FC0-49B6-A95C-3702A2CF766D}" type="parTrans" cxnId="{C9790682-A35A-468F-8210-FBE66E33FC8A}">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6684C408-8C09-4E6A-91AA-8BD958E9C0AF}" type="sibTrans" cxnId="{C9790682-A35A-468F-8210-FBE66E33FC8A}">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79D61453-46DD-440D-BC5B-39DF151556C9}">
      <dgm:prSet custT="1"/>
      <dgm:spPr/>
      <dgm:t>
        <a:bodyPr/>
        <a:lstStyle/>
        <a:p>
          <a:pPr algn="just"/>
          <a:r>
            <a:rPr lang="lt-LT" sz="1000">
              <a:latin typeface="Times New Roman" panose="02020603050405020304" pitchFamily="18" charset="0"/>
              <a:cs typeface="Times New Roman" panose="02020603050405020304" pitchFamily="18" charset="0"/>
            </a:rPr>
            <a:t>Apie konkurso atšaukimą nedelsdam</a:t>
          </a:r>
          <a:r>
            <a:rPr lang="en-US" sz="1000">
              <a:latin typeface="Times New Roman" panose="02020603050405020304" pitchFamily="18" charset="0"/>
              <a:cs typeface="Times New Roman" panose="02020603050405020304" pitchFamily="18" charset="0"/>
            </a:rPr>
            <a:t>a</a:t>
          </a:r>
          <a:r>
            <a:rPr lang="lt-LT" sz="1000">
              <a:latin typeface="Times New Roman" panose="02020603050405020304" pitchFamily="18" charset="0"/>
              <a:cs typeface="Times New Roman" panose="02020603050405020304" pitchFamily="18" charset="0"/>
            </a:rPr>
            <a:t>, bet ne vėliau kaip per 1 darbo dieną nuo konkurso atšaukimo, įstaiga, organizuojanti konkursą</a:t>
          </a:r>
          <a:r>
            <a:rPr lang="en-US" sz="1000">
              <a:latin typeface="Times New Roman" panose="02020603050405020304" pitchFamily="18" charset="0"/>
              <a:cs typeface="Times New Roman" panose="02020603050405020304" pitchFamily="18" charset="0"/>
            </a:rPr>
            <a:t>,</a:t>
          </a:r>
          <a:r>
            <a:rPr lang="lt-LT" sz="1000">
              <a:latin typeface="Times New Roman" panose="02020603050405020304" pitchFamily="18" charset="0"/>
              <a:cs typeface="Times New Roman" panose="02020603050405020304" pitchFamily="18" charset="0"/>
            </a:rPr>
            <a:t> paskelbia per VATIS kartu nurodydama ir konkurso atšaukimo priežastis.</a:t>
          </a:r>
          <a:endParaRPr lang="en-US" sz="1000">
            <a:latin typeface="Times New Roman" panose="02020603050405020304" pitchFamily="18" charset="0"/>
            <a:cs typeface="Times New Roman" panose="02020603050405020304" pitchFamily="18" charset="0"/>
          </a:endParaRPr>
        </a:p>
      </dgm:t>
    </dgm:pt>
    <dgm:pt modelId="{A6D6D49B-FE10-45C7-BB59-345868D24B4A}" type="parTrans" cxnId="{1400177E-6C07-4CFC-9C41-CD4ED06ADD5F}">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D0C7B308-37BA-4678-B57D-D511794CC27C}" type="sibTrans" cxnId="{1400177E-6C07-4CFC-9C41-CD4ED06ADD5F}">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D362B41F-63F0-45BF-BE39-6A07E82186EA}" type="pres">
      <dgm:prSet presAssocID="{2D0AC57B-E95D-4296-B879-9A010EB57D75}" presName="linearFlow" presStyleCnt="0">
        <dgm:presLayoutVars>
          <dgm:dir/>
          <dgm:animLvl val="lvl"/>
          <dgm:resizeHandles val="exact"/>
        </dgm:presLayoutVars>
      </dgm:prSet>
      <dgm:spPr/>
    </dgm:pt>
    <dgm:pt modelId="{A0733921-ABA5-4E83-8584-25AA921B3D0A}" type="pres">
      <dgm:prSet presAssocID="{314E929A-C014-4527-853E-D4AAFE569899}" presName="composite" presStyleCnt="0"/>
      <dgm:spPr/>
    </dgm:pt>
    <dgm:pt modelId="{C8BC1B78-9B47-4946-B7DD-CC0A712B1CBD}" type="pres">
      <dgm:prSet presAssocID="{314E929A-C014-4527-853E-D4AAFE569899}" presName="parentText" presStyleLbl="alignNode1" presStyleIdx="0" presStyleCnt="6" custLinFactNeighborY="-7448">
        <dgm:presLayoutVars>
          <dgm:chMax val="1"/>
          <dgm:bulletEnabled val="1"/>
        </dgm:presLayoutVars>
      </dgm:prSet>
      <dgm:spPr/>
    </dgm:pt>
    <dgm:pt modelId="{F917D151-D06B-402A-9EFE-2A27006DBD86}" type="pres">
      <dgm:prSet presAssocID="{314E929A-C014-4527-853E-D4AAFE569899}" presName="descendantText" presStyleLbl="alignAcc1" presStyleIdx="0" presStyleCnt="6" custScaleY="123605">
        <dgm:presLayoutVars>
          <dgm:bulletEnabled val="1"/>
        </dgm:presLayoutVars>
      </dgm:prSet>
      <dgm:spPr/>
    </dgm:pt>
    <dgm:pt modelId="{8DF9DA52-C546-48D0-A927-92CEA984869C}" type="pres">
      <dgm:prSet presAssocID="{7F2CB8E1-02EA-461B-959F-A877B870A289}" presName="sp" presStyleCnt="0"/>
      <dgm:spPr/>
    </dgm:pt>
    <dgm:pt modelId="{FE02D01A-C07F-4B7F-9216-F68F997A54AA}" type="pres">
      <dgm:prSet presAssocID="{D43AE763-9025-4B38-9EBC-266AD9688F01}" presName="composite" presStyleCnt="0"/>
      <dgm:spPr/>
    </dgm:pt>
    <dgm:pt modelId="{C5CD0867-83A8-4180-8B80-73D35AB04A25}" type="pres">
      <dgm:prSet presAssocID="{D43AE763-9025-4B38-9EBC-266AD9688F01}" presName="parentText" presStyleLbl="alignNode1" presStyleIdx="1" presStyleCnt="6" custLinFactNeighborY="-11891">
        <dgm:presLayoutVars>
          <dgm:chMax val="1"/>
          <dgm:bulletEnabled val="1"/>
        </dgm:presLayoutVars>
      </dgm:prSet>
      <dgm:spPr/>
    </dgm:pt>
    <dgm:pt modelId="{BDE01F00-FBFB-4C3E-BDB3-9388EB184E95}" type="pres">
      <dgm:prSet presAssocID="{D43AE763-9025-4B38-9EBC-266AD9688F01}" presName="descendantText" presStyleLbl="alignAcc1" presStyleIdx="1" presStyleCnt="6" custScaleY="138582">
        <dgm:presLayoutVars>
          <dgm:bulletEnabled val="1"/>
        </dgm:presLayoutVars>
      </dgm:prSet>
      <dgm:spPr/>
    </dgm:pt>
    <dgm:pt modelId="{2A4C431E-3EF2-40FD-A0E5-240D9ED8F405}" type="pres">
      <dgm:prSet presAssocID="{092B89B4-4142-4C5B-AB39-932254BB813C}" presName="sp" presStyleCnt="0"/>
      <dgm:spPr/>
    </dgm:pt>
    <dgm:pt modelId="{BFBC7AE1-5BE4-47BC-8E63-0C315C617A65}" type="pres">
      <dgm:prSet presAssocID="{58EF2B5A-2BD7-4E87-8CDD-4C7ADB0CB74D}" presName="composite" presStyleCnt="0"/>
      <dgm:spPr/>
    </dgm:pt>
    <dgm:pt modelId="{3B0519E0-FD79-415B-ADCF-E913C8695A41}" type="pres">
      <dgm:prSet presAssocID="{58EF2B5A-2BD7-4E87-8CDD-4C7ADB0CB74D}" presName="parentText" presStyleLbl="alignNode1" presStyleIdx="2" presStyleCnt="6" custLinFactNeighborX="0" custLinFactNeighborY="0">
        <dgm:presLayoutVars>
          <dgm:chMax val="1"/>
          <dgm:bulletEnabled val="1"/>
        </dgm:presLayoutVars>
      </dgm:prSet>
      <dgm:spPr/>
    </dgm:pt>
    <dgm:pt modelId="{19B7BF9F-4670-4CAF-9736-25604C8C9FA1}" type="pres">
      <dgm:prSet presAssocID="{58EF2B5A-2BD7-4E87-8CDD-4C7ADB0CB74D}" presName="descendantText" presStyleLbl="alignAcc1" presStyleIdx="2" presStyleCnt="6">
        <dgm:presLayoutVars>
          <dgm:bulletEnabled val="1"/>
        </dgm:presLayoutVars>
      </dgm:prSet>
      <dgm:spPr/>
    </dgm:pt>
    <dgm:pt modelId="{7E7B6B0C-4874-4BE1-B0AA-48AB87332459}" type="pres">
      <dgm:prSet presAssocID="{4139B5FB-0005-47FC-A20C-030A3BEECE4B}" presName="sp" presStyleCnt="0"/>
      <dgm:spPr/>
    </dgm:pt>
    <dgm:pt modelId="{FFFE9372-C19C-44F0-82B9-E95D585291DE}" type="pres">
      <dgm:prSet presAssocID="{F36554A4-6F73-4899-94D9-5F10F06493D0}" presName="composite" presStyleCnt="0"/>
      <dgm:spPr/>
    </dgm:pt>
    <dgm:pt modelId="{0EB53F01-CED6-42D1-B0EB-A93BE7B740FD}" type="pres">
      <dgm:prSet presAssocID="{F36554A4-6F73-4899-94D9-5F10F06493D0}" presName="parentText" presStyleLbl="alignNode1" presStyleIdx="3" presStyleCnt="6" custLinFactNeighborY="-4400">
        <dgm:presLayoutVars>
          <dgm:chMax val="1"/>
          <dgm:bulletEnabled val="1"/>
        </dgm:presLayoutVars>
      </dgm:prSet>
      <dgm:spPr/>
    </dgm:pt>
    <dgm:pt modelId="{D5ACFD64-0803-48BC-AED9-F6970E438945}" type="pres">
      <dgm:prSet presAssocID="{F36554A4-6F73-4899-94D9-5F10F06493D0}" presName="descendantText" presStyleLbl="alignAcc1" presStyleIdx="3" presStyleCnt="6" custScaleY="113521">
        <dgm:presLayoutVars>
          <dgm:bulletEnabled val="1"/>
        </dgm:presLayoutVars>
      </dgm:prSet>
      <dgm:spPr/>
    </dgm:pt>
    <dgm:pt modelId="{9FF208DB-70A0-4528-830B-5427035EAAC9}" type="pres">
      <dgm:prSet presAssocID="{37C0C567-3D6C-4348-98C0-A0073B146C19}" presName="sp" presStyleCnt="0"/>
      <dgm:spPr/>
    </dgm:pt>
    <dgm:pt modelId="{227865F4-95D1-4DCC-9B66-4721112B6EEE}" type="pres">
      <dgm:prSet presAssocID="{D9D60F01-DA62-4D4E-8A98-A6742920124E}" presName="composite" presStyleCnt="0"/>
      <dgm:spPr/>
    </dgm:pt>
    <dgm:pt modelId="{E52166AC-257B-4ECE-BCA6-E0DC06CE27C5}" type="pres">
      <dgm:prSet presAssocID="{D9D60F01-DA62-4D4E-8A98-A6742920124E}" presName="parentText" presStyleLbl="alignNode1" presStyleIdx="4" presStyleCnt="6" custLinFactNeighborY="-11864">
        <dgm:presLayoutVars>
          <dgm:chMax val="1"/>
          <dgm:bulletEnabled val="1"/>
        </dgm:presLayoutVars>
      </dgm:prSet>
      <dgm:spPr/>
    </dgm:pt>
    <dgm:pt modelId="{B21A4691-0F4C-46FD-A241-78CC50DF8274}" type="pres">
      <dgm:prSet presAssocID="{D9D60F01-DA62-4D4E-8A98-A6742920124E}" presName="descendantText" presStyleLbl="alignAcc1" presStyleIdx="4" presStyleCnt="6" custScaleY="137991">
        <dgm:presLayoutVars>
          <dgm:bulletEnabled val="1"/>
        </dgm:presLayoutVars>
      </dgm:prSet>
      <dgm:spPr/>
    </dgm:pt>
    <dgm:pt modelId="{5090F7FC-5073-4903-A760-1F9DB39E3790}" type="pres">
      <dgm:prSet presAssocID="{5A6D79D8-D79F-4B12-93CB-4E453836864A}" presName="sp" presStyleCnt="0"/>
      <dgm:spPr/>
    </dgm:pt>
    <dgm:pt modelId="{E9220473-44E9-4C57-916B-737069CF7D82}" type="pres">
      <dgm:prSet presAssocID="{8812157C-0487-49EE-9C44-263FF27A9925}" presName="composite" presStyleCnt="0"/>
      <dgm:spPr/>
    </dgm:pt>
    <dgm:pt modelId="{A0EA6F92-DA02-49BA-B9F4-58AB55A65F71}" type="pres">
      <dgm:prSet presAssocID="{8812157C-0487-49EE-9C44-263FF27A9925}" presName="parentText" presStyleLbl="alignNode1" presStyleIdx="5" presStyleCnt="6" custLinFactNeighborY="1924">
        <dgm:presLayoutVars>
          <dgm:chMax val="1"/>
          <dgm:bulletEnabled val="1"/>
        </dgm:presLayoutVars>
      </dgm:prSet>
      <dgm:spPr/>
    </dgm:pt>
    <dgm:pt modelId="{F7E7443C-EF96-4094-88CA-5B447C1407F8}" type="pres">
      <dgm:prSet presAssocID="{8812157C-0487-49EE-9C44-263FF27A9925}" presName="descendantText" presStyleLbl="alignAcc1" presStyleIdx="5" presStyleCnt="6" custScaleY="87572" custLinFactNeighborX="0" custLinFactNeighborY="-2901">
        <dgm:presLayoutVars>
          <dgm:bulletEnabled val="1"/>
        </dgm:presLayoutVars>
      </dgm:prSet>
      <dgm:spPr/>
    </dgm:pt>
  </dgm:ptLst>
  <dgm:cxnLst>
    <dgm:cxn modelId="{5B586C01-E594-47FC-9CE9-351F87515B02}" type="presOf" srcId="{0FE5A699-9CE0-45F0-9EB0-BCAD2AE35891}" destId="{D5ACFD64-0803-48BC-AED9-F6970E438945}" srcOrd="0" destOrd="2" presId="urn:microsoft.com/office/officeart/2005/8/layout/chevron2"/>
    <dgm:cxn modelId="{81345C1C-DABE-4D45-B4C3-0A0BEFB3E50D}" srcId="{D43AE763-9025-4B38-9EBC-266AD9688F01}" destId="{3DABE5C7-DB75-4F69-A171-99772BEAAEF5}" srcOrd="2" destOrd="0" parTransId="{8E9A052D-FC43-4ACA-945B-AB891D6EBDF5}" sibTransId="{072183F1-CFA5-4ED3-962B-37562AAADACB}"/>
    <dgm:cxn modelId="{CE791026-797A-4A8B-938E-3F22EE7337A5}" type="presOf" srcId="{179E4766-ED3C-4C91-A986-08EFD34A52E2}" destId="{19B7BF9F-4670-4CAF-9736-25604C8C9FA1}" srcOrd="0" destOrd="0" presId="urn:microsoft.com/office/officeart/2005/8/layout/chevron2"/>
    <dgm:cxn modelId="{721C882E-FA39-4276-AE15-4122E4781ED9}" srcId="{2D0AC57B-E95D-4296-B879-9A010EB57D75}" destId="{8812157C-0487-49EE-9C44-263FF27A9925}" srcOrd="5" destOrd="0" parTransId="{4242198C-76F4-4832-BDB3-265E4A798624}" sibTransId="{250AA772-45CE-40F0-B52B-B8D28C9AE043}"/>
    <dgm:cxn modelId="{0C3CB130-FA50-4390-8073-EBF4167803BE}" srcId="{D43AE763-9025-4B38-9EBC-266AD9688F01}" destId="{D8B7539B-FF14-4654-8202-B270F56074CC}" srcOrd="0" destOrd="0" parTransId="{D2150BC9-10A1-40AB-8A94-ABA8468A6CE8}" sibTransId="{D3D72285-2118-493C-B8D0-455DAAA79595}"/>
    <dgm:cxn modelId="{3F09B531-F47B-49C7-AEA4-56FDE13C00E5}" srcId="{F36554A4-6F73-4899-94D9-5F10F06493D0}" destId="{1CA8DBC9-2C5D-49E5-943C-17F8FCDA0BC4}" srcOrd="0" destOrd="0" parTransId="{DE3514BB-5FFB-421C-AF1E-EFCC88190A86}" sibTransId="{80A71799-6F47-4C11-9D8C-3D0A54A06CAE}"/>
    <dgm:cxn modelId="{9200B839-AF93-4844-B8C1-9546E8FBD57A}" srcId="{2D0AC57B-E95D-4296-B879-9A010EB57D75}" destId="{F36554A4-6F73-4899-94D9-5F10F06493D0}" srcOrd="3" destOrd="0" parTransId="{50757170-4CD9-45F0-8476-67EB867C4C43}" sibTransId="{37C0C567-3D6C-4348-98C0-A0073B146C19}"/>
    <dgm:cxn modelId="{13BC3E5B-215B-4812-99FF-DAC9442BF88F}" type="presOf" srcId="{D43AE763-9025-4B38-9EBC-266AD9688F01}" destId="{C5CD0867-83A8-4180-8B80-73D35AB04A25}" srcOrd="0" destOrd="0" presId="urn:microsoft.com/office/officeart/2005/8/layout/chevron2"/>
    <dgm:cxn modelId="{28CCE241-E382-41EB-9AAA-71C80FE2EAFB}" type="presOf" srcId="{64D03762-829B-4715-BD6B-BED62FB3EE58}" destId="{19B7BF9F-4670-4CAF-9736-25604C8C9FA1}" srcOrd="0" destOrd="2" presId="urn:microsoft.com/office/officeart/2005/8/layout/chevron2"/>
    <dgm:cxn modelId="{EB919D43-958C-45CF-8084-8E0298D1FB85}" type="presOf" srcId="{1CA8DBC9-2C5D-49E5-943C-17F8FCDA0BC4}" destId="{D5ACFD64-0803-48BC-AED9-F6970E438945}" srcOrd="0" destOrd="0" presId="urn:microsoft.com/office/officeart/2005/8/layout/chevron2"/>
    <dgm:cxn modelId="{EC38FE63-4BB2-4D6C-9795-60FB3663F358}" type="presOf" srcId="{F36554A4-6F73-4899-94D9-5F10F06493D0}" destId="{0EB53F01-CED6-42D1-B0EB-A93BE7B740FD}" srcOrd="0" destOrd="0" presId="urn:microsoft.com/office/officeart/2005/8/layout/chevron2"/>
    <dgm:cxn modelId="{8F525E64-F069-43D7-918E-986F23985E31}" srcId="{58EF2B5A-2BD7-4E87-8CDD-4C7ADB0CB74D}" destId="{64D03762-829B-4715-BD6B-BED62FB3EE58}" srcOrd="2" destOrd="0" parTransId="{6D8866F1-692D-4904-94C2-F2B4BFFB0DC6}" sibTransId="{371F8BB1-44F5-41B1-89F5-DBDCE22050B9}"/>
    <dgm:cxn modelId="{0FF85645-71AC-4B0E-AF5C-1259050440B0}" srcId="{314E929A-C014-4527-853E-D4AAFE569899}" destId="{A4E78ADA-DB8B-4CBF-93FF-F94F6FD1EF8E}" srcOrd="0" destOrd="0" parTransId="{6C846DAE-2A9B-4E8B-8131-1495E981C232}" sibTransId="{6045188C-15D6-4567-940E-D1F6A7916B7F}"/>
    <dgm:cxn modelId="{A2F7BE68-1F28-4B3D-BE05-F6A1E4626FE5}" type="presOf" srcId="{D545B3E4-4F2F-4371-87AF-FD1A2542F4F5}" destId="{BDE01F00-FBFB-4C3E-BDB3-9388EB184E95}" srcOrd="0" destOrd="1" presId="urn:microsoft.com/office/officeart/2005/8/layout/chevron2"/>
    <dgm:cxn modelId="{AD9DD849-8FAE-4531-BA5F-F552A4EED542}" type="presOf" srcId="{3F588EAC-E592-4057-8C3D-D32855539D10}" destId="{F7E7443C-EF96-4094-88CA-5B447C1407F8}" srcOrd="0" destOrd="0" presId="urn:microsoft.com/office/officeart/2005/8/layout/chevron2"/>
    <dgm:cxn modelId="{6B6CEB49-2912-4A73-88B7-B6988BAA4D97}" type="presOf" srcId="{D8B7539B-FF14-4654-8202-B270F56074CC}" destId="{BDE01F00-FBFB-4C3E-BDB3-9388EB184E95}" srcOrd="0" destOrd="0" presId="urn:microsoft.com/office/officeart/2005/8/layout/chevron2"/>
    <dgm:cxn modelId="{16E0366B-39E2-4956-913C-C704564DCB74}" type="presOf" srcId="{314E929A-C014-4527-853E-D4AAFE569899}" destId="{C8BC1B78-9B47-4946-B7DD-CC0A712B1CBD}" srcOrd="0" destOrd="0" presId="urn:microsoft.com/office/officeart/2005/8/layout/chevron2"/>
    <dgm:cxn modelId="{6C783B4F-AD2E-498A-AA3D-3587CE1ACE22}" type="presOf" srcId="{79D61453-46DD-440D-BC5B-39DF151556C9}" destId="{B21A4691-0F4C-46FD-A241-78CC50DF8274}" srcOrd="0" destOrd="2" presId="urn:microsoft.com/office/officeart/2005/8/layout/chevron2"/>
    <dgm:cxn modelId="{741DCB54-9C18-4F07-AC93-6299DB6A80F0}" srcId="{F36554A4-6F73-4899-94D9-5F10F06493D0}" destId="{0FE5A699-9CE0-45F0-9EB0-BCAD2AE35891}" srcOrd="2" destOrd="0" parTransId="{89C78E7F-E49F-49D5-9C09-9D698E053662}" sibTransId="{B051BF95-B0D5-4972-BA83-494836702B47}"/>
    <dgm:cxn modelId="{2C8B4375-6DDD-4149-82B4-CF5A62FF6D19}" srcId="{D43AE763-9025-4B38-9EBC-266AD9688F01}" destId="{D545B3E4-4F2F-4371-87AF-FD1A2542F4F5}" srcOrd="1" destOrd="0" parTransId="{198549E4-967A-4F09-ACAD-AF40A1C71470}" sibTransId="{764F7764-021E-4C6B-A759-0C50B4EC56FF}"/>
    <dgm:cxn modelId="{1400177E-6C07-4CFC-9C41-CD4ED06ADD5F}" srcId="{D9D60F01-DA62-4D4E-8A98-A6742920124E}" destId="{79D61453-46DD-440D-BC5B-39DF151556C9}" srcOrd="2" destOrd="0" parTransId="{A6D6D49B-FE10-45C7-BB59-345868D24B4A}" sibTransId="{D0C7B308-37BA-4678-B57D-D511794CC27C}"/>
    <dgm:cxn modelId="{C9790682-A35A-468F-8210-FBE66E33FC8A}" srcId="{D9D60F01-DA62-4D4E-8A98-A6742920124E}" destId="{FB8BFF57-1757-4678-9A69-393A847EBC7D}" srcOrd="1" destOrd="0" parTransId="{4EBCD25A-2FC0-49B6-A95C-3702A2CF766D}" sibTransId="{6684C408-8C09-4E6A-91AA-8BD958E9C0AF}"/>
    <dgm:cxn modelId="{7D6A608A-A705-4FD3-BB1D-E9BB4A062F2B}" srcId="{2D0AC57B-E95D-4296-B879-9A010EB57D75}" destId="{314E929A-C014-4527-853E-D4AAFE569899}" srcOrd="0" destOrd="0" parTransId="{F5791AD1-4FA7-43D3-A682-93898C0BA7FA}" sibTransId="{7F2CB8E1-02EA-461B-959F-A877B870A289}"/>
    <dgm:cxn modelId="{0CF4388E-F60B-46B6-8902-BD80BD53DA56}" srcId="{314E929A-C014-4527-853E-D4AAFE569899}" destId="{A356A84F-BB86-4787-8CE6-73EDC26A9F2F}" srcOrd="1" destOrd="0" parTransId="{679FCBB9-193C-4950-BF42-6E440E89A766}" sibTransId="{7A170414-B0BB-4B28-B064-F029E69917BC}"/>
    <dgm:cxn modelId="{38BFD294-D499-44BF-9FC5-DCF8ECD667A2}" type="presOf" srcId="{8812157C-0487-49EE-9C44-263FF27A9925}" destId="{A0EA6F92-DA02-49BA-B9F4-58AB55A65F71}" srcOrd="0" destOrd="0" presId="urn:microsoft.com/office/officeart/2005/8/layout/chevron2"/>
    <dgm:cxn modelId="{AFFBA595-5815-4ACC-999D-D7E78D0FD154}" type="presOf" srcId="{3DABE5C7-DB75-4F69-A171-99772BEAAEF5}" destId="{BDE01F00-FBFB-4C3E-BDB3-9388EB184E95}" srcOrd="0" destOrd="2" presId="urn:microsoft.com/office/officeart/2005/8/layout/chevron2"/>
    <dgm:cxn modelId="{6B82A099-C91C-4360-86A7-A36013744F03}" srcId="{2D0AC57B-E95D-4296-B879-9A010EB57D75}" destId="{D43AE763-9025-4B38-9EBC-266AD9688F01}" srcOrd="1" destOrd="0" parTransId="{184BCA0F-C1A7-4C98-8B69-595429A816E2}" sibTransId="{092B89B4-4142-4C5B-AB39-932254BB813C}"/>
    <dgm:cxn modelId="{09344A9E-C26C-4F18-A24C-040C811D8BE3}" type="presOf" srcId="{58EF2B5A-2BD7-4E87-8CDD-4C7ADB0CB74D}" destId="{3B0519E0-FD79-415B-ADCF-E913C8695A41}" srcOrd="0" destOrd="0" presId="urn:microsoft.com/office/officeart/2005/8/layout/chevron2"/>
    <dgm:cxn modelId="{449EE0A0-FC04-478B-B0BC-4D8B8CC532E3}" type="presOf" srcId="{FB8BFF57-1757-4678-9A69-393A847EBC7D}" destId="{B21A4691-0F4C-46FD-A241-78CC50DF8274}" srcOrd="0" destOrd="1" presId="urn:microsoft.com/office/officeart/2005/8/layout/chevron2"/>
    <dgm:cxn modelId="{8488D5A5-6C32-4E24-A383-FE65509E3E1B}" srcId="{2D0AC57B-E95D-4296-B879-9A010EB57D75}" destId="{D9D60F01-DA62-4D4E-8A98-A6742920124E}" srcOrd="4" destOrd="0" parTransId="{99B038CE-6E10-4CDB-80F8-BA6BAA6BDAA2}" sibTransId="{5A6D79D8-D79F-4B12-93CB-4E453836864A}"/>
    <dgm:cxn modelId="{366C4AA8-F10F-4029-84A1-EB8CE61E0EDA}" type="presOf" srcId="{2D0AC57B-E95D-4296-B879-9A010EB57D75}" destId="{D362B41F-63F0-45BF-BE39-6A07E82186EA}" srcOrd="0" destOrd="0" presId="urn:microsoft.com/office/officeart/2005/8/layout/chevron2"/>
    <dgm:cxn modelId="{A11D18B6-C469-49F8-ACDE-DAE2766CF153}" type="presOf" srcId="{8F71CA63-1C04-4311-A43D-4F067A638417}" destId="{B21A4691-0F4C-46FD-A241-78CC50DF8274}" srcOrd="0" destOrd="0" presId="urn:microsoft.com/office/officeart/2005/8/layout/chevron2"/>
    <dgm:cxn modelId="{DABD30BA-3C1A-4B06-9611-71E0C6C00A4D}" type="presOf" srcId="{D9D60F01-DA62-4D4E-8A98-A6742920124E}" destId="{E52166AC-257B-4ECE-BCA6-E0DC06CE27C5}" srcOrd="0" destOrd="0" presId="urn:microsoft.com/office/officeart/2005/8/layout/chevron2"/>
    <dgm:cxn modelId="{CF67EFBB-D705-435D-8B65-064E8B8358FC}" srcId="{F36554A4-6F73-4899-94D9-5F10F06493D0}" destId="{0D511843-5CEA-4760-9AA0-235C7BC2B838}" srcOrd="1" destOrd="0" parTransId="{7961D33C-8CEE-42D4-BBC5-90579D0472AF}" sibTransId="{1A643570-76CE-4F04-885E-43F81E6ADD88}"/>
    <dgm:cxn modelId="{6AAFB9BF-56DF-4519-992F-53F3227A9644}" srcId="{8812157C-0487-49EE-9C44-263FF27A9925}" destId="{3F588EAC-E592-4057-8C3D-D32855539D10}" srcOrd="0" destOrd="0" parTransId="{0DE7A6F0-1114-4AB1-AC63-148B45DAF981}" sibTransId="{370D0187-C76C-429D-AB1A-569E5B0BB219}"/>
    <dgm:cxn modelId="{D22D98C9-201D-48D4-9AB7-0BB0CBB9C24B}" type="presOf" srcId="{ED44866C-D2BD-4EDA-B842-9358085006EA}" destId="{F917D151-D06B-402A-9EFE-2A27006DBD86}" srcOrd="0" destOrd="2" presId="urn:microsoft.com/office/officeart/2005/8/layout/chevron2"/>
    <dgm:cxn modelId="{F2C72DCA-D8C7-4390-8F69-2ABF3CAF24F0}" srcId="{58EF2B5A-2BD7-4E87-8CDD-4C7ADB0CB74D}" destId="{179E4766-ED3C-4C91-A986-08EFD34A52E2}" srcOrd="0" destOrd="0" parTransId="{435790DE-C5F9-4531-AB36-D19EB3D1FB6C}" sibTransId="{860F9B29-0323-4647-AF8F-0D892F225A75}"/>
    <dgm:cxn modelId="{F60F87CA-93BD-45F9-8255-B1AE465D76D3}" srcId="{58EF2B5A-2BD7-4E87-8CDD-4C7ADB0CB74D}" destId="{3A35FD5F-6990-438A-A9C6-F4EC63C36607}" srcOrd="1" destOrd="0" parTransId="{4094B132-3EB1-47A8-B6A0-73FD31F044EB}" sibTransId="{4CB04225-FEE2-4D57-88AF-33BA16EF28E5}"/>
    <dgm:cxn modelId="{F2758FDD-33FB-45CF-9911-8B507DD5E380}" type="presOf" srcId="{A4E78ADA-DB8B-4CBF-93FF-F94F6FD1EF8E}" destId="{F917D151-D06B-402A-9EFE-2A27006DBD86}" srcOrd="0" destOrd="0" presId="urn:microsoft.com/office/officeart/2005/8/layout/chevron2"/>
    <dgm:cxn modelId="{B83BC8DE-48AC-457E-B718-50C91D788AF0}" srcId="{D9D60F01-DA62-4D4E-8A98-A6742920124E}" destId="{8F71CA63-1C04-4311-A43D-4F067A638417}" srcOrd="0" destOrd="0" parTransId="{F107ECE9-226A-4E30-A881-12B9A1891E6A}" sibTransId="{B524DB6A-04D4-44B3-8205-F3528BDB6629}"/>
    <dgm:cxn modelId="{51D00EE8-C32C-43E5-A42F-688653F4D858}" srcId="{314E929A-C014-4527-853E-D4AAFE569899}" destId="{ED44866C-D2BD-4EDA-B842-9358085006EA}" srcOrd="2" destOrd="0" parTransId="{F520D050-7550-459E-A6A7-2066C1C6D288}" sibTransId="{0EBA076E-CA4F-42D6-8DE1-59CB27D314DE}"/>
    <dgm:cxn modelId="{5A4858EA-F703-4EB2-ACCF-09495375C34B}" type="presOf" srcId="{0D511843-5CEA-4760-9AA0-235C7BC2B838}" destId="{D5ACFD64-0803-48BC-AED9-F6970E438945}" srcOrd="0" destOrd="1" presId="urn:microsoft.com/office/officeart/2005/8/layout/chevron2"/>
    <dgm:cxn modelId="{0BDA99F3-FA25-469B-AA11-3366CF711DD1}" type="presOf" srcId="{3A35FD5F-6990-438A-A9C6-F4EC63C36607}" destId="{19B7BF9F-4670-4CAF-9736-25604C8C9FA1}" srcOrd="0" destOrd="1" presId="urn:microsoft.com/office/officeart/2005/8/layout/chevron2"/>
    <dgm:cxn modelId="{1E9B84F7-DA98-49B0-A8E2-0BD443FBFFA0}" type="presOf" srcId="{A356A84F-BB86-4787-8CE6-73EDC26A9F2F}" destId="{F917D151-D06B-402A-9EFE-2A27006DBD86}" srcOrd="0" destOrd="1" presId="urn:microsoft.com/office/officeart/2005/8/layout/chevron2"/>
    <dgm:cxn modelId="{C526FBFA-5F95-4779-BE50-39F01893EC2D}" srcId="{2D0AC57B-E95D-4296-B879-9A010EB57D75}" destId="{58EF2B5A-2BD7-4E87-8CDD-4C7ADB0CB74D}" srcOrd="2" destOrd="0" parTransId="{18A04F12-42AA-4E58-B89C-959F95BC0848}" sibTransId="{4139B5FB-0005-47FC-A20C-030A3BEECE4B}"/>
    <dgm:cxn modelId="{58B6A4BD-522D-49DF-8D81-0290FFD929B3}" type="presParOf" srcId="{D362B41F-63F0-45BF-BE39-6A07E82186EA}" destId="{A0733921-ABA5-4E83-8584-25AA921B3D0A}" srcOrd="0" destOrd="0" presId="urn:microsoft.com/office/officeart/2005/8/layout/chevron2"/>
    <dgm:cxn modelId="{0CFF0F75-400D-4C76-89DA-5B456222A347}" type="presParOf" srcId="{A0733921-ABA5-4E83-8584-25AA921B3D0A}" destId="{C8BC1B78-9B47-4946-B7DD-CC0A712B1CBD}" srcOrd="0" destOrd="0" presId="urn:microsoft.com/office/officeart/2005/8/layout/chevron2"/>
    <dgm:cxn modelId="{F8E2A323-7F13-4CD5-857E-77FEE3EBB6C5}" type="presParOf" srcId="{A0733921-ABA5-4E83-8584-25AA921B3D0A}" destId="{F917D151-D06B-402A-9EFE-2A27006DBD86}" srcOrd="1" destOrd="0" presId="urn:microsoft.com/office/officeart/2005/8/layout/chevron2"/>
    <dgm:cxn modelId="{E3D73DB2-AE27-45B9-B080-C2177A7360BE}" type="presParOf" srcId="{D362B41F-63F0-45BF-BE39-6A07E82186EA}" destId="{8DF9DA52-C546-48D0-A927-92CEA984869C}" srcOrd="1" destOrd="0" presId="urn:microsoft.com/office/officeart/2005/8/layout/chevron2"/>
    <dgm:cxn modelId="{9BC59136-50AE-460F-A77C-E324B691F80B}" type="presParOf" srcId="{D362B41F-63F0-45BF-BE39-6A07E82186EA}" destId="{FE02D01A-C07F-4B7F-9216-F68F997A54AA}" srcOrd="2" destOrd="0" presId="urn:microsoft.com/office/officeart/2005/8/layout/chevron2"/>
    <dgm:cxn modelId="{A93BF2CC-A95B-4AB4-9646-7D42236F6E79}" type="presParOf" srcId="{FE02D01A-C07F-4B7F-9216-F68F997A54AA}" destId="{C5CD0867-83A8-4180-8B80-73D35AB04A25}" srcOrd="0" destOrd="0" presId="urn:microsoft.com/office/officeart/2005/8/layout/chevron2"/>
    <dgm:cxn modelId="{4C5E1464-6260-4F08-805E-12E22D3714E1}" type="presParOf" srcId="{FE02D01A-C07F-4B7F-9216-F68F997A54AA}" destId="{BDE01F00-FBFB-4C3E-BDB3-9388EB184E95}" srcOrd="1" destOrd="0" presId="urn:microsoft.com/office/officeart/2005/8/layout/chevron2"/>
    <dgm:cxn modelId="{35CB4C5D-BA71-4971-BB1C-4B066B201882}" type="presParOf" srcId="{D362B41F-63F0-45BF-BE39-6A07E82186EA}" destId="{2A4C431E-3EF2-40FD-A0E5-240D9ED8F405}" srcOrd="3" destOrd="0" presId="urn:microsoft.com/office/officeart/2005/8/layout/chevron2"/>
    <dgm:cxn modelId="{551F1545-E51A-4E13-9FC1-DFB78D68A315}" type="presParOf" srcId="{D362B41F-63F0-45BF-BE39-6A07E82186EA}" destId="{BFBC7AE1-5BE4-47BC-8E63-0C315C617A65}" srcOrd="4" destOrd="0" presId="urn:microsoft.com/office/officeart/2005/8/layout/chevron2"/>
    <dgm:cxn modelId="{4D0F61F7-72E4-42F2-8477-D967F0292722}" type="presParOf" srcId="{BFBC7AE1-5BE4-47BC-8E63-0C315C617A65}" destId="{3B0519E0-FD79-415B-ADCF-E913C8695A41}" srcOrd="0" destOrd="0" presId="urn:microsoft.com/office/officeart/2005/8/layout/chevron2"/>
    <dgm:cxn modelId="{C75D61E1-ED62-4F16-9973-885F64638C4B}" type="presParOf" srcId="{BFBC7AE1-5BE4-47BC-8E63-0C315C617A65}" destId="{19B7BF9F-4670-4CAF-9736-25604C8C9FA1}" srcOrd="1" destOrd="0" presId="urn:microsoft.com/office/officeart/2005/8/layout/chevron2"/>
    <dgm:cxn modelId="{0DF972D2-86FD-4DEB-8F12-F2285DFCBABF}" type="presParOf" srcId="{D362B41F-63F0-45BF-BE39-6A07E82186EA}" destId="{7E7B6B0C-4874-4BE1-B0AA-48AB87332459}" srcOrd="5" destOrd="0" presId="urn:microsoft.com/office/officeart/2005/8/layout/chevron2"/>
    <dgm:cxn modelId="{FD6F8AC2-8175-4753-AED6-99BD5429AC5F}" type="presParOf" srcId="{D362B41F-63F0-45BF-BE39-6A07E82186EA}" destId="{FFFE9372-C19C-44F0-82B9-E95D585291DE}" srcOrd="6" destOrd="0" presId="urn:microsoft.com/office/officeart/2005/8/layout/chevron2"/>
    <dgm:cxn modelId="{1CE6FF7B-0B84-4822-9FEA-06C5EA6A6F72}" type="presParOf" srcId="{FFFE9372-C19C-44F0-82B9-E95D585291DE}" destId="{0EB53F01-CED6-42D1-B0EB-A93BE7B740FD}" srcOrd="0" destOrd="0" presId="urn:microsoft.com/office/officeart/2005/8/layout/chevron2"/>
    <dgm:cxn modelId="{C75CE3C0-D606-4F43-87B6-37E7E115D541}" type="presParOf" srcId="{FFFE9372-C19C-44F0-82B9-E95D585291DE}" destId="{D5ACFD64-0803-48BC-AED9-F6970E438945}" srcOrd="1" destOrd="0" presId="urn:microsoft.com/office/officeart/2005/8/layout/chevron2"/>
    <dgm:cxn modelId="{D3025870-9569-44F9-AAE3-162E33698382}" type="presParOf" srcId="{D362B41F-63F0-45BF-BE39-6A07E82186EA}" destId="{9FF208DB-70A0-4528-830B-5427035EAAC9}" srcOrd="7" destOrd="0" presId="urn:microsoft.com/office/officeart/2005/8/layout/chevron2"/>
    <dgm:cxn modelId="{48898DCA-B58A-4B17-9F94-30228D53FB8F}" type="presParOf" srcId="{D362B41F-63F0-45BF-BE39-6A07E82186EA}" destId="{227865F4-95D1-4DCC-9B66-4721112B6EEE}" srcOrd="8" destOrd="0" presId="urn:microsoft.com/office/officeart/2005/8/layout/chevron2"/>
    <dgm:cxn modelId="{0CE98F68-9E70-4307-A54B-9002C950796C}" type="presParOf" srcId="{227865F4-95D1-4DCC-9B66-4721112B6EEE}" destId="{E52166AC-257B-4ECE-BCA6-E0DC06CE27C5}" srcOrd="0" destOrd="0" presId="urn:microsoft.com/office/officeart/2005/8/layout/chevron2"/>
    <dgm:cxn modelId="{FF55E1AE-9415-4F2B-AE44-4CBDE53BCF34}" type="presParOf" srcId="{227865F4-95D1-4DCC-9B66-4721112B6EEE}" destId="{B21A4691-0F4C-46FD-A241-78CC50DF8274}" srcOrd="1" destOrd="0" presId="urn:microsoft.com/office/officeart/2005/8/layout/chevron2"/>
    <dgm:cxn modelId="{A3CC7A1D-CDBF-4793-85BF-3074F4E852C1}" type="presParOf" srcId="{D362B41F-63F0-45BF-BE39-6A07E82186EA}" destId="{5090F7FC-5073-4903-A760-1F9DB39E3790}" srcOrd="9" destOrd="0" presId="urn:microsoft.com/office/officeart/2005/8/layout/chevron2"/>
    <dgm:cxn modelId="{A236617D-A927-4420-B0D7-9C8695F049CA}" type="presParOf" srcId="{D362B41F-63F0-45BF-BE39-6A07E82186EA}" destId="{E9220473-44E9-4C57-916B-737069CF7D82}" srcOrd="10" destOrd="0" presId="urn:microsoft.com/office/officeart/2005/8/layout/chevron2"/>
    <dgm:cxn modelId="{D1EF26F6-BF9E-4B0F-864E-8E80AC600EED}" type="presParOf" srcId="{E9220473-44E9-4C57-916B-737069CF7D82}" destId="{A0EA6F92-DA02-49BA-B9F4-58AB55A65F71}" srcOrd="0" destOrd="0" presId="urn:microsoft.com/office/officeart/2005/8/layout/chevron2"/>
    <dgm:cxn modelId="{5C4E05E6-9D2A-4868-AF9F-63E6DBEB9384}" type="presParOf" srcId="{E9220473-44E9-4C57-916B-737069CF7D82}" destId="{F7E7443C-EF96-4094-88CA-5B447C1407F8}"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2D0AC57B-E95D-4296-B879-9A010EB57D75}" type="doc">
      <dgm:prSet loTypeId="urn:microsoft.com/office/officeart/2005/8/layout/chevron2" loCatId="process" qsTypeId="urn:microsoft.com/office/officeart/2005/8/quickstyle/simple1" qsCatId="simple" csTypeId="urn:microsoft.com/office/officeart/2005/8/colors/colorful3" csCatId="colorful" phldr="1"/>
      <dgm:spPr/>
      <dgm:t>
        <a:bodyPr/>
        <a:lstStyle/>
        <a:p>
          <a:endParaRPr lang="en-US"/>
        </a:p>
      </dgm:t>
    </dgm:pt>
    <dgm:pt modelId="{6E512642-9599-4963-9539-547EBDCAEA71}">
      <dgm:prSet phldrT="[Tekstas]" custT="1"/>
      <dgm:spPr/>
      <dgm:t>
        <a:bodyPr/>
        <a:lstStyle/>
        <a:p>
          <a:pPr algn="ctr"/>
          <a:r>
            <a:rPr lang="en-US" sz="900" b="1">
              <a:latin typeface="Times New Roman" panose="02020603050405020304" pitchFamily="18" charset="0"/>
              <a:cs typeface="Times New Roman" panose="02020603050405020304" pitchFamily="18" charset="0"/>
            </a:rPr>
            <a:t>Dokumentų pateikimas</a:t>
          </a:r>
        </a:p>
      </dgm:t>
    </dgm:pt>
    <dgm:pt modelId="{2DEFCA9C-9D8C-4FDC-B62A-0613835711BA}" type="parTrans" cxnId="{93F1F279-4EAF-4810-80F1-BA196D082063}">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4E7FBDFE-7147-4A76-8383-DB32C757AB82}" type="sibTrans" cxnId="{93F1F279-4EAF-4810-80F1-BA196D082063}">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F038FE83-FDE6-41C0-9480-1283E21C8012}">
      <dgm:prSet phldrT="[Tekstas]" custT="1"/>
      <dgm:spPr/>
      <dgm:t>
        <a:bodyPr/>
        <a:lstStyle/>
        <a:p>
          <a:pPr algn="just"/>
          <a:r>
            <a:rPr lang="en-US" sz="900">
              <a:latin typeface="Times New Roman" panose="02020603050405020304" pitchFamily="18" charset="0"/>
              <a:cs typeface="Times New Roman" panose="02020603050405020304" pitchFamily="18" charset="0"/>
            </a:rPr>
            <a:t>Dokumentai dalyvauti konkurse priimami 10 darbo dienų (dokumentų pateikimas skaičiuojasi nuo kitos darbo dienos po konkurso paskelbimo).</a:t>
          </a:r>
        </a:p>
      </dgm:t>
    </dgm:pt>
    <dgm:pt modelId="{BD96137A-45A8-4EDA-AA4F-2BC93226B448}" type="parTrans" cxnId="{486C9FEE-514D-4C65-8663-831B3A5E746B}">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D2E4FAD3-5FE4-4590-9EFC-EBABD5370B48}" type="sibTrans" cxnId="{486C9FEE-514D-4C65-8663-831B3A5E746B}">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314E929A-C014-4527-853E-D4AAFE569899}">
      <dgm:prSet phldrT="[Tekstas]" custT="1"/>
      <dgm:spPr/>
      <dgm:t>
        <a:bodyPr/>
        <a:lstStyle/>
        <a:p>
          <a:pPr algn="ctr"/>
          <a:endParaRPr lang="en-US" sz="900" b="1">
            <a:latin typeface="Times New Roman" panose="02020603050405020304" pitchFamily="18" charset="0"/>
            <a:cs typeface="Times New Roman" panose="02020603050405020304" pitchFamily="18" charset="0"/>
          </a:endParaRPr>
        </a:p>
        <a:p>
          <a:pPr algn="ctr"/>
          <a:r>
            <a:rPr lang="en-US" sz="900" b="1">
              <a:latin typeface="Times New Roman" panose="02020603050405020304" pitchFamily="18" charset="0"/>
              <a:cs typeface="Times New Roman" panose="02020603050405020304" pitchFamily="18" charset="0"/>
            </a:rPr>
            <a:t>Pateiktų dokumentų vertinimas </a:t>
          </a:r>
        </a:p>
        <a:p>
          <a:pPr algn="ctr"/>
          <a:endParaRPr lang="en-US" sz="900" b="1">
            <a:latin typeface="Times New Roman" panose="02020603050405020304" pitchFamily="18" charset="0"/>
            <a:cs typeface="Times New Roman" panose="02020603050405020304" pitchFamily="18" charset="0"/>
          </a:endParaRPr>
        </a:p>
      </dgm:t>
    </dgm:pt>
    <dgm:pt modelId="{F5791AD1-4FA7-43D3-A682-93898C0BA7FA}" type="parTrans" cxnId="{7D6A608A-A705-4FD3-BB1D-E9BB4A062F2B}">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7F2CB8E1-02EA-461B-959F-A877B870A289}" type="sibTrans" cxnId="{7D6A608A-A705-4FD3-BB1D-E9BB4A062F2B}">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A4E78ADA-DB8B-4CBF-93FF-F94F6FD1EF8E}">
      <dgm:prSet phldrT="[Tekstas]" custT="1"/>
      <dgm:spPr/>
      <dgm:t>
        <a:bodyPr/>
        <a:lstStyle/>
        <a:p>
          <a:pPr algn="just"/>
          <a:r>
            <a:rPr lang="en-US" sz="900">
              <a:latin typeface="Times New Roman" panose="02020603050405020304" pitchFamily="18" charset="0"/>
              <a:cs typeface="Times New Roman" panose="02020603050405020304" pitchFamily="18" charset="0"/>
            </a:rPr>
            <a:t>Įvertina, ar tarp pateikusių prašymus yra asmuo, kuris turi teisę atkurti statusą arba asmuo, kurio kadencija pasibaigusi ir turi teisę be konkurso užimti pareigas (asmenys turi pateikti prie prašymo, dokumentus įrodančius tokią teisę).</a:t>
          </a:r>
        </a:p>
      </dgm:t>
    </dgm:pt>
    <dgm:pt modelId="{6C846DAE-2A9B-4E8B-8131-1495E981C232}" type="parTrans" cxnId="{0FF85645-71AC-4B0E-AF5C-1259050440B0}">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6045188C-15D6-4567-940E-D1F6A7916B7F}" type="sibTrans" cxnId="{0FF85645-71AC-4B0E-AF5C-1259050440B0}">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58EF2B5A-2BD7-4E87-8CDD-4C7ADB0CB74D}">
      <dgm:prSet custT="1"/>
      <dgm:spPr/>
      <dgm:t>
        <a:bodyPr/>
        <a:lstStyle/>
        <a:p>
          <a:pPr algn="ctr"/>
          <a:r>
            <a:rPr lang="en-US" sz="900" b="1">
              <a:latin typeface="Times New Roman" panose="02020603050405020304" pitchFamily="18" charset="0"/>
              <a:cs typeface="Times New Roman" panose="02020603050405020304" pitchFamily="18" charset="0"/>
            </a:rPr>
            <a:t>Pateiktų dokumentų vertinimas</a:t>
          </a:r>
        </a:p>
      </dgm:t>
    </dgm:pt>
    <dgm:pt modelId="{18A04F12-42AA-4E58-B89C-959F95BC0848}" type="parTrans" cxnId="{C526FBFA-5F95-4779-BE50-39F01893EC2D}">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4139B5FB-0005-47FC-A20C-030A3BEECE4B}" type="sibTrans" cxnId="{C526FBFA-5F95-4779-BE50-39F01893EC2D}">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D43AE763-9025-4B38-9EBC-266AD9688F01}">
      <dgm:prSet custT="1"/>
      <dgm:spPr/>
      <dgm:t>
        <a:bodyPr/>
        <a:lstStyle/>
        <a:p>
          <a:pPr algn="ctr"/>
          <a:r>
            <a:rPr lang="en-US" sz="900" b="1">
              <a:latin typeface="Times New Roman" panose="02020603050405020304" pitchFamily="18" charset="0"/>
              <a:cs typeface="Times New Roman" panose="02020603050405020304" pitchFamily="18" charset="0"/>
            </a:rPr>
            <a:t>Atitikties reikalavimams vertinimas </a:t>
          </a:r>
        </a:p>
      </dgm:t>
    </dgm:pt>
    <dgm:pt modelId="{184BCA0F-C1A7-4C98-8B69-595429A816E2}" type="parTrans" cxnId="{6B82A099-C91C-4360-86A7-A36013744F03}">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092B89B4-4142-4C5B-AB39-932254BB813C}" type="sibTrans" cxnId="{6B82A099-C91C-4360-86A7-A36013744F03}">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D8B7539B-FF14-4654-8202-B270F56074CC}">
      <dgm:prSet custT="1"/>
      <dgm:spPr/>
      <dgm:t>
        <a:bodyPr/>
        <a:lstStyle/>
        <a:p>
          <a:pPr algn="just"/>
          <a:r>
            <a:rPr lang="en-US" sz="900">
              <a:latin typeface="Times New Roman" panose="02020603050405020304" pitchFamily="18" charset="0"/>
              <a:cs typeface="Times New Roman" panose="02020603050405020304" pitchFamily="18" charset="0"/>
            </a:rPr>
            <a:t>Įvertinami dokumentai, asmenų turinčių teisę atkurti statusą ir be konkurso užimti pareigas, ar atitinka bendruosius ir specialiuosius pareigybės reikalavimus. </a:t>
          </a:r>
        </a:p>
      </dgm:t>
    </dgm:pt>
    <dgm:pt modelId="{D2150BC9-10A1-40AB-8A94-ABA8468A6CE8}" type="parTrans" cxnId="{0C3CB130-FA50-4390-8073-EBF4167803BE}">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D3D72285-2118-493C-B8D0-455DAAA79595}" type="sibTrans" cxnId="{0C3CB130-FA50-4390-8073-EBF4167803BE}">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218E2FC9-8887-46AC-86D8-986DD36C6322}">
      <dgm:prSet custT="1"/>
      <dgm:spPr/>
      <dgm:t>
        <a:bodyPr/>
        <a:lstStyle/>
        <a:p>
          <a:pPr algn="just"/>
          <a:r>
            <a:rPr lang="en-US" sz="900">
              <a:latin typeface="Times New Roman" panose="02020603050405020304" pitchFamily="18" charset="0"/>
              <a:cs typeface="Times New Roman" panose="02020603050405020304" pitchFamily="18" charset="0"/>
            </a:rPr>
            <a:t>Atnaujinus konkurso procedūras, atliekamas tolimesnis darbas su pretendentų pateiktais dokumentais.</a:t>
          </a:r>
        </a:p>
      </dgm:t>
    </dgm:pt>
    <dgm:pt modelId="{8139E510-F934-404C-B365-FA3881142B6E}" type="parTrans" cxnId="{A9EDE6D4-2595-4941-BBA9-A80BBAE5AC30}">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8B572B89-DE0F-486C-8284-930372BBBE45}" type="sibTrans" cxnId="{A9EDE6D4-2595-4941-BBA9-A80BBAE5AC30}">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15C92EA9-A3BF-4C76-BBC7-99DF5475C8FA}">
      <dgm:prSet custT="1"/>
      <dgm:spPr/>
      <dgm:t>
        <a:bodyPr/>
        <a:lstStyle/>
        <a:p>
          <a:pPr algn="just"/>
          <a:r>
            <a:rPr lang="en-US" sz="900">
              <a:latin typeface="Times New Roman" panose="02020603050405020304" pitchFamily="18" charset="0"/>
              <a:cs typeface="Times New Roman" panose="02020603050405020304" pitchFamily="18" charset="0"/>
            </a:rPr>
            <a:t>Įstaigos motyvuotu sprendimu dokumentų teikimas gali būti pratęsamas iki 10 darbo dienų.</a:t>
          </a:r>
        </a:p>
      </dgm:t>
    </dgm:pt>
    <dgm:pt modelId="{3D9A89F1-B054-438A-88CC-87887776556B}" type="parTrans" cxnId="{EEB2E585-4077-454D-88CF-797842C8C180}">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8BB3C480-D233-4722-BF0E-E0564F30912F}" type="sibTrans" cxnId="{EEB2E585-4077-454D-88CF-797842C8C180}">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1F3170AB-2E7B-46B4-955B-75F357CF23D4}">
      <dgm:prSet custT="1"/>
      <dgm:spPr/>
      <dgm:t>
        <a:bodyPr/>
        <a:lstStyle/>
        <a:p>
          <a:pPr algn="just"/>
          <a:r>
            <a:rPr lang="en-US" sz="900">
              <a:latin typeface="Times New Roman" panose="02020603050405020304" pitchFamily="18" charset="0"/>
              <a:cs typeface="Times New Roman" panose="02020603050405020304" pitchFamily="18" charset="0"/>
            </a:rPr>
            <a:t>Pretendentui nepateikus nurodytų dokumentų, papildomai paprašoma pateikti dokumentus per 5 darbo dienas. Esant reikalingai informacijai registruose, pretendento neprašoma papildomai  pateikti dokumentų.</a:t>
          </a:r>
        </a:p>
      </dgm:t>
    </dgm:pt>
    <dgm:pt modelId="{B3642034-C98A-42AD-9A2A-C10E2C75102A}" type="parTrans" cxnId="{D9D66AFE-1029-4AD1-AF0F-94C6906CF879}">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ED4330E5-2880-4BF9-B19D-15F3758CED06}" type="sibTrans" cxnId="{D9D66AFE-1029-4AD1-AF0F-94C6906CF879}">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0070206A-E9AF-4FE1-A508-3BF1D328D649}">
      <dgm:prSet custT="1"/>
      <dgm:spPr/>
      <dgm:t>
        <a:bodyPr/>
        <a:lstStyle/>
        <a:p>
          <a:pPr algn="just"/>
          <a:r>
            <a:rPr lang="en-US" sz="900">
              <a:latin typeface="Times New Roman" panose="02020603050405020304" pitchFamily="18" charset="0"/>
              <a:cs typeface="Times New Roman" panose="02020603050405020304" pitchFamily="18" charset="0"/>
            </a:rPr>
            <a:t>Įvertinami papildomai pateikti dokumentai ir informacija per 3 darbo dienas. </a:t>
          </a:r>
        </a:p>
      </dgm:t>
    </dgm:pt>
    <dgm:pt modelId="{F6C89360-A481-4D02-A178-8A0F3CFAAE13}" type="parTrans" cxnId="{3DDDE7E9-FF8E-4497-B697-1307827004B2}">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007ACCDA-5E18-4E11-87D5-819EAA341CF3}" type="sibTrans" cxnId="{3DDDE7E9-FF8E-4497-B697-1307827004B2}">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9C4D35A4-F4F6-4FF2-AB53-40B31FD96BA2}">
      <dgm:prSet custT="1"/>
      <dgm:spPr/>
      <dgm:t>
        <a:bodyPr/>
        <a:lstStyle/>
        <a:p>
          <a:pPr algn="just"/>
          <a:r>
            <a:rPr lang="en-US" sz="900">
              <a:latin typeface="Times New Roman" panose="02020603050405020304" pitchFamily="18" charset="0"/>
              <a:cs typeface="Times New Roman" panose="02020603050405020304" pitchFamily="18" charset="0"/>
            </a:rPr>
            <a:t>Įvertinami papildomai pateikti dokumentai ir informacija per 3 darbo dienas. </a:t>
          </a:r>
        </a:p>
      </dgm:t>
    </dgm:pt>
    <dgm:pt modelId="{9FD0CCCF-49D8-44E4-83FE-864CEFF497DA}" type="parTrans" cxnId="{ACFE7F5B-F55F-4C0C-BA16-480E71399803}">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A99766EA-E44E-4189-A866-9DA2B2B84141}" type="sibTrans" cxnId="{ACFE7F5B-F55F-4C0C-BA16-480E71399803}">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D2A72CFA-3432-4DE1-8A7C-0C37C753937C}">
      <dgm:prSet custT="1"/>
      <dgm:spPr/>
      <dgm:t>
        <a:bodyPr/>
        <a:lstStyle/>
        <a:p>
          <a:pPr algn="ctr"/>
          <a:r>
            <a:rPr lang="en-US" sz="900" b="1">
              <a:latin typeface="Times New Roman" panose="02020603050405020304" pitchFamily="18" charset="0"/>
              <a:cs typeface="Times New Roman" panose="02020603050405020304" pitchFamily="18" charset="0"/>
            </a:rPr>
            <a:t>Konkurso procedūrų sustabdymas</a:t>
          </a:r>
        </a:p>
      </dgm:t>
    </dgm:pt>
    <dgm:pt modelId="{D1A27F46-D7D9-4EDA-917E-E40A017DED7F}" type="parTrans" cxnId="{BD3B3958-7C92-4E1D-94C3-66DE175E2DDC}">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10EA71EC-B8CB-450E-A4B6-965E60AD6833}" type="sibTrans" cxnId="{BD3B3958-7C92-4E1D-94C3-66DE175E2DDC}">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28F76B33-5B31-4647-B594-F4D127E16005}">
      <dgm:prSet custT="1"/>
      <dgm:spPr/>
      <dgm:t>
        <a:bodyPr/>
        <a:lstStyle/>
        <a:p>
          <a:pPr algn="just"/>
          <a:r>
            <a:rPr lang="en-US" sz="900">
              <a:latin typeface="Times New Roman" panose="02020603050405020304" pitchFamily="18" charset="0"/>
              <a:cs typeface="Times New Roman" panose="02020603050405020304" pitchFamily="18" charset="0"/>
            </a:rPr>
            <a:t>Jeigu turi teisę atkurti statusą arba asmuo, kurio kadencija pasibaigusi ir turi teisę be konkurso užimti pareigas, konkurso procedūros sustabdomus pasibaigus dokumentų pateikimo terminui.</a:t>
          </a:r>
        </a:p>
      </dgm:t>
    </dgm:pt>
    <dgm:pt modelId="{09821F9F-2654-4F68-BF94-472902E857D3}" type="parTrans" cxnId="{E9A10EE3-D3D3-4D95-AD83-BEFB91D1B63F}">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67C69660-D5CF-4E29-AF5F-195CFBC3BDAC}" type="sibTrans" cxnId="{E9A10EE3-D3D3-4D95-AD83-BEFB91D1B63F}">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DBF849AE-CC40-446A-B04B-646641CD349F}">
      <dgm:prSet custT="1"/>
      <dgm:spPr/>
      <dgm:t>
        <a:bodyPr/>
        <a:lstStyle/>
        <a:p>
          <a:pPr algn="just"/>
          <a:r>
            <a:rPr lang="en-US" sz="900">
              <a:latin typeface="Times New Roman" panose="02020603050405020304" pitchFamily="18" charset="0"/>
              <a:cs typeface="Times New Roman" panose="02020603050405020304" pitchFamily="18" charset="0"/>
            </a:rPr>
            <a:t>Informuojami pretendentai per VATIS, kad konkurso procedūros sustabdytos ir nurodoma dėl kokių priežasčių per 5 darbo dienas nuo dokumentų pateikimo termino pabaigos.</a:t>
          </a:r>
        </a:p>
      </dgm:t>
    </dgm:pt>
    <dgm:pt modelId="{657B5865-4C85-40B1-8425-E084B5257BE5}" type="parTrans" cxnId="{CB50CF88-FBE6-4545-A5F3-4A211A8AF04A}">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60030AED-1D0B-48D3-A802-C15775EEF8C6}" type="sibTrans" cxnId="{CB50CF88-FBE6-4545-A5F3-4A211A8AF04A}">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836E62CE-7C4D-4929-B0D6-9283ACE9B1ED}">
      <dgm:prSet custT="1"/>
      <dgm:spPr/>
      <dgm:t>
        <a:bodyPr/>
        <a:lstStyle/>
        <a:p>
          <a:pPr algn="ctr"/>
          <a:r>
            <a:rPr lang="en-US" sz="900" b="1">
              <a:latin typeface="Times New Roman" panose="02020603050405020304" pitchFamily="18" charset="0"/>
              <a:cs typeface="Times New Roman" panose="02020603050405020304" pitchFamily="18" charset="0"/>
            </a:rPr>
            <a:t>Gebėjimų vertinimas</a:t>
          </a:r>
        </a:p>
      </dgm:t>
    </dgm:pt>
    <dgm:pt modelId="{725486D9-7FEC-41BD-8000-8A44CFACC4F8}" type="parTrans" cxnId="{C8E186E3-C6EF-418B-9A7F-1F74BDF9BF8E}">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5F7DA51F-ED4F-4F14-8C27-007E03E1D2F9}" type="sibTrans" cxnId="{C8E186E3-C6EF-418B-9A7F-1F74BDF9BF8E}">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E7088A0C-3B20-46F1-94E8-CE8508C2DB25}">
      <dgm:prSet custT="1"/>
      <dgm:spPr/>
      <dgm:t>
        <a:bodyPr/>
        <a:lstStyle/>
        <a:p>
          <a:pPr algn="just"/>
          <a:r>
            <a:rPr lang="en-US" sz="900">
              <a:latin typeface="Times New Roman" panose="02020603050405020304" pitchFamily="18" charset="0"/>
              <a:cs typeface="Times New Roman" panose="02020603050405020304" pitchFamily="18" charset="0"/>
            </a:rPr>
            <a:t>Jeigu atitinka reikalavimus, patikrinami buvusio valstybės tarnautojo gebėjimai atlikti pareigybės aprašyme  nustatytas funkcijas per 10 darbo dienų nuo konkurso sustabdymo.</a:t>
          </a:r>
        </a:p>
      </dgm:t>
    </dgm:pt>
    <dgm:pt modelId="{EFECF8B6-1B68-44A9-A084-2EF07B705AF3}" type="parTrans" cxnId="{E6DF4500-8A0E-4DC8-B527-080C06E11CB7}">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24CA0457-708E-4502-801C-7C4EC91E71E3}" type="sibTrans" cxnId="{E6DF4500-8A0E-4DC8-B527-080C06E11CB7}">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9EA0F3DC-0B35-4EE1-AC83-D63C3C48A3D7}">
      <dgm:prSet custT="1"/>
      <dgm:spPr/>
      <dgm:t>
        <a:bodyPr/>
        <a:lstStyle/>
        <a:p>
          <a:pPr algn="just"/>
          <a:r>
            <a:rPr lang="en-US" sz="900">
              <a:latin typeface="Times New Roman" panose="02020603050405020304" pitchFamily="18" charset="0"/>
              <a:cs typeface="Times New Roman" panose="02020603050405020304" pitchFamily="18" charset="0"/>
            </a:rPr>
            <a:t>Jeigu, priimamas sprendimas priimti buvusį valstybės tarnautoj</a:t>
          </a:r>
          <a:r>
            <a:rPr lang="lt-LT" sz="900">
              <a:latin typeface="Times New Roman" panose="02020603050405020304" pitchFamily="18" charset="0"/>
              <a:cs typeface="Times New Roman" panose="02020603050405020304" pitchFamily="18" charset="0"/>
            </a:rPr>
            <a:t>ą</a:t>
          </a:r>
          <a:r>
            <a:rPr lang="en-US" sz="900">
              <a:latin typeface="Times New Roman" panose="02020603050405020304" pitchFamily="18" charset="0"/>
              <a:cs typeface="Times New Roman" panose="02020603050405020304" pitchFamily="18" charset="0"/>
            </a:rPr>
            <a:t>, informuojami pretendentai, kad konkurso procedūros nutraukiamos per 2 darbo dienas.</a:t>
          </a:r>
        </a:p>
      </dgm:t>
    </dgm:pt>
    <dgm:pt modelId="{F756BB8D-25D2-4EA3-A19E-4BFD46D90DDD}" type="parTrans" cxnId="{F670F71C-9424-434D-85A5-7A969319AC5C}">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A849AE48-5DAC-45B1-AFE5-7E5CBC87579E}" type="sibTrans" cxnId="{F670F71C-9424-434D-85A5-7A969319AC5C}">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9EF7160E-4D58-473C-AB76-B7F7B4D14E30}">
      <dgm:prSet custT="1"/>
      <dgm:spPr/>
      <dgm:t>
        <a:bodyPr/>
        <a:lstStyle/>
        <a:p>
          <a:pPr algn="just"/>
          <a:r>
            <a:rPr lang="en-US" sz="900">
              <a:latin typeface="Times New Roman" panose="02020603050405020304" pitchFamily="18" charset="0"/>
              <a:cs typeface="Times New Roman" panose="02020603050405020304" pitchFamily="18" charset="0"/>
            </a:rPr>
            <a:t>Jeigu, priimamas sprendimas nepriimti buvusio valstybės tarnautojo, informuojami pretendentai, kad konkurso procedūros atnaujinimos per 2 darbo dienas nuo priimto sprendimo.</a:t>
          </a:r>
        </a:p>
      </dgm:t>
    </dgm:pt>
    <dgm:pt modelId="{E1E0311E-9D8A-40CF-A483-6B6EF52B9AFE}" type="parTrans" cxnId="{65FC1C5B-82A6-46D7-82E7-C816F0E28E82}">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32E36B14-F979-4AA6-9B48-D3F2EA1555DC}" type="sibTrans" cxnId="{65FC1C5B-82A6-46D7-82E7-C816F0E28E82}">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E795A9C8-1AA9-410A-BB52-8380262B94FB}">
      <dgm:prSet custT="1"/>
      <dgm:spPr/>
      <dgm:t>
        <a:bodyPr/>
        <a:lstStyle/>
        <a:p>
          <a:pPr algn="just"/>
          <a:r>
            <a:rPr lang="en-US" sz="900">
              <a:latin typeface="Times New Roman" panose="02020603050405020304" pitchFamily="18" charset="0"/>
              <a:cs typeface="Times New Roman" panose="02020603050405020304" pitchFamily="18" charset="0"/>
            </a:rPr>
            <a:t>Pretendentui nepateikus</a:t>
          </a:r>
          <a:r>
            <a:rPr lang="lt-LT" sz="900">
              <a:latin typeface="Times New Roman" panose="02020603050405020304" pitchFamily="18" charset="0"/>
              <a:cs typeface="Times New Roman" panose="02020603050405020304" pitchFamily="18" charset="0"/>
            </a:rPr>
            <a:t> atitiktį patvirtinančių</a:t>
          </a:r>
          <a:r>
            <a:rPr lang="en-US" sz="900">
              <a:latin typeface="Times New Roman" panose="02020603050405020304" pitchFamily="18" charset="0"/>
              <a:cs typeface="Times New Roman" panose="02020603050405020304" pitchFamily="18" charset="0"/>
            </a:rPr>
            <a:t> dokumentų, papildomai paprašoma per VATIS pateikti dokumentus per 5 darbo dienas. Esant reikalingai informacijai registruose, pretendento neprašoma papildomai  pateikti dokumentus.</a:t>
          </a:r>
        </a:p>
      </dgm:t>
    </dgm:pt>
    <dgm:pt modelId="{E24FE805-597B-4976-89FC-A8F62E6D95A9}" type="parTrans" cxnId="{7CF52866-F006-4360-9D38-8766738A8B43}">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1A3EB1DA-1213-4F11-B001-1348F901F4F9}" type="sibTrans" cxnId="{7CF52866-F006-4360-9D38-8766738A8B43}">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6EB30441-A201-4D0A-87A8-764304DB542A}">
      <dgm:prSet custT="1"/>
      <dgm:spPr/>
      <dgm:t>
        <a:bodyPr/>
        <a:lstStyle/>
        <a:p>
          <a:pPr algn="ctr"/>
          <a:r>
            <a:rPr lang="en-US" sz="900" b="1">
              <a:latin typeface="Times New Roman" panose="02020603050405020304" pitchFamily="18" charset="0"/>
              <a:cs typeface="Times New Roman" panose="02020603050405020304" pitchFamily="18" charset="0"/>
            </a:rPr>
            <a:t>Konkursas</a:t>
          </a:r>
        </a:p>
        <a:p>
          <a:pPr algn="ctr"/>
          <a:r>
            <a:rPr lang="en-US" sz="900" b="1">
              <a:latin typeface="Times New Roman" panose="02020603050405020304" pitchFamily="18" charset="0"/>
              <a:cs typeface="Times New Roman" panose="02020603050405020304" pitchFamily="18" charset="0"/>
            </a:rPr>
            <a:t>neįvyko</a:t>
          </a:r>
        </a:p>
      </dgm:t>
    </dgm:pt>
    <dgm:pt modelId="{879E652B-1205-44E2-88EF-E63FFC7B990E}" type="parTrans" cxnId="{4F150176-2885-4894-804D-51E6C214E40B}">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537B1D8B-FA54-48EA-92A4-B350CEA2F1D8}" type="sibTrans" cxnId="{4F150176-2885-4894-804D-51E6C214E40B}">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C29DDDEC-87AD-49F9-904E-19B0C66FF79F}">
      <dgm:prSet custT="1"/>
      <dgm:spPr/>
      <dgm:t>
        <a:bodyPr/>
        <a:lstStyle/>
        <a:p>
          <a:pPr algn="just"/>
          <a:r>
            <a:rPr lang="en-US" sz="900">
              <a:latin typeface="Times New Roman" panose="02020603050405020304" pitchFamily="18" charset="0"/>
              <a:cs typeface="Times New Roman" panose="02020603050405020304" pitchFamily="18" charset="0"/>
            </a:rPr>
            <a:t>Nepateikė dokumentų nei vienas pretendentas.</a:t>
          </a:r>
        </a:p>
      </dgm:t>
    </dgm:pt>
    <dgm:pt modelId="{DB7A4293-1A4E-45C6-B037-F389DF5E09E0}" type="parTrans" cxnId="{D82B7786-09B7-488E-AC0C-88079816E66A}">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C8C8FD6E-4BE6-417C-ACD5-4D8072E7ECDC}" type="sibTrans" cxnId="{D82B7786-09B7-488E-AC0C-88079816E66A}">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64A3F421-0B2B-4E98-B331-E18E1FA65383}">
      <dgm:prSet custT="1"/>
      <dgm:spPr/>
      <dgm:t>
        <a:bodyPr/>
        <a:lstStyle/>
        <a:p>
          <a:pPr algn="just"/>
          <a:r>
            <a:rPr lang="en-US" sz="900">
              <a:latin typeface="Times New Roman" panose="02020603050405020304" pitchFamily="18" charset="0"/>
              <a:cs typeface="Times New Roman" panose="02020603050405020304" pitchFamily="18" charset="0"/>
            </a:rPr>
            <a:t>Nei vienas pretendentas neatitinka pareigybės aprašyme numatytų  reikalavimų.</a:t>
          </a:r>
        </a:p>
      </dgm:t>
    </dgm:pt>
    <dgm:pt modelId="{B3561BDF-CE57-4EB0-90BE-7FBAD783D886}" type="parTrans" cxnId="{CA1D8C06-5A58-4ACD-9BBE-48AE611704E3}">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3235BE12-8768-4D1F-9AD7-DD1F70DF2900}" type="sibTrans" cxnId="{CA1D8C06-5A58-4ACD-9BBE-48AE611704E3}">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12CD1C12-7F7E-4B3A-A097-5D2F6B48BA3D}">
      <dgm:prSet custT="1"/>
      <dgm:spPr/>
      <dgm:t>
        <a:bodyPr/>
        <a:lstStyle/>
        <a:p>
          <a:pPr algn="just"/>
          <a:r>
            <a:rPr lang="en-US" sz="900">
              <a:latin typeface="Times New Roman" panose="02020603050405020304" pitchFamily="18" charset="0"/>
              <a:cs typeface="Times New Roman" panose="02020603050405020304" pitchFamily="18" charset="0"/>
            </a:rPr>
            <a:t>Suvedama informacija į VATIS, nurodant konkurso užbaigimo priežastį.</a:t>
          </a:r>
        </a:p>
      </dgm:t>
    </dgm:pt>
    <dgm:pt modelId="{E1016D36-4D6D-4807-949E-90856122AE41}" type="parTrans" cxnId="{440E53B0-149F-430E-9299-0D4189445C58}">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C5F34A7B-A8AD-49D4-9521-94D2C264E0D8}" type="sibTrans" cxnId="{440E53B0-149F-430E-9299-0D4189445C58}">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67D9EB39-C77C-4BEE-8963-F6FA5040CE09}">
      <dgm:prSet custT="1"/>
      <dgm:spPr/>
      <dgm:t>
        <a:bodyPr/>
        <a:lstStyle/>
        <a:p>
          <a:pPr algn="just"/>
          <a:r>
            <a:rPr lang="en-US" sz="900">
              <a:latin typeface="Times New Roman" panose="02020603050405020304" pitchFamily="18" charset="0"/>
              <a:cs typeface="Times New Roman" panose="02020603050405020304" pitchFamily="18" charset="0"/>
            </a:rPr>
            <a:t>Esant objektyvių aplinkybių, terminą papildomų dokumentų pateikimo galima pratęsti 10 darbo dienų.</a:t>
          </a:r>
        </a:p>
      </dgm:t>
    </dgm:pt>
    <dgm:pt modelId="{78505686-58F5-489C-B4D8-845321791805}" type="parTrans" cxnId="{50DE0DB6-2D9F-4361-81CD-122090EFEFAA}">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968E11A2-A131-4487-B653-3296B990F40A}" type="sibTrans" cxnId="{50DE0DB6-2D9F-4361-81CD-122090EFEFAA}">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D362B41F-63F0-45BF-BE39-6A07E82186EA}" type="pres">
      <dgm:prSet presAssocID="{2D0AC57B-E95D-4296-B879-9A010EB57D75}" presName="linearFlow" presStyleCnt="0">
        <dgm:presLayoutVars>
          <dgm:dir/>
          <dgm:animLvl val="lvl"/>
          <dgm:resizeHandles val="exact"/>
        </dgm:presLayoutVars>
      </dgm:prSet>
      <dgm:spPr/>
    </dgm:pt>
    <dgm:pt modelId="{A5D92FB5-ABC0-40F4-8726-2E569C80D070}" type="pres">
      <dgm:prSet presAssocID="{6E512642-9599-4963-9539-547EBDCAEA71}" presName="composite" presStyleCnt="0"/>
      <dgm:spPr/>
    </dgm:pt>
    <dgm:pt modelId="{D577D15A-9929-42C5-9655-CC8D7B09E523}" type="pres">
      <dgm:prSet presAssocID="{6E512642-9599-4963-9539-547EBDCAEA71}" presName="parentText" presStyleLbl="alignNode1" presStyleIdx="0" presStyleCnt="7">
        <dgm:presLayoutVars>
          <dgm:chMax val="1"/>
          <dgm:bulletEnabled val="1"/>
        </dgm:presLayoutVars>
      </dgm:prSet>
      <dgm:spPr/>
    </dgm:pt>
    <dgm:pt modelId="{581D8706-7BD1-4E80-8892-2DCFDF89F32E}" type="pres">
      <dgm:prSet presAssocID="{6E512642-9599-4963-9539-547EBDCAEA71}" presName="descendantText" presStyleLbl="alignAcc1" presStyleIdx="0" presStyleCnt="7" custLinFactNeighborX="0">
        <dgm:presLayoutVars>
          <dgm:bulletEnabled val="1"/>
        </dgm:presLayoutVars>
      </dgm:prSet>
      <dgm:spPr/>
    </dgm:pt>
    <dgm:pt modelId="{17C41126-E308-408A-9726-2EEF20A425E4}" type="pres">
      <dgm:prSet presAssocID="{4E7FBDFE-7147-4A76-8383-DB32C757AB82}" presName="sp" presStyleCnt="0"/>
      <dgm:spPr/>
    </dgm:pt>
    <dgm:pt modelId="{A0733921-ABA5-4E83-8584-25AA921B3D0A}" type="pres">
      <dgm:prSet presAssocID="{314E929A-C014-4527-853E-D4AAFE569899}" presName="composite" presStyleCnt="0"/>
      <dgm:spPr/>
    </dgm:pt>
    <dgm:pt modelId="{C8BC1B78-9B47-4946-B7DD-CC0A712B1CBD}" type="pres">
      <dgm:prSet presAssocID="{314E929A-C014-4527-853E-D4AAFE569899}" presName="parentText" presStyleLbl="alignNode1" presStyleIdx="1" presStyleCnt="7" custLinFactNeighborX="0" custLinFactNeighborY="0">
        <dgm:presLayoutVars>
          <dgm:chMax val="1"/>
          <dgm:bulletEnabled val="1"/>
        </dgm:presLayoutVars>
      </dgm:prSet>
      <dgm:spPr/>
    </dgm:pt>
    <dgm:pt modelId="{F917D151-D06B-402A-9EFE-2A27006DBD86}" type="pres">
      <dgm:prSet presAssocID="{314E929A-C014-4527-853E-D4AAFE569899}" presName="descendantText" presStyleLbl="alignAcc1" presStyleIdx="1" presStyleCnt="7" custScaleY="101099">
        <dgm:presLayoutVars>
          <dgm:bulletEnabled val="1"/>
        </dgm:presLayoutVars>
      </dgm:prSet>
      <dgm:spPr/>
    </dgm:pt>
    <dgm:pt modelId="{8DF9DA52-C546-48D0-A927-92CEA984869C}" type="pres">
      <dgm:prSet presAssocID="{7F2CB8E1-02EA-461B-959F-A877B870A289}" presName="sp" presStyleCnt="0"/>
      <dgm:spPr/>
    </dgm:pt>
    <dgm:pt modelId="{EBD6F600-AD47-4AB2-B214-4A0A7B065833}" type="pres">
      <dgm:prSet presAssocID="{D2A72CFA-3432-4DE1-8A7C-0C37C753937C}" presName="composite" presStyleCnt="0"/>
      <dgm:spPr/>
    </dgm:pt>
    <dgm:pt modelId="{2A0936B5-3515-45B6-80FC-AB1D9B7EE943}" type="pres">
      <dgm:prSet presAssocID="{D2A72CFA-3432-4DE1-8A7C-0C37C753937C}" presName="parentText" presStyleLbl="alignNode1" presStyleIdx="2" presStyleCnt="7" custLinFactNeighborY="0">
        <dgm:presLayoutVars>
          <dgm:chMax val="1"/>
          <dgm:bulletEnabled val="1"/>
        </dgm:presLayoutVars>
      </dgm:prSet>
      <dgm:spPr/>
    </dgm:pt>
    <dgm:pt modelId="{A795F18D-408D-4DDF-9ACF-35C6A90CC8FB}" type="pres">
      <dgm:prSet presAssocID="{D2A72CFA-3432-4DE1-8A7C-0C37C753937C}" presName="descendantText" presStyleLbl="alignAcc1" presStyleIdx="2" presStyleCnt="7">
        <dgm:presLayoutVars>
          <dgm:bulletEnabled val="1"/>
        </dgm:presLayoutVars>
      </dgm:prSet>
      <dgm:spPr/>
    </dgm:pt>
    <dgm:pt modelId="{DCB77DCA-6F16-4F45-9BD5-7357D74B4372}" type="pres">
      <dgm:prSet presAssocID="{10EA71EC-B8CB-450E-A4B6-965E60AD6833}" presName="sp" presStyleCnt="0"/>
      <dgm:spPr/>
    </dgm:pt>
    <dgm:pt modelId="{FE02D01A-C07F-4B7F-9216-F68F997A54AA}" type="pres">
      <dgm:prSet presAssocID="{D43AE763-9025-4B38-9EBC-266AD9688F01}" presName="composite" presStyleCnt="0"/>
      <dgm:spPr/>
    </dgm:pt>
    <dgm:pt modelId="{C5CD0867-83A8-4180-8B80-73D35AB04A25}" type="pres">
      <dgm:prSet presAssocID="{D43AE763-9025-4B38-9EBC-266AD9688F01}" presName="parentText" presStyleLbl="alignNode1" presStyleIdx="3" presStyleCnt="7" custLinFactNeighborX="0" custLinFactNeighborY="-2755">
        <dgm:presLayoutVars>
          <dgm:chMax val="1"/>
          <dgm:bulletEnabled val="1"/>
        </dgm:presLayoutVars>
      </dgm:prSet>
      <dgm:spPr/>
    </dgm:pt>
    <dgm:pt modelId="{BDE01F00-FBFB-4C3E-BDB3-9388EB184E95}" type="pres">
      <dgm:prSet presAssocID="{D43AE763-9025-4B38-9EBC-266AD9688F01}" presName="descendantText" presStyleLbl="alignAcc1" presStyleIdx="3" presStyleCnt="7" custScaleY="110775">
        <dgm:presLayoutVars>
          <dgm:bulletEnabled val="1"/>
        </dgm:presLayoutVars>
      </dgm:prSet>
      <dgm:spPr/>
    </dgm:pt>
    <dgm:pt modelId="{2A4C431E-3EF2-40FD-A0E5-240D9ED8F405}" type="pres">
      <dgm:prSet presAssocID="{092B89B4-4142-4C5B-AB39-932254BB813C}" presName="sp" presStyleCnt="0"/>
      <dgm:spPr/>
    </dgm:pt>
    <dgm:pt modelId="{7F57549C-75D2-42CF-A626-78E164ED9229}" type="pres">
      <dgm:prSet presAssocID="{836E62CE-7C4D-4929-B0D6-9283ACE9B1ED}" presName="composite" presStyleCnt="0"/>
      <dgm:spPr/>
    </dgm:pt>
    <dgm:pt modelId="{E8CD91C8-3E13-4394-BF05-DE1498A5441D}" type="pres">
      <dgm:prSet presAssocID="{836E62CE-7C4D-4929-B0D6-9283ACE9B1ED}" presName="parentText" presStyleLbl="alignNode1" presStyleIdx="4" presStyleCnt="7" custLinFactNeighborX="0" custLinFactNeighborY="-3444">
        <dgm:presLayoutVars>
          <dgm:chMax val="1"/>
          <dgm:bulletEnabled val="1"/>
        </dgm:presLayoutVars>
      </dgm:prSet>
      <dgm:spPr/>
    </dgm:pt>
    <dgm:pt modelId="{76085749-2810-4F24-BEB8-8948BA2BAA74}" type="pres">
      <dgm:prSet presAssocID="{836E62CE-7C4D-4929-B0D6-9283ACE9B1ED}" presName="descendantText" presStyleLbl="alignAcc1" presStyleIdx="4" presStyleCnt="7" custScaleY="110556">
        <dgm:presLayoutVars>
          <dgm:bulletEnabled val="1"/>
        </dgm:presLayoutVars>
      </dgm:prSet>
      <dgm:spPr/>
    </dgm:pt>
    <dgm:pt modelId="{8240EEAC-6037-4ADA-BBEA-A0B0C4707655}" type="pres">
      <dgm:prSet presAssocID="{5F7DA51F-ED4F-4F14-8C27-007E03E1D2F9}" presName="sp" presStyleCnt="0"/>
      <dgm:spPr/>
    </dgm:pt>
    <dgm:pt modelId="{BFBC7AE1-5BE4-47BC-8E63-0C315C617A65}" type="pres">
      <dgm:prSet presAssocID="{58EF2B5A-2BD7-4E87-8CDD-4C7ADB0CB74D}" presName="composite" presStyleCnt="0"/>
      <dgm:spPr/>
    </dgm:pt>
    <dgm:pt modelId="{3B0519E0-FD79-415B-ADCF-E913C8695A41}" type="pres">
      <dgm:prSet presAssocID="{58EF2B5A-2BD7-4E87-8CDD-4C7ADB0CB74D}" presName="parentText" presStyleLbl="alignNode1" presStyleIdx="5" presStyleCnt="7" custLinFactNeighborY="-5005">
        <dgm:presLayoutVars>
          <dgm:chMax val="1"/>
          <dgm:bulletEnabled val="1"/>
        </dgm:presLayoutVars>
      </dgm:prSet>
      <dgm:spPr/>
    </dgm:pt>
    <dgm:pt modelId="{19B7BF9F-4670-4CAF-9736-25604C8C9FA1}" type="pres">
      <dgm:prSet presAssocID="{58EF2B5A-2BD7-4E87-8CDD-4C7ADB0CB74D}" presName="descendantText" presStyleLbl="alignAcc1" presStyleIdx="5" presStyleCnt="7" custScaleY="114811">
        <dgm:presLayoutVars>
          <dgm:bulletEnabled val="1"/>
        </dgm:presLayoutVars>
      </dgm:prSet>
      <dgm:spPr/>
    </dgm:pt>
    <dgm:pt modelId="{7E7B6B0C-4874-4BE1-B0AA-48AB87332459}" type="pres">
      <dgm:prSet presAssocID="{4139B5FB-0005-47FC-A20C-030A3BEECE4B}" presName="sp" presStyleCnt="0"/>
      <dgm:spPr/>
    </dgm:pt>
    <dgm:pt modelId="{AAD63052-D1AB-482D-B648-36BB8045D503}" type="pres">
      <dgm:prSet presAssocID="{6EB30441-A201-4D0A-87A8-764304DB542A}" presName="composite" presStyleCnt="0"/>
      <dgm:spPr/>
    </dgm:pt>
    <dgm:pt modelId="{50AB1BAB-BE4F-4D2D-822C-4062A2209CC7}" type="pres">
      <dgm:prSet presAssocID="{6EB30441-A201-4D0A-87A8-764304DB542A}" presName="parentText" presStyleLbl="alignNode1" presStyleIdx="6" presStyleCnt="7" custLinFactNeighborY="7142">
        <dgm:presLayoutVars>
          <dgm:chMax val="1"/>
          <dgm:bulletEnabled val="1"/>
        </dgm:presLayoutVars>
      </dgm:prSet>
      <dgm:spPr/>
    </dgm:pt>
    <dgm:pt modelId="{044CB051-1FFC-49C9-BC62-45E451D8F016}" type="pres">
      <dgm:prSet presAssocID="{6EB30441-A201-4D0A-87A8-764304DB542A}" presName="descendantText" presStyleLbl="alignAcc1" presStyleIdx="6" presStyleCnt="7" custScaleY="89291" custLinFactNeighborX="0">
        <dgm:presLayoutVars>
          <dgm:bulletEnabled val="1"/>
        </dgm:presLayoutVars>
      </dgm:prSet>
      <dgm:spPr/>
    </dgm:pt>
  </dgm:ptLst>
  <dgm:cxnLst>
    <dgm:cxn modelId="{E6DF4500-8A0E-4DC8-B527-080C06E11CB7}" srcId="{836E62CE-7C4D-4929-B0D6-9283ACE9B1ED}" destId="{E7088A0C-3B20-46F1-94E8-CE8508C2DB25}" srcOrd="0" destOrd="0" parTransId="{EFECF8B6-1B68-44A9-A084-2EF07B705AF3}" sibTransId="{24CA0457-708E-4502-801C-7C4EC91E71E3}"/>
    <dgm:cxn modelId="{CA1D8C06-5A58-4ACD-9BBE-48AE611704E3}" srcId="{6EB30441-A201-4D0A-87A8-764304DB542A}" destId="{64A3F421-0B2B-4E98-B331-E18E1FA65383}" srcOrd="1" destOrd="0" parTransId="{B3561BDF-CE57-4EB0-90BE-7FBAD783D886}" sibTransId="{3235BE12-8768-4D1F-9AD7-DD1F70DF2900}"/>
    <dgm:cxn modelId="{D8825710-5F50-4B2F-9AC7-1F9FE6C1723C}" type="presOf" srcId="{DBF849AE-CC40-446A-B04B-646641CD349F}" destId="{A795F18D-408D-4DDF-9ACF-35C6A90CC8FB}" srcOrd="0" destOrd="1" presId="urn:microsoft.com/office/officeart/2005/8/layout/chevron2"/>
    <dgm:cxn modelId="{50667116-A06A-4941-B99F-EE3B6DC28933}" type="presOf" srcId="{6E512642-9599-4963-9539-547EBDCAEA71}" destId="{D577D15A-9929-42C5-9655-CC8D7B09E523}" srcOrd="0" destOrd="0" presId="urn:microsoft.com/office/officeart/2005/8/layout/chevron2"/>
    <dgm:cxn modelId="{7C3F4117-850D-4CCD-B8AE-19CF9F30BF5A}" type="presOf" srcId="{9EF7160E-4D58-473C-AB76-B7F7B4D14E30}" destId="{76085749-2810-4F24-BEB8-8948BA2BAA74}" srcOrd="0" destOrd="2" presId="urn:microsoft.com/office/officeart/2005/8/layout/chevron2"/>
    <dgm:cxn modelId="{F670F71C-9424-434D-85A5-7A969319AC5C}" srcId="{836E62CE-7C4D-4929-B0D6-9283ACE9B1ED}" destId="{9EA0F3DC-0B35-4EE1-AC83-D63C3C48A3D7}" srcOrd="1" destOrd="0" parTransId="{F756BB8D-25D2-4EA3-A19E-4BFD46D90DDD}" sibTransId="{A849AE48-5DAC-45B1-AFE5-7E5CBC87579E}"/>
    <dgm:cxn modelId="{F9390D22-5D46-4B29-9D5F-7DEA0E3557A9}" type="presOf" srcId="{58EF2B5A-2BD7-4E87-8CDD-4C7ADB0CB74D}" destId="{3B0519E0-FD79-415B-ADCF-E913C8695A41}" srcOrd="0" destOrd="0" presId="urn:microsoft.com/office/officeart/2005/8/layout/chevron2"/>
    <dgm:cxn modelId="{4EC3B526-4D5C-465B-B708-97AD44A3BEA2}" type="presOf" srcId="{218E2FC9-8887-46AC-86D8-986DD36C6322}" destId="{19B7BF9F-4670-4CAF-9736-25604C8C9FA1}" srcOrd="0" destOrd="0" presId="urn:microsoft.com/office/officeart/2005/8/layout/chevron2"/>
    <dgm:cxn modelId="{0C3CB130-FA50-4390-8073-EBF4167803BE}" srcId="{D43AE763-9025-4B38-9EBC-266AD9688F01}" destId="{D8B7539B-FF14-4654-8202-B270F56074CC}" srcOrd="0" destOrd="0" parTransId="{D2150BC9-10A1-40AB-8A94-ABA8468A6CE8}" sibTransId="{D3D72285-2118-493C-B8D0-455DAAA79595}"/>
    <dgm:cxn modelId="{8CA54C33-8F06-422F-9111-659A975634EB}" type="presOf" srcId="{28F76B33-5B31-4647-B594-F4D127E16005}" destId="{A795F18D-408D-4DDF-9ACF-35C6A90CC8FB}" srcOrd="0" destOrd="0" presId="urn:microsoft.com/office/officeart/2005/8/layout/chevron2"/>
    <dgm:cxn modelId="{DD1E1636-BFFD-414A-8F83-F3EF168C239A}" type="presOf" srcId="{E7088A0C-3B20-46F1-94E8-CE8508C2DB25}" destId="{76085749-2810-4F24-BEB8-8948BA2BAA74}" srcOrd="0" destOrd="0" presId="urn:microsoft.com/office/officeart/2005/8/layout/chevron2"/>
    <dgm:cxn modelId="{65FC1C5B-82A6-46D7-82E7-C816F0E28E82}" srcId="{836E62CE-7C4D-4929-B0D6-9283ACE9B1ED}" destId="{9EF7160E-4D58-473C-AB76-B7F7B4D14E30}" srcOrd="2" destOrd="0" parTransId="{E1E0311E-9D8A-40CF-A483-6B6EF52B9AFE}" sibTransId="{32E36B14-F979-4AA6-9B48-D3F2EA1555DC}"/>
    <dgm:cxn modelId="{ACFE7F5B-F55F-4C0C-BA16-480E71399803}" srcId="{58EF2B5A-2BD7-4E87-8CDD-4C7ADB0CB74D}" destId="{9C4D35A4-F4F6-4FF2-AB53-40B31FD96BA2}" srcOrd="3" destOrd="0" parTransId="{9FD0CCCF-49D8-44E4-83FE-864CEFF497DA}" sibTransId="{A99766EA-E44E-4189-A866-9DA2B2B84141}"/>
    <dgm:cxn modelId="{0FF85645-71AC-4B0E-AF5C-1259050440B0}" srcId="{314E929A-C014-4527-853E-D4AAFE569899}" destId="{A4E78ADA-DB8B-4CBF-93FF-F94F6FD1EF8E}" srcOrd="0" destOrd="0" parTransId="{6C846DAE-2A9B-4E8B-8131-1495E981C232}" sibTransId="{6045188C-15D6-4567-940E-D1F6A7916B7F}"/>
    <dgm:cxn modelId="{7CF52866-F006-4360-9D38-8766738A8B43}" srcId="{58EF2B5A-2BD7-4E87-8CDD-4C7ADB0CB74D}" destId="{E795A9C8-1AA9-410A-BB52-8380262B94FB}" srcOrd="1" destOrd="0" parTransId="{E24FE805-597B-4976-89FC-A8F62E6D95A9}" sibTransId="{1A3EB1DA-1213-4F11-B001-1348F901F4F9}"/>
    <dgm:cxn modelId="{8B14AC68-3B3C-4EC5-BCDA-24565BDAA3DE}" type="presOf" srcId="{67D9EB39-C77C-4BEE-8963-F6FA5040CE09}" destId="{19B7BF9F-4670-4CAF-9736-25604C8C9FA1}" srcOrd="0" destOrd="2" presId="urn:microsoft.com/office/officeart/2005/8/layout/chevron2"/>
    <dgm:cxn modelId="{769BD76D-35F1-4D46-8E2A-23BD4537A25E}" type="presOf" srcId="{A4E78ADA-DB8B-4CBF-93FF-F94F6FD1EF8E}" destId="{F917D151-D06B-402A-9EFE-2A27006DBD86}" srcOrd="0" destOrd="0" presId="urn:microsoft.com/office/officeart/2005/8/layout/chevron2"/>
    <dgm:cxn modelId="{5D1EC96F-CC2D-45E0-9BD9-B4433E912356}" type="presOf" srcId="{836E62CE-7C4D-4929-B0D6-9283ACE9B1ED}" destId="{E8CD91C8-3E13-4394-BF05-DE1498A5441D}" srcOrd="0" destOrd="0" presId="urn:microsoft.com/office/officeart/2005/8/layout/chevron2"/>
    <dgm:cxn modelId="{4F150176-2885-4894-804D-51E6C214E40B}" srcId="{2D0AC57B-E95D-4296-B879-9A010EB57D75}" destId="{6EB30441-A201-4D0A-87A8-764304DB542A}" srcOrd="6" destOrd="0" parTransId="{879E652B-1205-44E2-88EF-E63FFC7B990E}" sibTransId="{537B1D8B-FA54-48EA-92A4-B350CEA2F1D8}"/>
    <dgm:cxn modelId="{BD3B3958-7C92-4E1D-94C3-66DE175E2DDC}" srcId="{2D0AC57B-E95D-4296-B879-9A010EB57D75}" destId="{D2A72CFA-3432-4DE1-8A7C-0C37C753937C}" srcOrd="2" destOrd="0" parTransId="{D1A27F46-D7D9-4EDA-917E-E40A017DED7F}" sibTransId="{10EA71EC-B8CB-450E-A4B6-965E60AD6833}"/>
    <dgm:cxn modelId="{93F1F279-4EAF-4810-80F1-BA196D082063}" srcId="{2D0AC57B-E95D-4296-B879-9A010EB57D75}" destId="{6E512642-9599-4963-9539-547EBDCAEA71}" srcOrd="0" destOrd="0" parTransId="{2DEFCA9C-9D8C-4FDC-B62A-0613835711BA}" sibTransId="{4E7FBDFE-7147-4A76-8383-DB32C757AB82}"/>
    <dgm:cxn modelId="{F49C8E5A-D941-4460-BA00-B159A610EF5E}" type="presOf" srcId="{C29DDDEC-87AD-49F9-904E-19B0C66FF79F}" destId="{044CB051-1FFC-49C9-BC62-45E451D8F016}" srcOrd="0" destOrd="0" presId="urn:microsoft.com/office/officeart/2005/8/layout/chevron2"/>
    <dgm:cxn modelId="{EEB2E585-4077-454D-88CF-797842C8C180}" srcId="{6E512642-9599-4963-9539-547EBDCAEA71}" destId="{15C92EA9-A3BF-4C76-BBC7-99DF5475C8FA}" srcOrd="1" destOrd="0" parTransId="{3D9A89F1-B054-438A-88CC-87887776556B}" sibTransId="{8BB3C480-D233-4722-BF0E-E0564F30912F}"/>
    <dgm:cxn modelId="{D82B7786-09B7-488E-AC0C-88079816E66A}" srcId="{6EB30441-A201-4D0A-87A8-764304DB542A}" destId="{C29DDDEC-87AD-49F9-904E-19B0C66FF79F}" srcOrd="0" destOrd="0" parTransId="{DB7A4293-1A4E-45C6-B037-F389DF5E09E0}" sibTransId="{C8C8FD6E-4BE6-417C-ACD5-4D8072E7ECDC}"/>
    <dgm:cxn modelId="{CB50CF88-FBE6-4545-A5F3-4A211A8AF04A}" srcId="{D2A72CFA-3432-4DE1-8A7C-0C37C753937C}" destId="{DBF849AE-CC40-446A-B04B-646641CD349F}" srcOrd="1" destOrd="0" parTransId="{657B5865-4C85-40B1-8425-E084B5257BE5}" sibTransId="{60030AED-1D0B-48D3-A802-C15775EEF8C6}"/>
    <dgm:cxn modelId="{7D6A608A-A705-4FD3-BB1D-E9BB4A062F2B}" srcId="{2D0AC57B-E95D-4296-B879-9A010EB57D75}" destId="{314E929A-C014-4527-853E-D4AAFE569899}" srcOrd="1" destOrd="0" parTransId="{F5791AD1-4FA7-43D3-A682-93898C0BA7FA}" sibTransId="{7F2CB8E1-02EA-461B-959F-A877B870A289}"/>
    <dgm:cxn modelId="{2DD89394-7967-41EE-97AB-84C7D7F2B185}" type="presOf" srcId="{E795A9C8-1AA9-410A-BB52-8380262B94FB}" destId="{19B7BF9F-4670-4CAF-9736-25604C8C9FA1}" srcOrd="0" destOrd="1" presId="urn:microsoft.com/office/officeart/2005/8/layout/chevron2"/>
    <dgm:cxn modelId="{6B82A099-C91C-4360-86A7-A36013744F03}" srcId="{2D0AC57B-E95D-4296-B879-9A010EB57D75}" destId="{D43AE763-9025-4B38-9EBC-266AD9688F01}" srcOrd="3" destOrd="0" parTransId="{184BCA0F-C1A7-4C98-8B69-595429A816E2}" sibTransId="{092B89B4-4142-4C5B-AB39-932254BB813C}"/>
    <dgm:cxn modelId="{5138ED99-EF93-4015-9DE9-7BC2D438A899}" type="presOf" srcId="{6EB30441-A201-4D0A-87A8-764304DB542A}" destId="{50AB1BAB-BE4F-4D2D-822C-4062A2209CC7}" srcOrd="0" destOrd="0" presId="urn:microsoft.com/office/officeart/2005/8/layout/chevron2"/>
    <dgm:cxn modelId="{AAAF589A-ADF1-48D5-9A58-7754776900E5}" type="presOf" srcId="{64A3F421-0B2B-4E98-B331-E18E1FA65383}" destId="{044CB051-1FFC-49C9-BC62-45E451D8F016}" srcOrd="0" destOrd="1" presId="urn:microsoft.com/office/officeart/2005/8/layout/chevron2"/>
    <dgm:cxn modelId="{F19FB0A0-F08F-42C9-BBB5-32E98800562E}" type="presOf" srcId="{0070206A-E9AF-4FE1-A508-3BF1D328D649}" destId="{BDE01F00-FBFB-4C3E-BDB3-9388EB184E95}" srcOrd="0" destOrd="2" presId="urn:microsoft.com/office/officeart/2005/8/layout/chevron2"/>
    <dgm:cxn modelId="{9616EEA3-08DB-46E1-8B38-1F7D9113E242}" type="presOf" srcId="{9EA0F3DC-0B35-4EE1-AC83-D63C3C48A3D7}" destId="{76085749-2810-4F24-BEB8-8948BA2BAA74}" srcOrd="0" destOrd="1" presId="urn:microsoft.com/office/officeart/2005/8/layout/chevron2"/>
    <dgm:cxn modelId="{3AEFE4AA-7F71-47CE-8DB2-C1E43DEE678A}" type="presOf" srcId="{314E929A-C014-4527-853E-D4AAFE569899}" destId="{C8BC1B78-9B47-4946-B7DD-CC0A712B1CBD}" srcOrd="0" destOrd="0" presId="urn:microsoft.com/office/officeart/2005/8/layout/chevron2"/>
    <dgm:cxn modelId="{440E53B0-149F-430E-9299-0D4189445C58}" srcId="{6EB30441-A201-4D0A-87A8-764304DB542A}" destId="{12CD1C12-7F7E-4B3A-A097-5D2F6B48BA3D}" srcOrd="2" destOrd="0" parTransId="{E1016D36-4D6D-4807-949E-90856122AE41}" sibTransId="{C5F34A7B-A8AD-49D4-9521-94D2C264E0D8}"/>
    <dgm:cxn modelId="{50DE0DB6-2D9F-4361-81CD-122090EFEFAA}" srcId="{58EF2B5A-2BD7-4E87-8CDD-4C7ADB0CB74D}" destId="{67D9EB39-C77C-4BEE-8963-F6FA5040CE09}" srcOrd="2" destOrd="0" parTransId="{78505686-58F5-489C-B4D8-845321791805}" sibTransId="{968E11A2-A131-4487-B653-3296B990F40A}"/>
    <dgm:cxn modelId="{33C10CBB-4D8A-4CDD-9C9E-7E3B998BCF24}" type="presOf" srcId="{15C92EA9-A3BF-4C76-BBC7-99DF5475C8FA}" destId="{581D8706-7BD1-4E80-8892-2DCFDF89F32E}" srcOrd="0" destOrd="1" presId="urn:microsoft.com/office/officeart/2005/8/layout/chevron2"/>
    <dgm:cxn modelId="{0CF67FBB-A067-40DE-A73B-D646B62F1B43}" type="presOf" srcId="{D2A72CFA-3432-4DE1-8A7C-0C37C753937C}" destId="{2A0936B5-3515-45B6-80FC-AB1D9B7EE943}" srcOrd="0" destOrd="0" presId="urn:microsoft.com/office/officeart/2005/8/layout/chevron2"/>
    <dgm:cxn modelId="{3EFC55C3-390C-43BD-9EB8-69798014D4B9}" type="presOf" srcId="{1F3170AB-2E7B-46B4-955B-75F357CF23D4}" destId="{BDE01F00-FBFB-4C3E-BDB3-9388EB184E95}" srcOrd="0" destOrd="1" presId="urn:microsoft.com/office/officeart/2005/8/layout/chevron2"/>
    <dgm:cxn modelId="{1DB9D8CA-0CC5-4A91-91FC-2C4D90117D81}" type="presOf" srcId="{D43AE763-9025-4B38-9EBC-266AD9688F01}" destId="{C5CD0867-83A8-4180-8B80-73D35AB04A25}" srcOrd="0" destOrd="0" presId="urn:microsoft.com/office/officeart/2005/8/layout/chevron2"/>
    <dgm:cxn modelId="{D335E5CA-A393-4F38-B931-EDF9F87DBA37}" type="presOf" srcId="{2D0AC57B-E95D-4296-B879-9A010EB57D75}" destId="{D362B41F-63F0-45BF-BE39-6A07E82186EA}" srcOrd="0" destOrd="0" presId="urn:microsoft.com/office/officeart/2005/8/layout/chevron2"/>
    <dgm:cxn modelId="{A9EDE6D4-2595-4941-BBA9-A80BBAE5AC30}" srcId="{58EF2B5A-2BD7-4E87-8CDD-4C7ADB0CB74D}" destId="{218E2FC9-8887-46AC-86D8-986DD36C6322}" srcOrd="0" destOrd="0" parTransId="{8139E510-F934-404C-B365-FA3881142B6E}" sibTransId="{8B572B89-DE0F-486C-8284-930372BBBE45}"/>
    <dgm:cxn modelId="{9CB20DE0-73DD-4C58-AB5D-B58BEA947914}" type="presOf" srcId="{12CD1C12-7F7E-4B3A-A097-5D2F6B48BA3D}" destId="{044CB051-1FFC-49C9-BC62-45E451D8F016}" srcOrd="0" destOrd="2" presId="urn:microsoft.com/office/officeart/2005/8/layout/chevron2"/>
    <dgm:cxn modelId="{E9A10EE3-D3D3-4D95-AD83-BEFB91D1B63F}" srcId="{D2A72CFA-3432-4DE1-8A7C-0C37C753937C}" destId="{28F76B33-5B31-4647-B594-F4D127E16005}" srcOrd="0" destOrd="0" parTransId="{09821F9F-2654-4F68-BF94-472902E857D3}" sibTransId="{67C69660-D5CF-4E29-AF5F-195CFBC3BDAC}"/>
    <dgm:cxn modelId="{C8E186E3-C6EF-418B-9A7F-1F74BDF9BF8E}" srcId="{2D0AC57B-E95D-4296-B879-9A010EB57D75}" destId="{836E62CE-7C4D-4929-B0D6-9283ACE9B1ED}" srcOrd="4" destOrd="0" parTransId="{725486D9-7FEC-41BD-8000-8A44CFACC4F8}" sibTransId="{5F7DA51F-ED4F-4F14-8C27-007E03E1D2F9}"/>
    <dgm:cxn modelId="{FB6479E8-0C3D-4912-B295-9A904DEF1457}" type="presOf" srcId="{D8B7539B-FF14-4654-8202-B270F56074CC}" destId="{BDE01F00-FBFB-4C3E-BDB3-9388EB184E95}" srcOrd="0" destOrd="0" presId="urn:microsoft.com/office/officeart/2005/8/layout/chevron2"/>
    <dgm:cxn modelId="{AC3337E9-C12C-456B-8DF9-95C566DEC7AA}" type="presOf" srcId="{F038FE83-FDE6-41C0-9480-1283E21C8012}" destId="{581D8706-7BD1-4E80-8892-2DCFDF89F32E}" srcOrd="0" destOrd="0" presId="urn:microsoft.com/office/officeart/2005/8/layout/chevron2"/>
    <dgm:cxn modelId="{3DDDE7E9-FF8E-4497-B697-1307827004B2}" srcId="{D43AE763-9025-4B38-9EBC-266AD9688F01}" destId="{0070206A-E9AF-4FE1-A508-3BF1D328D649}" srcOrd="2" destOrd="0" parTransId="{F6C89360-A481-4D02-A178-8A0F3CFAAE13}" sibTransId="{007ACCDA-5E18-4E11-87D5-819EAA341CF3}"/>
    <dgm:cxn modelId="{486C9FEE-514D-4C65-8663-831B3A5E746B}" srcId="{6E512642-9599-4963-9539-547EBDCAEA71}" destId="{F038FE83-FDE6-41C0-9480-1283E21C8012}" srcOrd="0" destOrd="0" parTransId="{BD96137A-45A8-4EDA-AA4F-2BC93226B448}" sibTransId="{D2E4FAD3-5FE4-4590-9EFC-EBABD5370B48}"/>
    <dgm:cxn modelId="{86B9B5F6-5425-4E68-B567-EFB3F3AF45D3}" type="presOf" srcId="{9C4D35A4-F4F6-4FF2-AB53-40B31FD96BA2}" destId="{19B7BF9F-4670-4CAF-9736-25604C8C9FA1}" srcOrd="0" destOrd="3" presId="urn:microsoft.com/office/officeart/2005/8/layout/chevron2"/>
    <dgm:cxn modelId="{C526FBFA-5F95-4779-BE50-39F01893EC2D}" srcId="{2D0AC57B-E95D-4296-B879-9A010EB57D75}" destId="{58EF2B5A-2BD7-4E87-8CDD-4C7ADB0CB74D}" srcOrd="5" destOrd="0" parTransId="{18A04F12-42AA-4E58-B89C-959F95BC0848}" sibTransId="{4139B5FB-0005-47FC-A20C-030A3BEECE4B}"/>
    <dgm:cxn modelId="{D9D66AFE-1029-4AD1-AF0F-94C6906CF879}" srcId="{D43AE763-9025-4B38-9EBC-266AD9688F01}" destId="{1F3170AB-2E7B-46B4-955B-75F357CF23D4}" srcOrd="1" destOrd="0" parTransId="{B3642034-C98A-42AD-9A2A-C10E2C75102A}" sibTransId="{ED4330E5-2880-4BF9-B19D-15F3758CED06}"/>
    <dgm:cxn modelId="{0FED46E7-A5FD-4630-82F6-3E90CD9CB287}" type="presParOf" srcId="{D362B41F-63F0-45BF-BE39-6A07E82186EA}" destId="{A5D92FB5-ABC0-40F4-8726-2E569C80D070}" srcOrd="0" destOrd="0" presId="urn:microsoft.com/office/officeart/2005/8/layout/chevron2"/>
    <dgm:cxn modelId="{D973D61E-15E1-4AB8-86C8-EE42EB693DFC}" type="presParOf" srcId="{A5D92FB5-ABC0-40F4-8726-2E569C80D070}" destId="{D577D15A-9929-42C5-9655-CC8D7B09E523}" srcOrd="0" destOrd="0" presId="urn:microsoft.com/office/officeart/2005/8/layout/chevron2"/>
    <dgm:cxn modelId="{3DBAA9FE-03F9-4112-AB7A-CB3B737562F6}" type="presParOf" srcId="{A5D92FB5-ABC0-40F4-8726-2E569C80D070}" destId="{581D8706-7BD1-4E80-8892-2DCFDF89F32E}" srcOrd="1" destOrd="0" presId="urn:microsoft.com/office/officeart/2005/8/layout/chevron2"/>
    <dgm:cxn modelId="{34C8BE17-3A8D-4606-A168-B550D3B106B1}" type="presParOf" srcId="{D362B41F-63F0-45BF-BE39-6A07E82186EA}" destId="{17C41126-E308-408A-9726-2EEF20A425E4}" srcOrd="1" destOrd="0" presId="urn:microsoft.com/office/officeart/2005/8/layout/chevron2"/>
    <dgm:cxn modelId="{11A168D5-2174-4BD1-B451-5CDE972CF32C}" type="presParOf" srcId="{D362B41F-63F0-45BF-BE39-6A07E82186EA}" destId="{A0733921-ABA5-4E83-8584-25AA921B3D0A}" srcOrd="2" destOrd="0" presId="urn:microsoft.com/office/officeart/2005/8/layout/chevron2"/>
    <dgm:cxn modelId="{7B80900E-073D-4F52-896E-3B3681C749F0}" type="presParOf" srcId="{A0733921-ABA5-4E83-8584-25AA921B3D0A}" destId="{C8BC1B78-9B47-4946-B7DD-CC0A712B1CBD}" srcOrd="0" destOrd="0" presId="urn:microsoft.com/office/officeart/2005/8/layout/chevron2"/>
    <dgm:cxn modelId="{0EE367C3-44A5-4AFD-B735-02AF3512108E}" type="presParOf" srcId="{A0733921-ABA5-4E83-8584-25AA921B3D0A}" destId="{F917D151-D06B-402A-9EFE-2A27006DBD86}" srcOrd="1" destOrd="0" presId="urn:microsoft.com/office/officeart/2005/8/layout/chevron2"/>
    <dgm:cxn modelId="{7098BECA-F1FF-42D7-9489-231A186C43CB}" type="presParOf" srcId="{D362B41F-63F0-45BF-BE39-6A07E82186EA}" destId="{8DF9DA52-C546-48D0-A927-92CEA984869C}" srcOrd="3" destOrd="0" presId="urn:microsoft.com/office/officeart/2005/8/layout/chevron2"/>
    <dgm:cxn modelId="{FB81ADBE-D3B4-46C3-9617-4BD350AF698A}" type="presParOf" srcId="{D362B41F-63F0-45BF-BE39-6A07E82186EA}" destId="{EBD6F600-AD47-4AB2-B214-4A0A7B065833}" srcOrd="4" destOrd="0" presId="urn:microsoft.com/office/officeart/2005/8/layout/chevron2"/>
    <dgm:cxn modelId="{A7A3ABF6-797C-45EE-8CF5-7AA06004A495}" type="presParOf" srcId="{EBD6F600-AD47-4AB2-B214-4A0A7B065833}" destId="{2A0936B5-3515-45B6-80FC-AB1D9B7EE943}" srcOrd="0" destOrd="0" presId="urn:microsoft.com/office/officeart/2005/8/layout/chevron2"/>
    <dgm:cxn modelId="{F793D236-CCEC-40B6-942A-5F2361A2236D}" type="presParOf" srcId="{EBD6F600-AD47-4AB2-B214-4A0A7B065833}" destId="{A795F18D-408D-4DDF-9ACF-35C6A90CC8FB}" srcOrd="1" destOrd="0" presId="urn:microsoft.com/office/officeart/2005/8/layout/chevron2"/>
    <dgm:cxn modelId="{9ABBDCE1-ED42-4D0C-8593-5E04B3855210}" type="presParOf" srcId="{D362B41F-63F0-45BF-BE39-6A07E82186EA}" destId="{DCB77DCA-6F16-4F45-9BD5-7357D74B4372}" srcOrd="5" destOrd="0" presId="urn:microsoft.com/office/officeart/2005/8/layout/chevron2"/>
    <dgm:cxn modelId="{4954ED63-2113-4F6D-8D00-AD12FDB971A4}" type="presParOf" srcId="{D362B41F-63F0-45BF-BE39-6A07E82186EA}" destId="{FE02D01A-C07F-4B7F-9216-F68F997A54AA}" srcOrd="6" destOrd="0" presId="urn:microsoft.com/office/officeart/2005/8/layout/chevron2"/>
    <dgm:cxn modelId="{79B1C186-4130-4C92-A273-00C3595C1AA8}" type="presParOf" srcId="{FE02D01A-C07F-4B7F-9216-F68F997A54AA}" destId="{C5CD0867-83A8-4180-8B80-73D35AB04A25}" srcOrd="0" destOrd="0" presId="urn:microsoft.com/office/officeart/2005/8/layout/chevron2"/>
    <dgm:cxn modelId="{3D46F269-C25D-4966-97FB-FD75247AE6FF}" type="presParOf" srcId="{FE02D01A-C07F-4B7F-9216-F68F997A54AA}" destId="{BDE01F00-FBFB-4C3E-BDB3-9388EB184E95}" srcOrd="1" destOrd="0" presId="urn:microsoft.com/office/officeart/2005/8/layout/chevron2"/>
    <dgm:cxn modelId="{BC30EEF0-431C-4EC4-A422-10D9D332E3E0}" type="presParOf" srcId="{D362B41F-63F0-45BF-BE39-6A07E82186EA}" destId="{2A4C431E-3EF2-40FD-A0E5-240D9ED8F405}" srcOrd="7" destOrd="0" presId="urn:microsoft.com/office/officeart/2005/8/layout/chevron2"/>
    <dgm:cxn modelId="{ED676DF4-3B70-4DB5-A010-72FC9EF3FA10}" type="presParOf" srcId="{D362B41F-63F0-45BF-BE39-6A07E82186EA}" destId="{7F57549C-75D2-42CF-A626-78E164ED9229}" srcOrd="8" destOrd="0" presId="urn:microsoft.com/office/officeart/2005/8/layout/chevron2"/>
    <dgm:cxn modelId="{A20E99F1-F542-4D2F-97A1-D8551F8EBA8B}" type="presParOf" srcId="{7F57549C-75D2-42CF-A626-78E164ED9229}" destId="{E8CD91C8-3E13-4394-BF05-DE1498A5441D}" srcOrd="0" destOrd="0" presId="urn:microsoft.com/office/officeart/2005/8/layout/chevron2"/>
    <dgm:cxn modelId="{928C2130-AE09-4F31-9FE5-BCEFDF0C69D1}" type="presParOf" srcId="{7F57549C-75D2-42CF-A626-78E164ED9229}" destId="{76085749-2810-4F24-BEB8-8948BA2BAA74}" srcOrd="1" destOrd="0" presId="urn:microsoft.com/office/officeart/2005/8/layout/chevron2"/>
    <dgm:cxn modelId="{98B38B30-5DE7-4726-8413-D588F82B7299}" type="presParOf" srcId="{D362B41F-63F0-45BF-BE39-6A07E82186EA}" destId="{8240EEAC-6037-4ADA-BBEA-A0B0C4707655}" srcOrd="9" destOrd="0" presId="urn:microsoft.com/office/officeart/2005/8/layout/chevron2"/>
    <dgm:cxn modelId="{919738FC-68F0-44E3-BE87-7742B1B03690}" type="presParOf" srcId="{D362B41F-63F0-45BF-BE39-6A07E82186EA}" destId="{BFBC7AE1-5BE4-47BC-8E63-0C315C617A65}" srcOrd="10" destOrd="0" presId="urn:microsoft.com/office/officeart/2005/8/layout/chevron2"/>
    <dgm:cxn modelId="{4F9D8DED-C95A-4467-9412-1B2F88E9D8C8}" type="presParOf" srcId="{BFBC7AE1-5BE4-47BC-8E63-0C315C617A65}" destId="{3B0519E0-FD79-415B-ADCF-E913C8695A41}" srcOrd="0" destOrd="0" presId="urn:microsoft.com/office/officeart/2005/8/layout/chevron2"/>
    <dgm:cxn modelId="{2BEE4760-4B33-4F34-A71D-C1B19C080D3C}" type="presParOf" srcId="{BFBC7AE1-5BE4-47BC-8E63-0C315C617A65}" destId="{19B7BF9F-4670-4CAF-9736-25604C8C9FA1}" srcOrd="1" destOrd="0" presId="urn:microsoft.com/office/officeart/2005/8/layout/chevron2"/>
    <dgm:cxn modelId="{7A84B02A-6780-4A92-BC5A-9578999A300C}" type="presParOf" srcId="{D362B41F-63F0-45BF-BE39-6A07E82186EA}" destId="{7E7B6B0C-4874-4BE1-B0AA-48AB87332459}" srcOrd="11" destOrd="0" presId="urn:microsoft.com/office/officeart/2005/8/layout/chevron2"/>
    <dgm:cxn modelId="{4363351D-6031-4377-A421-2EE74B456B69}" type="presParOf" srcId="{D362B41F-63F0-45BF-BE39-6A07E82186EA}" destId="{AAD63052-D1AB-482D-B648-36BB8045D503}" srcOrd="12" destOrd="0" presId="urn:microsoft.com/office/officeart/2005/8/layout/chevron2"/>
    <dgm:cxn modelId="{0FA934C2-6EF5-4D9F-8EF0-406BBDACD2D1}" type="presParOf" srcId="{AAD63052-D1AB-482D-B648-36BB8045D503}" destId="{50AB1BAB-BE4F-4D2D-822C-4062A2209CC7}" srcOrd="0" destOrd="0" presId="urn:microsoft.com/office/officeart/2005/8/layout/chevron2"/>
    <dgm:cxn modelId="{0C48BE51-F685-4506-905C-FBC543EF2F0C}" type="presParOf" srcId="{AAD63052-D1AB-482D-B648-36BB8045D503}" destId="{044CB051-1FFC-49C9-BC62-45E451D8F016}" srcOrd="1" destOrd="0" presId="urn:microsoft.com/office/officeart/2005/8/layout/chevron2"/>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128FF99-C60A-415F-B124-62413C8CBE5F}" type="doc">
      <dgm:prSet loTypeId="urn:microsoft.com/office/officeart/2005/8/layout/chevron2" loCatId="list" qsTypeId="urn:microsoft.com/office/officeart/2005/8/quickstyle/simple1" qsCatId="simple" csTypeId="urn:microsoft.com/office/officeart/2005/8/colors/colorful3" csCatId="colorful" phldr="1"/>
      <dgm:spPr/>
      <dgm:t>
        <a:bodyPr/>
        <a:lstStyle/>
        <a:p>
          <a:endParaRPr lang="en-US"/>
        </a:p>
      </dgm:t>
    </dgm:pt>
    <dgm:pt modelId="{16374E99-58D4-4F84-9D3E-9F2ACD55EE2D}">
      <dgm:prSet phldrT="[Tekstas]" custT="1"/>
      <dgm:spPr/>
      <dgm:t>
        <a:bodyPr/>
        <a:lstStyle/>
        <a:p>
          <a:pPr algn="ctr"/>
          <a:r>
            <a:rPr lang="en-US" sz="900" b="1">
              <a:latin typeface="+mj-lt"/>
            </a:rPr>
            <a:t>Komisijos nariai</a:t>
          </a:r>
        </a:p>
      </dgm:t>
    </dgm:pt>
    <dgm:pt modelId="{A20250B4-4339-4688-B49E-8F5BE4C67BD3}" type="parTrans" cxnId="{9E442872-37A2-4FDE-8D36-21AD987C5634}">
      <dgm:prSet/>
      <dgm:spPr/>
      <dgm:t>
        <a:bodyPr/>
        <a:lstStyle/>
        <a:p>
          <a:pPr algn="just"/>
          <a:endParaRPr lang="en-US" sz="900">
            <a:latin typeface="+mj-lt"/>
          </a:endParaRPr>
        </a:p>
      </dgm:t>
    </dgm:pt>
    <dgm:pt modelId="{BB8A7F82-3B07-44A6-9810-410C3D1CB856}" type="sibTrans" cxnId="{9E442872-37A2-4FDE-8D36-21AD987C5634}">
      <dgm:prSet/>
      <dgm:spPr/>
      <dgm:t>
        <a:bodyPr/>
        <a:lstStyle/>
        <a:p>
          <a:pPr algn="just"/>
          <a:endParaRPr lang="en-US" sz="900">
            <a:latin typeface="+mj-lt"/>
          </a:endParaRPr>
        </a:p>
      </dgm:t>
    </dgm:pt>
    <dgm:pt modelId="{3FE97A2A-9CF7-4713-BE28-6BDA1C291441}">
      <dgm:prSet phldrT="[Tekstas]" custT="1"/>
      <dgm:spPr/>
      <dgm:t>
        <a:bodyPr/>
        <a:lstStyle/>
        <a:p>
          <a:pPr algn="just"/>
          <a:r>
            <a:rPr lang="en-US" sz="900">
              <a:latin typeface="+mj-lt"/>
            </a:rPr>
            <a:t>Agentūra gali deleguoti atstovą į konkurso komisiją, įstaigos prašymu (prašoma per 5 darbo dienas iki  konkurso paskelbimo).</a:t>
          </a:r>
        </a:p>
      </dgm:t>
    </dgm:pt>
    <dgm:pt modelId="{47BC4FFB-FF86-4000-ACE2-753A751EDC02}" type="parTrans" cxnId="{9954B1FC-3A34-4BEA-AAAB-F90870E6EA44}">
      <dgm:prSet/>
      <dgm:spPr/>
      <dgm:t>
        <a:bodyPr/>
        <a:lstStyle/>
        <a:p>
          <a:pPr algn="just"/>
          <a:endParaRPr lang="en-US" sz="900">
            <a:latin typeface="+mj-lt"/>
          </a:endParaRPr>
        </a:p>
      </dgm:t>
    </dgm:pt>
    <dgm:pt modelId="{240B544D-503C-492A-8AAD-BBD688FB133A}" type="sibTrans" cxnId="{9954B1FC-3A34-4BEA-AAAB-F90870E6EA44}">
      <dgm:prSet/>
      <dgm:spPr/>
      <dgm:t>
        <a:bodyPr/>
        <a:lstStyle/>
        <a:p>
          <a:pPr algn="just"/>
          <a:endParaRPr lang="en-US" sz="900">
            <a:latin typeface="+mj-lt"/>
          </a:endParaRPr>
        </a:p>
      </dgm:t>
    </dgm:pt>
    <dgm:pt modelId="{A69396A9-B15A-414B-9059-170FD3E345C5}">
      <dgm:prSet custT="1"/>
      <dgm:spPr/>
      <dgm:t>
        <a:bodyPr/>
        <a:lstStyle/>
        <a:p>
          <a:pPr algn="ctr"/>
          <a:r>
            <a:rPr lang="en-US" sz="900" b="1">
              <a:latin typeface="+mj-lt"/>
            </a:rPr>
            <a:t>Komisijos</a:t>
          </a:r>
          <a:r>
            <a:rPr lang="en-US" sz="900">
              <a:latin typeface="+mj-lt"/>
            </a:rPr>
            <a:t> </a:t>
          </a:r>
          <a:r>
            <a:rPr lang="en-US" sz="900" b="1">
              <a:latin typeface="+mj-lt"/>
            </a:rPr>
            <a:t>sudarymas</a:t>
          </a:r>
        </a:p>
      </dgm:t>
    </dgm:pt>
    <dgm:pt modelId="{C3D58238-7F94-4670-8CD5-EAD69C42841F}" type="parTrans" cxnId="{E9FEE837-21E1-42AA-9675-3B87A704F03D}">
      <dgm:prSet/>
      <dgm:spPr/>
      <dgm:t>
        <a:bodyPr/>
        <a:lstStyle/>
        <a:p>
          <a:pPr algn="just"/>
          <a:endParaRPr lang="en-US" sz="900">
            <a:latin typeface="+mj-lt"/>
          </a:endParaRPr>
        </a:p>
      </dgm:t>
    </dgm:pt>
    <dgm:pt modelId="{FF7185D2-DA6A-426A-A220-D6D8DF7716A5}" type="sibTrans" cxnId="{E9FEE837-21E1-42AA-9675-3B87A704F03D}">
      <dgm:prSet/>
      <dgm:spPr/>
      <dgm:t>
        <a:bodyPr/>
        <a:lstStyle/>
        <a:p>
          <a:pPr algn="just"/>
          <a:endParaRPr lang="en-US" sz="900">
            <a:latin typeface="+mj-lt"/>
          </a:endParaRPr>
        </a:p>
      </dgm:t>
    </dgm:pt>
    <dgm:pt modelId="{33511F0B-691C-4F46-81A9-CF21E3173BE5}">
      <dgm:prSet custT="1"/>
      <dgm:spPr/>
      <dgm:t>
        <a:bodyPr/>
        <a:lstStyle/>
        <a:p>
          <a:pPr algn="ctr"/>
          <a:r>
            <a:rPr lang="en-US" sz="900" b="1">
              <a:latin typeface="+mj-lt"/>
            </a:rPr>
            <a:t>Konkurso stebėtojai</a:t>
          </a:r>
        </a:p>
      </dgm:t>
    </dgm:pt>
    <dgm:pt modelId="{796AB433-943A-4AD3-B89C-5F625DB379A9}" type="parTrans" cxnId="{19A73CE6-0314-4B03-97BF-913BEB5BDC86}">
      <dgm:prSet/>
      <dgm:spPr/>
      <dgm:t>
        <a:bodyPr/>
        <a:lstStyle/>
        <a:p>
          <a:pPr algn="just"/>
          <a:endParaRPr lang="en-US" sz="900">
            <a:latin typeface="+mj-lt"/>
          </a:endParaRPr>
        </a:p>
      </dgm:t>
    </dgm:pt>
    <dgm:pt modelId="{CA616D9A-6CD2-4091-98BA-AF9C66B26BC4}" type="sibTrans" cxnId="{19A73CE6-0314-4B03-97BF-913BEB5BDC86}">
      <dgm:prSet/>
      <dgm:spPr/>
      <dgm:t>
        <a:bodyPr/>
        <a:lstStyle/>
        <a:p>
          <a:pPr algn="just"/>
          <a:endParaRPr lang="en-US" sz="900">
            <a:latin typeface="+mj-lt"/>
          </a:endParaRPr>
        </a:p>
      </dgm:t>
    </dgm:pt>
    <dgm:pt modelId="{C3E64DE8-1DDF-4191-BFBE-AC6E587BAC94}">
      <dgm:prSet custT="1"/>
      <dgm:spPr/>
      <dgm:t>
        <a:bodyPr/>
        <a:lstStyle/>
        <a:p>
          <a:pPr algn="just"/>
          <a:r>
            <a:rPr lang="en-US" sz="900">
              <a:latin typeface="+mj-lt"/>
            </a:rPr>
            <a:t>K</a:t>
          </a:r>
          <a:r>
            <a:rPr lang="lt-LT" sz="900">
              <a:latin typeface="+mj-lt"/>
            </a:rPr>
            <a:t>onkurso komisijoje, stebėtojo teisėmis gali dalyvauti įstaigoje, į kurią priimamas valstybės tarnautojas, veikiančios profesinės sąjungos</a:t>
          </a:r>
          <a:r>
            <a:rPr lang="en-US" sz="900">
              <a:latin typeface="+mj-lt"/>
            </a:rPr>
            <a:t>, </a:t>
          </a:r>
          <a:r>
            <a:rPr lang="lt-LT" sz="900">
              <a:latin typeface="+mj-lt"/>
            </a:rPr>
            <a:t> darbo tarybos ir kiti Lietuvos Respublikoje įregistruoto viešojo juridinio asmens, išskyrus valstybės ar savivaldybės institucijas ar įstaigas, įgalioti atstovai. </a:t>
          </a:r>
          <a:r>
            <a:rPr lang="en-US" sz="900">
              <a:latin typeface="+mj-lt"/>
            </a:rPr>
            <a:t> </a:t>
          </a:r>
        </a:p>
      </dgm:t>
    </dgm:pt>
    <dgm:pt modelId="{DD815A5D-46A0-4DF2-94BB-04AE802DF61E}" type="parTrans" cxnId="{B001AAD7-9B71-4784-A55F-2A95D89C6568}">
      <dgm:prSet/>
      <dgm:spPr/>
      <dgm:t>
        <a:bodyPr/>
        <a:lstStyle/>
        <a:p>
          <a:pPr algn="just"/>
          <a:endParaRPr lang="en-US" sz="900">
            <a:latin typeface="+mj-lt"/>
          </a:endParaRPr>
        </a:p>
      </dgm:t>
    </dgm:pt>
    <dgm:pt modelId="{E45F6A2E-829E-4560-A0EE-CD1E609C5BC0}" type="sibTrans" cxnId="{B001AAD7-9B71-4784-A55F-2A95D89C6568}">
      <dgm:prSet/>
      <dgm:spPr/>
      <dgm:t>
        <a:bodyPr/>
        <a:lstStyle/>
        <a:p>
          <a:pPr algn="just"/>
          <a:endParaRPr lang="en-US" sz="900">
            <a:latin typeface="+mj-lt"/>
          </a:endParaRPr>
        </a:p>
      </dgm:t>
    </dgm:pt>
    <dgm:pt modelId="{DAD8ACD4-C44E-4847-83BB-E13397EF14A7}">
      <dgm:prSet custT="1"/>
      <dgm:spPr/>
      <dgm:t>
        <a:bodyPr/>
        <a:lstStyle/>
        <a:p>
          <a:pPr algn="just"/>
          <a:r>
            <a:rPr lang="lt-LT" sz="900">
              <a:latin typeface="+mj-lt"/>
            </a:rPr>
            <a:t>Stebėtojams apie pretendentų vertinimo datą, laiką ir vietą, praneša</a:t>
          </a:r>
          <a:r>
            <a:rPr lang="en-US" sz="900">
              <a:latin typeface="+mj-lt"/>
            </a:rPr>
            <a:t>ma</a:t>
          </a:r>
          <a:r>
            <a:rPr lang="lt-LT" sz="900">
              <a:latin typeface="+mj-lt"/>
            </a:rPr>
            <a:t> elektroniniu paštu ne vėliau kaip prieš vieną darbo dieną iki konkurso komisijoje pradžios. </a:t>
          </a:r>
          <a:endParaRPr lang="en-US" sz="900">
            <a:latin typeface="+mj-lt"/>
          </a:endParaRPr>
        </a:p>
      </dgm:t>
    </dgm:pt>
    <dgm:pt modelId="{60DDA3AD-EF4A-4147-9A57-A47CB8D13F87}" type="parTrans" cxnId="{C36B641F-2C5D-44CC-A5CD-F3B21512665D}">
      <dgm:prSet/>
      <dgm:spPr/>
      <dgm:t>
        <a:bodyPr/>
        <a:lstStyle/>
        <a:p>
          <a:pPr algn="just"/>
          <a:endParaRPr lang="en-US" sz="900">
            <a:latin typeface="+mj-lt"/>
          </a:endParaRPr>
        </a:p>
      </dgm:t>
    </dgm:pt>
    <dgm:pt modelId="{E1D02AC5-AA50-4DF6-82CA-EDD36742919A}" type="sibTrans" cxnId="{C36B641F-2C5D-44CC-A5CD-F3B21512665D}">
      <dgm:prSet/>
      <dgm:spPr/>
      <dgm:t>
        <a:bodyPr/>
        <a:lstStyle/>
        <a:p>
          <a:pPr algn="just"/>
          <a:endParaRPr lang="en-US" sz="900">
            <a:latin typeface="+mj-lt"/>
          </a:endParaRPr>
        </a:p>
      </dgm:t>
    </dgm:pt>
    <dgm:pt modelId="{81D93674-2DD1-48F5-8C6A-3A5DA99BEC93}">
      <dgm:prSet custT="1"/>
      <dgm:spPr/>
      <dgm:t>
        <a:bodyPr/>
        <a:lstStyle/>
        <a:p>
          <a:pPr algn="just"/>
          <a:r>
            <a:rPr lang="en-US" sz="900">
              <a:latin typeface="+mj-lt"/>
            </a:rPr>
            <a:t>Priimant </a:t>
          </a:r>
          <a:r>
            <a:rPr lang="lt-LT" sz="900">
              <a:latin typeface="+mj-lt"/>
            </a:rPr>
            <a:t>į savivaldybės administracijos valstybės tarnautojo, atsakingo už Lietuvos Respublikos mobilizacijos ir priimančiosios šalies paramos įstatymo 10 straipsnio 1 dalyje nustatytų funkcijų atlikimą, pareigas, į komisiją </a:t>
          </a:r>
          <a:r>
            <a:rPr lang="en-US" sz="900">
              <a:latin typeface="+mj-lt"/>
            </a:rPr>
            <a:t>turi būti prašoma </a:t>
          </a:r>
          <a:r>
            <a:rPr lang="lt-LT" sz="900">
              <a:latin typeface="+mj-lt"/>
            </a:rPr>
            <a:t>skir</a:t>
          </a:r>
          <a:r>
            <a:rPr lang="en-US" sz="900">
              <a:latin typeface="+mj-lt"/>
            </a:rPr>
            <a:t>ti</a:t>
          </a:r>
          <a:r>
            <a:rPr lang="lt-LT" sz="900">
              <a:latin typeface="+mj-lt"/>
            </a:rPr>
            <a:t> Mobilizacijos ir pilietinio pasipriešinimo departamento prie Krašto apsaugos ministerijos atstov</a:t>
          </a:r>
          <a:r>
            <a:rPr lang="en-US" sz="900">
              <a:latin typeface="+mj-lt"/>
            </a:rPr>
            <a:t>ą, dalyvauti komisijos nario teisėmis.</a:t>
          </a:r>
        </a:p>
      </dgm:t>
    </dgm:pt>
    <dgm:pt modelId="{A85C5BC6-0024-46E7-BE17-1C972FD55444}" type="parTrans" cxnId="{3CE07D26-7456-41FF-B8A3-39C914783A83}">
      <dgm:prSet/>
      <dgm:spPr/>
      <dgm:t>
        <a:bodyPr/>
        <a:lstStyle/>
        <a:p>
          <a:pPr algn="just"/>
          <a:endParaRPr lang="en-US" sz="900">
            <a:latin typeface="+mj-lt"/>
          </a:endParaRPr>
        </a:p>
      </dgm:t>
    </dgm:pt>
    <dgm:pt modelId="{BFAE1DA6-7948-487F-8BA5-8C550D022AA4}" type="sibTrans" cxnId="{3CE07D26-7456-41FF-B8A3-39C914783A83}">
      <dgm:prSet/>
      <dgm:spPr/>
      <dgm:t>
        <a:bodyPr/>
        <a:lstStyle/>
        <a:p>
          <a:pPr algn="just"/>
          <a:endParaRPr lang="en-US" sz="900">
            <a:latin typeface="+mj-lt"/>
          </a:endParaRPr>
        </a:p>
      </dgm:t>
    </dgm:pt>
    <dgm:pt modelId="{DACECBAC-EFAA-4E03-BCD7-079A5699013C}">
      <dgm:prSet custT="1"/>
      <dgm:spPr/>
      <dgm:t>
        <a:bodyPr/>
        <a:lstStyle/>
        <a:p>
          <a:pPr algn="just"/>
          <a:r>
            <a:rPr lang="en-US" sz="900">
              <a:latin typeface="+mj-lt"/>
            </a:rPr>
            <a:t>Įstaigos organizuojamo k</a:t>
          </a:r>
          <a:r>
            <a:rPr lang="lt-LT" sz="900">
              <a:latin typeface="+mj-lt"/>
            </a:rPr>
            <a:t>onkurs</a:t>
          </a:r>
          <a:r>
            <a:rPr lang="en-US" sz="900">
              <a:latin typeface="+mj-lt"/>
            </a:rPr>
            <a:t>o </a:t>
          </a:r>
          <a:r>
            <a:rPr lang="lt-LT" sz="900">
              <a:latin typeface="+mj-lt"/>
            </a:rPr>
            <a:t>komisijas sudaro valstybės tarnautoją į pareigas priimantis asmuo ar jo įgaliotas valstybės tarnautojas</a:t>
          </a:r>
          <a:r>
            <a:rPr lang="en-US" sz="900">
              <a:latin typeface="+mj-lt"/>
            </a:rPr>
            <a:t>.</a:t>
          </a:r>
        </a:p>
      </dgm:t>
    </dgm:pt>
    <dgm:pt modelId="{D07F1E77-8F79-4A78-B8BB-FBD26011CB3F}" type="sibTrans" cxnId="{506CB274-5EBD-4508-B1E7-E3D32B708BB4}">
      <dgm:prSet/>
      <dgm:spPr/>
      <dgm:t>
        <a:bodyPr/>
        <a:lstStyle/>
        <a:p>
          <a:pPr algn="just"/>
          <a:endParaRPr lang="en-US" sz="900">
            <a:latin typeface="+mj-lt"/>
          </a:endParaRPr>
        </a:p>
      </dgm:t>
    </dgm:pt>
    <dgm:pt modelId="{3AC46FBA-C9BE-4A02-9415-F0CDC0840AD3}" type="parTrans" cxnId="{506CB274-5EBD-4508-B1E7-E3D32B708BB4}">
      <dgm:prSet/>
      <dgm:spPr/>
      <dgm:t>
        <a:bodyPr/>
        <a:lstStyle/>
        <a:p>
          <a:pPr algn="just"/>
          <a:endParaRPr lang="en-US" sz="900">
            <a:latin typeface="+mj-lt"/>
          </a:endParaRPr>
        </a:p>
      </dgm:t>
    </dgm:pt>
    <dgm:pt modelId="{175ABAD8-4928-473F-B6A6-DF09929E88C9}">
      <dgm:prSet custT="1"/>
      <dgm:spPr/>
      <dgm:t>
        <a:bodyPr/>
        <a:lstStyle/>
        <a:p>
          <a:pPr algn="ctr"/>
          <a:r>
            <a:rPr lang="en-US" sz="900" b="1">
              <a:latin typeface="+mj-lt"/>
            </a:rPr>
            <a:t>Pasiruošimas</a:t>
          </a:r>
        </a:p>
        <a:p>
          <a:pPr algn="ctr"/>
          <a:r>
            <a:rPr lang="en-US" sz="900" b="1">
              <a:latin typeface="+mj-lt"/>
            </a:rPr>
            <a:t>komisijos vertinimui</a:t>
          </a:r>
        </a:p>
      </dgm:t>
    </dgm:pt>
    <dgm:pt modelId="{7A668D2D-1E0D-4BBD-A72F-DD64ACFEC3D1}" type="parTrans" cxnId="{A930AA9C-0941-4CA9-95D0-D6E7A98B5CC7}">
      <dgm:prSet/>
      <dgm:spPr/>
      <dgm:t>
        <a:bodyPr/>
        <a:lstStyle/>
        <a:p>
          <a:pPr algn="just"/>
          <a:endParaRPr lang="en-US" sz="900">
            <a:latin typeface="+mj-lt"/>
          </a:endParaRPr>
        </a:p>
      </dgm:t>
    </dgm:pt>
    <dgm:pt modelId="{F38444F1-B8BF-4728-8A5A-2D02AFFDABC1}" type="sibTrans" cxnId="{A930AA9C-0941-4CA9-95D0-D6E7A98B5CC7}">
      <dgm:prSet/>
      <dgm:spPr/>
      <dgm:t>
        <a:bodyPr/>
        <a:lstStyle/>
        <a:p>
          <a:pPr algn="just"/>
          <a:endParaRPr lang="en-US" sz="900">
            <a:latin typeface="+mj-lt"/>
          </a:endParaRPr>
        </a:p>
      </dgm:t>
    </dgm:pt>
    <dgm:pt modelId="{D6D77712-B361-4E43-900D-D7D43396C085}">
      <dgm:prSet custT="1"/>
      <dgm:spPr/>
      <dgm:t>
        <a:bodyPr/>
        <a:lstStyle/>
        <a:p>
          <a:pPr algn="ctr"/>
          <a:r>
            <a:rPr lang="en-US" sz="900" b="1">
              <a:latin typeface="+mj-lt"/>
            </a:rPr>
            <a:t>Informacija pretendentams</a:t>
          </a:r>
        </a:p>
      </dgm:t>
    </dgm:pt>
    <dgm:pt modelId="{FDD48039-2411-48E1-8517-FE68FC40A23E}" type="parTrans" cxnId="{F3BC6786-7183-4C48-9027-B9E0779405BB}">
      <dgm:prSet/>
      <dgm:spPr/>
      <dgm:t>
        <a:bodyPr/>
        <a:lstStyle/>
        <a:p>
          <a:pPr algn="just"/>
          <a:endParaRPr lang="en-US" sz="900">
            <a:latin typeface="+mj-lt"/>
          </a:endParaRPr>
        </a:p>
      </dgm:t>
    </dgm:pt>
    <dgm:pt modelId="{21221196-8CE4-4126-8244-7644CDEDDB49}" type="sibTrans" cxnId="{F3BC6786-7183-4C48-9027-B9E0779405BB}">
      <dgm:prSet/>
      <dgm:spPr/>
      <dgm:t>
        <a:bodyPr/>
        <a:lstStyle/>
        <a:p>
          <a:pPr algn="just"/>
          <a:endParaRPr lang="en-US" sz="900">
            <a:latin typeface="+mj-lt"/>
          </a:endParaRPr>
        </a:p>
      </dgm:t>
    </dgm:pt>
    <dgm:pt modelId="{9854CE76-3252-49EF-A993-48630E96B2BE}">
      <dgm:prSet custT="1"/>
      <dgm:spPr/>
      <dgm:t>
        <a:bodyPr/>
        <a:lstStyle/>
        <a:p>
          <a:pPr algn="just" rtl="0"/>
          <a:r>
            <a:rPr lang="lt-LT" sz="900">
              <a:latin typeface="+mj-lt"/>
            </a:rPr>
            <a:t>Konkurso komisijos pirmininkas organizuoja komisijos darbą. </a:t>
          </a:r>
          <a:endParaRPr lang="en-US" sz="900">
            <a:latin typeface="+mj-lt"/>
          </a:endParaRPr>
        </a:p>
      </dgm:t>
    </dgm:pt>
    <dgm:pt modelId="{52450A20-F9AC-4C0D-9D38-D0C18BD301AA}" type="parTrans" cxnId="{AE71D5E4-E694-4F13-BD87-72A06CA8DF29}">
      <dgm:prSet/>
      <dgm:spPr/>
      <dgm:t>
        <a:bodyPr/>
        <a:lstStyle/>
        <a:p>
          <a:pPr algn="just"/>
          <a:endParaRPr lang="en-US" sz="900">
            <a:latin typeface="+mj-lt"/>
          </a:endParaRPr>
        </a:p>
      </dgm:t>
    </dgm:pt>
    <dgm:pt modelId="{1E735224-CAC5-4C6B-8540-B2600CFAB7CE}" type="sibTrans" cxnId="{AE71D5E4-E694-4F13-BD87-72A06CA8DF29}">
      <dgm:prSet/>
      <dgm:spPr/>
      <dgm:t>
        <a:bodyPr/>
        <a:lstStyle/>
        <a:p>
          <a:pPr algn="just"/>
          <a:endParaRPr lang="en-US" sz="900">
            <a:latin typeface="+mj-lt"/>
          </a:endParaRPr>
        </a:p>
      </dgm:t>
    </dgm:pt>
    <dgm:pt modelId="{677B6B80-A0C7-4DB9-AB14-0B7FDFED572D}">
      <dgm:prSet custT="1"/>
      <dgm:spPr/>
      <dgm:t>
        <a:bodyPr/>
        <a:lstStyle/>
        <a:p>
          <a:pPr algn="just" rtl="0"/>
          <a:r>
            <a:rPr lang="en-US" sz="900">
              <a:latin typeface="+mj-lt"/>
            </a:rPr>
            <a:t>Komisijos </a:t>
          </a:r>
          <a:r>
            <a:rPr lang="lt-LT" sz="900">
              <a:latin typeface="+mj-lt"/>
            </a:rPr>
            <a:t>vertinimo suplanavimas, </a:t>
          </a:r>
          <a:r>
            <a:rPr lang="en-US" sz="900">
              <a:latin typeface="+mj-lt"/>
            </a:rPr>
            <a:t>nusimatoma </a:t>
          </a:r>
          <a:r>
            <a:rPr lang="lt-LT" sz="900">
              <a:latin typeface="+mj-lt"/>
            </a:rPr>
            <a:t>kriterijus ir metodus</a:t>
          </a:r>
          <a:r>
            <a:rPr lang="en-US" sz="900">
              <a:latin typeface="+mj-lt"/>
            </a:rPr>
            <a:t>, etapus (</a:t>
          </a:r>
          <a:r>
            <a:rPr lang="lt-LT" sz="900">
              <a:latin typeface="+mj-lt"/>
            </a:rPr>
            <a:t>taikomas vienas ar keli vertinimo metodai</a:t>
          </a:r>
          <a:r>
            <a:rPr lang="en-US" sz="900">
              <a:latin typeface="+mj-lt"/>
            </a:rPr>
            <a:t>).</a:t>
          </a:r>
        </a:p>
      </dgm:t>
    </dgm:pt>
    <dgm:pt modelId="{B53E7864-2CC8-4FD6-AEDB-6B8CC93D748F}" type="parTrans" cxnId="{C76D88F1-4EB8-4F3F-9DDE-E9C41017E340}">
      <dgm:prSet/>
      <dgm:spPr/>
      <dgm:t>
        <a:bodyPr/>
        <a:lstStyle/>
        <a:p>
          <a:pPr algn="just"/>
          <a:endParaRPr lang="en-US" sz="900">
            <a:latin typeface="+mj-lt"/>
          </a:endParaRPr>
        </a:p>
      </dgm:t>
    </dgm:pt>
    <dgm:pt modelId="{A7D15AB6-A6AC-4074-B11D-388A16129073}" type="sibTrans" cxnId="{C76D88F1-4EB8-4F3F-9DDE-E9C41017E340}">
      <dgm:prSet/>
      <dgm:spPr/>
      <dgm:t>
        <a:bodyPr/>
        <a:lstStyle/>
        <a:p>
          <a:pPr algn="just"/>
          <a:endParaRPr lang="en-US" sz="900">
            <a:latin typeface="+mj-lt"/>
          </a:endParaRPr>
        </a:p>
      </dgm:t>
    </dgm:pt>
    <dgm:pt modelId="{03FAE3D1-D15C-4A83-A47C-D53974022EEA}">
      <dgm:prSet custT="1"/>
      <dgm:spPr/>
      <dgm:t>
        <a:bodyPr/>
        <a:lstStyle/>
        <a:p>
          <a:pPr algn="just"/>
          <a:r>
            <a:rPr lang="en-US" sz="900">
              <a:latin typeface="+mj-lt"/>
            </a:rPr>
            <a:t>P</a:t>
          </a:r>
          <a:r>
            <a:rPr lang="lt-LT" sz="900">
              <a:latin typeface="+mj-lt"/>
            </a:rPr>
            <a:t>raneša</a:t>
          </a:r>
          <a:r>
            <a:rPr lang="en-US" sz="900">
              <a:latin typeface="+mj-lt"/>
            </a:rPr>
            <a:t>ma </a:t>
          </a:r>
          <a:r>
            <a:rPr lang="lt-LT" sz="900">
              <a:latin typeface="+mj-lt"/>
            </a:rPr>
            <a:t>per VATIS </a:t>
          </a:r>
          <a:r>
            <a:rPr lang="en-US" sz="900">
              <a:latin typeface="+mj-lt"/>
            </a:rPr>
            <a:t>pretendentams a</a:t>
          </a:r>
          <a:r>
            <a:rPr lang="lt-LT" sz="900">
              <a:latin typeface="+mj-lt"/>
            </a:rPr>
            <a:t>pie vertinimo komisijoje tikrinimo datą, laiką, vietą ir eigą, informaciją apie pretendentų vertinimo </a:t>
          </a:r>
          <a:r>
            <a:rPr lang="en-US" sz="900">
              <a:latin typeface="+mj-lt"/>
            </a:rPr>
            <a:t>komisijoje </a:t>
          </a:r>
          <a:r>
            <a:rPr lang="lt-LT" sz="900">
              <a:latin typeface="+mj-lt"/>
            </a:rPr>
            <a:t>taikytinus vertinimo kriterijus ir metodus, rezultatų nustatymo būdą, prašymo atsiėmimą, nusprendus nedalyvauti pretendentų vertinime komisijoje</a:t>
          </a:r>
          <a:r>
            <a:rPr lang="en-US" sz="900">
              <a:latin typeface="+mj-lt"/>
            </a:rPr>
            <a:t>,</a:t>
          </a:r>
          <a:r>
            <a:rPr lang="lt-LT" sz="900">
              <a:latin typeface="+mj-lt"/>
            </a:rPr>
            <a:t> ne vėliau kaip prieš 3 darbo dienas iki komisijoje pradžios.</a:t>
          </a:r>
          <a:endParaRPr lang="en-US" sz="900">
            <a:latin typeface="+mj-lt"/>
          </a:endParaRPr>
        </a:p>
      </dgm:t>
    </dgm:pt>
    <dgm:pt modelId="{96646590-25B2-427D-80CF-7C426C0CA840}" type="parTrans" cxnId="{1AF6FF7B-4A6B-4827-944F-B52E1412919B}">
      <dgm:prSet/>
      <dgm:spPr/>
      <dgm:t>
        <a:bodyPr/>
        <a:lstStyle/>
        <a:p>
          <a:pPr algn="just"/>
          <a:endParaRPr lang="en-US" sz="900">
            <a:latin typeface="+mj-lt"/>
          </a:endParaRPr>
        </a:p>
      </dgm:t>
    </dgm:pt>
    <dgm:pt modelId="{E47415ED-9CEF-42F9-AC62-20771EF2C44F}" type="sibTrans" cxnId="{1AF6FF7B-4A6B-4827-944F-B52E1412919B}">
      <dgm:prSet/>
      <dgm:spPr/>
      <dgm:t>
        <a:bodyPr/>
        <a:lstStyle/>
        <a:p>
          <a:pPr algn="just"/>
          <a:endParaRPr lang="en-US" sz="900">
            <a:latin typeface="+mj-lt"/>
          </a:endParaRPr>
        </a:p>
      </dgm:t>
    </dgm:pt>
    <dgm:pt modelId="{321FFEC6-B89B-41DA-BEDD-A89A11DEB12B}">
      <dgm:prSet custT="1"/>
      <dgm:spPr/>
      <dgm:t>
        <a:bodyPr/>
        <a:lstStyle/>
        <a:p>
          <a:pPr algn="just"/>
          <a:r>
            <a:rPr lang="en-US" sz="900">
              <a:latin typeface="+mj-lt"/>
            </a:rPr>
            <a:t>J</a:t>
          </a:r>
          <a:r>
            <a:rPr lang="lt-LT" sz="900">
              <a:latin typeface="+mj-lt"/>
            </a:rPr>
            <a:t>eigu valstybės tarnautoją į pareigas priimantis asmuo yra kolegiali valstybės ar savivaldybės institucija, – šios institucijos vadovas arba savivaldybės meras ar jo įgaliotas valstybės tarnautojas. </a:t>
          </a:r>
          <a:endParaRPr lang="en-US" sz="900">
            <a:latin typeface="+mj-lt"/>
          </a:endParaRPr>
        </a:p>
      </dgm:t>
    </dgm:pt>
    <dgm:pt modelId="{39433EC5-B1F8-4130-A84C-E10BED2751DA}" type="parTrans" cxnId="{06CC5C62-3BA3-4193-8155-4EE2BF1ED348}">
      <dgm:prSet/>
      <dgm:spPr/>
      <dgm:t>
        <a:bodyPr/>
        <a:lstStyle/>
        <a:p>
          <a:pPr algn="just"/>
          <a:endParaRPr lang="en-US" sz="900">
            <a:latin typeface="+mj-lt"/>
          </a:endParaRPr>
        </a:p>
      </dgm:t>
    </dgm:pt>
    <dgm:pt modelId="{A62662EE-FC45-4BEA-AB8F-CC3D2D01884C}" type="sibTrans" cxnId="{06CC5C62-3BA3-4193-8155-4EE2BF1ED348}">
      <dgm:prSet/>
      <dgm:spPr/>
      <dgm:t>
        <a:bodyPr/>
        <a:lstStyle/>
        <a:p>
          <a:pPr algn="just"/>
          <a:endParaRPr lang="en-US" sz="900">
            <a:latin typeface="+mj-lt"/>
          </a:endParaRPr>
        </a:p>
      </dgm:t>
    </dgm:pt>
    <dgm:pt modelId="{784CD4C4-7AFF-44DB-B00E-46D8203E848F}">
      <dgm:prSet custT="1"/>
      <dgm:spPr/>
      <dgm:t>
        <a:bodyPr/>
        <a:lstStyle/>
        <a:p>
          <a:pPr algn="just"/>
          <a:r>
            <a:rPr lang="lt-LT" sz="900">
              <a:latin typeface="+mj-lt"/>
            </a:rPr>
            <a:t>Komis</a:t>
          </a:r>
          <a:r>
            <a:rPr lang="en-US" sz="900">
              <a:latin typeface="+mj-lt"/>
            </a:rPr>
            <a:t>ija </a:t>
          </a:r>
          <a:r>
            <a:rPr lang="lt-LT" sz="900">
              <a:latin typeface="+mj-lt"/>
            </a:rPr>
            <a:t>gali organizuoti pretendentų vertinimus komisijoje į daugiau nei vieną identiškų valstybės tarnautojų pareigų, kurių pareigybių aprašymuose nurodyti specialieji reikalavimai ir funkcijos identiški. </a:t>
          </a:r>
          <a:endParaRPr lang="en-US" sz="900">
            <a:latin typeface="+mj-lt"/>
          </a:endParaRPr>
        </a:p>
      </dgm:t>
    </dgm:pt>
    <dgm:pt modelId="{8680335D-8055-4F70-B925-71F67B0BF0AB}" type="parTrans" cxnId="{AA941F03-1414-45E0-922E-318E0680489F}">
      <dgm:prSet/>
      <dgm:spPr/>
      <dgm:t>
        <a:bodyPr/>
        <a:lstStyle/>
        <a:p>
          <a:pPr algn="just"/>
          <a:endParaRPr lang="en-US" sz="900">
            <a:latin typeface="+mj-lt"/>
          </a:endParaRPr>
        </a:p>
      </dgm:t>
    </dgm:pt>
    <dgm:pt modelId="{8A13CA4B-3D4A-4AC5-BEBF-83EE362B9CF4}" type="sibTrans" cxnId="{AA941F03-1414-45E0-922E-318E0680489F}">
      <dgm:prSet/>
      <dgm:spPr/>
      <dgm:t>
        <a:bodyPr/>
        <a:lstStyle/>
        <a:p>
          <a:pPr algn="just"/>
          <a:endParaRPr lang="en-US" sz="900">
            <a:latin typeface="+mj-lt"/>
          </a:endParaRPr>
        </a:p>
      </dgm:t>
    </dgm:pt>
    <dgm:pt modelId="{C14995CB-CAF1-46C7-BEA0-80D4205EEAA8}">
      <dgm:prSet custT="1"/>
      <dgm:spPr/>
      <dgm:t>
        <a:bodyPr/>
        <a:lstStyle/>
        <a:p>
          <a:pPr algn="just"/>
          <a:r>
            <a:rPr lang="en-US" sz="900">
              <a:latin typeface="+mj-lt"/>
            </a:rPr>
            <a:t>K</a:t>
          </a:r>
          <a:r>
            <a:rPr lang="lt-LT" sz="900">
              <a:latin typeface="+mj-lt"/>
            </a:rPr>
            <a:t>omisija sudaroma iš ne mažiau kaip 3 narių.</a:t>
          </a:r>
          <a:r>
            <a:rPr lang="en-US" sz="900">
              <a:latin typeface="+mj-lt"/>
            </a:rPr>
            <a:t> </a:t>
          </a:r>
          <a:r>
            <a:rPr lang="lt-LT" sz="900">
              <a:latin typeface="+mj-lt"/>
            </a:rPr>
            <a:t>Komisijos sekretoriumi gali būti skiriamas komisijos narys arba kitas asmuo</a:t>
          </a:r>
          <a:r>
            <a:rPr lang="en-US" sz="900">
              <a:latin typeface="+mj-lt"/>
            </a:rPr>
            <a:t>. </a:t>
          </a:r>
          <a:r>
            <a:rPr lang="lt-LT" sz="900">
              <a:latin typeface="+mj-lt"/>
            </a:rPr>
            <a:t>Komisijos nariu, </a:t>
          </a:r>
          <a:r>
            <a:rPr lang="en-US" sz="900">
              <a:latin typeface="+mj-lt"/>
            </a:rPr>
            <a:t> </a:t>
          </a:r>
          <a:r>
            <a:rPr lang="lt-LT" sz="900">
              <a:latin typeface="+mj-lt"/>
            </a:rPr>
            <a:t>negali būti skiriamas valstybės politikas</a:t>
          </a:r>
          <a:r>
            <a:rPr lang="en-US" sz="900">
              <a:latin typeface="+mj-lt"/>
            </a:rPr>
            <a:t>.</a:t>
          </a:r>
        </a:p>
      </dgm:t>
    </dgm:pt>
    <dgm:pt modelId="{98706D03-4867-489D-8BEF-77DE3FC0CB7B}" type="parTrans" cxnId="{6F0E5BE7-C711-467F-82BF-FFDAF0FACA58}">
      <dgm:prSet/>
      <dgm:spPr/>
      <dgm:t>
        <a:bodyPr/>
        <a:lstStyle/>
        <a:p>
          <a:pPr algn="just"/>
          <a:endParaRPr lang="en-US" sz="900">
            <a:latin typeface="+mj-lt"/>
          </a:endParaRPr>
        </a:p>
      </dgm:t>
    </dgm:pt>
    <dgm:pt modelId="{A3845A56-936B-4BB5-84CC-842088D536BB}" type="sibTrans" cxnId="{6F0E5BE7-C711-467F-82BF-FFDAF0FACA58}">
      <dgm:prSet/>
      <dgm:spPr/>
      <dgm:t>
        <a:bodyPr/>
        <a:lstStyle/>
        <a:p>
          <a:pPr algn="just"/>
          <a:endParaRPr lang="en-US" sz="900">
            <a:latin typeface="+mj-lt"/>
          </a:endParaRPr>
        </a:p>
      </dgm:t>
    </dgm:pt>
    <dgm:pt modelId="{778D0E1B-3D5C-489A-A58B-0F610D1A62E5}">
      <dgm:prSet custT="1"/>
      <dgm:spPr/>
      <dgm:t>
        <a:bodyPr/>
        <a:lstStyle/>
        <a:p>
          <a:pPr algn="just" rtl="0"/>
          <a:r>
            <a:rPr lang="en-US" sz="900">
              <a:latin typeface="+mj-lt"/>
            </a:rPr>
            <a:t>K</a:t>
          </a:r>
          <a:r>
            <a:rPr lang="lt-LT" sz="900">
              <a:latin typeface="+mj-lt"/>
            </a:rPr>
            <a:t>omisijos sprendimu gali būti nustatomas taikyto vertinimo metodo lyginamasis svoris kitų pretendentų vertinimui komisijoje taikomų vertinimo metodų atžvilgiu, kai vertinimo metu taikomais vertinimo metodais galima nustatyti skirtingą tikrinamų gebėjimų ir kompetencijų kiekį.</a:t>
          </a:r>
        </a:p>
      </dgm:t>
    </dgm:pt>
    <dgm:pt modelId="{877B5761-0ACC-451B-848F-E1FE1197BC96}" type="parTrans" cxnId="{500F1DB2-56EA-410A-B4B3-532A532B6C49}">
      <dgm:prSet/>
      <dgm:spPr/>
      <dgm:t>
        <a:bodyPr/>
        <a:lstStyle/>
        <a:p>
          <a:pPr algn="just"/>
          <a:endParaRPr lang="en-US" sz="900">
            <a:latin typeface="+mj-lt"/>
          </a:endParaRPr>
        </a:p>
      </dgm:t>
    </dgm:pt>
    <dgm:pt modelId="{1E884DB1-9B81-40FB-B52E-55ADE9A5EF08}" type="sibTrans" cxnId="{500F1DB2-56EA-410A-B4B3-532A532B6C49}">
      <dgm:prSet/>
      <dgm:spPr/>
      <dgm:t>
        <a:bodyPr/>
        <a:lstStyle/>
        <a:p>
          <a:pPr algn="just"/>
          <a:endParaRPr lang="en-US" sz="900">
            <a:latin typeface="+mj-lt"/>
          </a:endParaRPr>
        </a:p>
      </dgm:t>
    </dgm:pt>
    <dgm:pt modelId="{254BD415-093B-4359-A8C7-6452CA211316}">
      <dgm:prSet custT="1"/>
      <dgm:spPr/>
      <dgm:t>
        <a:bodyPr/>
        <a:lstStyle/>
        <a:p>
          <a:pPr algn="just" rtl="0"/>
          <a:r>
            <a:rPr lang="en-US" sz="900">
              <a:latin typeface="+mj-lt"/>
            </a:rPr>
            <a:t>Konkurso komisijos protokolo pasiruošimas</a:t>
          </a:r>
          <a:r>
            <a:rPr lang="lt-LT" sz="900">
              <a:latin typeface="+mj-lt"/>
            </a:rPr>
            <a:t> </a:t>
          </a:r>
          <a:r>
            <a:rPr lang="en-US" sz="900">
              <a:latin typeface="+mj-lt"/>
            </a:rPr>
            <a:t>(pavyzdys 2 priede).</a:t>
          </a:r>
          <a:endParaRPr lang="lt-LT" sz="900">
            <a:latin typeface="+mj-lt"/>
          </a:endParaRPr>
        </a:p>
      </dgm:t>
    </dgm:pt>
    <dgm:pt modelId="{40D77172-55BD-47C9-B8F5-40914E92322F}" type="parTrans" cxnId="{548AB9B9-47DD-4FFA-80BB-C775D66B45A1}">
      <dgm:prSet/>
      <dgm:spPr/>
      <dgm:t>
        <a:bodyPr/>
        <a:lstStyle/>
        <a:p>
          <a:pPr algn="just"/>
          <a:endParaRPr lang="en-US" sz="900">
            <a:latin typeface="+mj-lt"/>
          </a:endParaRPr>
        </a:p>
      </dgm:t>
    </dgm:pt>
    <dgm:pt modelId="{2C561B78-9F73-426A-99A2-1453ECB4EA34}" type="sibTrans" cxnId="{548AB9B9-47DD-4FFA-80BB-C775D66B45A1}">
      <dgm:prSet/>
      <dgm:spPr/>
      <dgm:t>
        <a:bodyPr/>
        <a:lstStyle/>
        <a:p>
          <a:pPr algn="just"/>
          <a:endParaRPr lang="en-US" sz="900">
            <a:latin typeface="+mj-lt"/>
          </a:endParaRPr>
        </a:p>
      </dgm:t>
    </dgm:pt>
    <dgm:pt modelId="{72E34F58-DDD5-4917-A530-A5210086FE88}">
      <dgm:prSet custT="1"/>
      <dgm:spPr/>
      <dgm:t>
        <a:bodyPr/>
        <a:lstStyle/>
        <a:p>
          <a:pPr algn="just"/>
          <a:r>
            <a:rPr lang="en-US" sz="900">
              <a:latin typeface="+mj-lt"/>
            </a:rPr>
            <a:t>Stebėtojai p</a:t>
          </a:r>
          <a:r>
            <a:rPr lang="lt-LT" sz="900">
              <a:latin typeface="+mj-lt"/>
            </a:rPr>
            <a:t>rašymą</a:t>
          </a:r>
          <a:r>
            <a:rPr lang="en-US" sz="900">
              <a:latin typeface="+mj-lt"/>
            </a:rPr>
            <a:t> turi pateikti</a:t>
          </a:r>
          <a:r>
            <a:rPr lang="lt-LT" sz="900">
              <a:latin typeface="+mj-lt"/>
            </a:rPr>
            <a:t> </a:t>
          </a:r>
          <a:r>
            <a:rPr lang="en-US" sz="900">
              <a:latin typeface="+mj-lt"/>
            </a:rPr>
            <a:t>įstaigai, stebėtojo </a:t>
          </a:r>
          <a:r>
            <a:rPr lang="lt-LT" sz="900">
              <a:latin typeface="+mj-lt"/>
            </a:rPr>
            <a:t>teisėmis dalyvauti konkurso komisijoje</a:t>
          </a:r>
          <a:r>
            <a:rPr lang="en-US" sz="900">
              <a:latin typeface="+mj-lt"/>
            </a:rPr>
            <a:t>, </a:t>
          </a:r>
          <a:r>
            <a:rPr lang="lt-LT" sz="900">
              <a:latin typeface="+mj-lt"/>
            </a:rPr>
            <a:t>ne vėliau kaip prieš 2 darbo dienas iki konkurso komisijoje pradžios</a:t>
          </a:r>
          <a:r>
            <a:rPr lang="en-US" sz="900">
              <a:latin typeface="+mj-lt"/>
            </a:rPr>
            <a:t>. G</a:t>
          </a:r>
          <a:r>
            <a:rPr lang="lt-LT" sz="900">
              <a:latin typeface="+mj-lt"/>
            </a:rPr>
            <a:t>ali dalyvauti ne daugiau kaip 5 stebėtojai. </a:t>
          </a:r>
          <a:endParaRPr lang="en-US" sz="900">
            <a:latin typeface="+mj-lt"/>
          </a:endParaRPr>
        </a:p>
      </dgm:t>
    </dgm:pt>
    <dgm:pt modelId="{88CCAA84-9EC8-400C-9F20-855199F1B44B}" type="parTrans" cxnId="{8E3BAFC0-08AA-49F4-A74A-DA2FD035FF5F}">
      <dgm:prSet/>
      <dgm:spPr/>
      <dgm:t>
        <a:bodyPr/>
        <a:lstStyle/>
        <a:p>
          <a:pPr algn="just"/>
          <a:endParaRPr lang="en-US" sz="900">
            <a:latin typeface="+mj-lt"/>
          </a:endParaRPr>
        </a:p>
      </dgm:t>
    </dgm:pt>
    <dgm:pt modelId="{DC8429B1-3B8A-47F2-BFE5-F1A53E2CF847}" type="sibTrans" cxnId="{8E3BAFC0-08AA-49F4-A74A-DA2FD035FF5F}">
      <dgm:prSet/>
      <dgm:spPr/>
      <dgm:t>
        <a:bodyPr/>
        <a:lstStyle/>
        <a:p>
          <a:pPr algn="just"/>
          <a:endParaRPr lang="en-US" sz="900">
            <a:latin typeface="+mj-lt"/>
          </a:endParaRPr>
        </a:p>
      </dgm:t>
    </dgm:pt>
    <dgm:pt modelId="{F8B3E2C6-2911-4D5F-9F20-87F4C2529743}">
      <dgm:prSet custT="1"/>
      <dgm:spPr/>
      <dgm:t>
        <a:bodyPr/>
        <a:lstStyle/>
        <a:p>
          <a:pPr algn="just"/>
          <a:r>
            <a:rPr lang="lt-LT" sz="900">
              <a:latin typeface="+mj-lt"/>
            </a:rPr>
            <a:t>Konkurso komisija sudaroma ne vėliau kaip iki konkurso paskelbimo dienos</a:t>
          </a:r>
          <a:endParaRPr lang="en-US" sz="900">
            <a:latin typeface="+mj-lt"/>
          </a:endParaRPr>
        </a:p>
      </dgm:t>
    </dgm:pt>
    <dgm:pt modelId="{D583A2B0-01A1-45D0-B52A-B6CCECDB8537}" type="parTrans" cxnId="{36A633D3-1B82-4B51-8528-9B9D5EE04183}">
      <dgm:prSet/>
      <dgm:spPr/>
      <dgm:t>
        <a:bodyPr/>
        <a:lstStyle/>
        <a:p>
          <a:pPr algn="just"/>
          <a:endParaRPr lang="en-US" sz="900">
            <a:latin typeface="+mj-lt"/>
          </a:endParaRPr>
        </a:p>
      </dgm:t>
    </dgm:pt>
    <dgm:pt modelId="{CBCE0B0D-AD74-4FAA-9BBE-53BDDB452B8E}" type="sibTrans" cxnId="{36A633D3-1B82-4B51-8528-9B9D5EE04183}">
      <dgm:prSet/>
      <dgm:spPr/>
      <dgm:t>
        <a:bodyPr/>
        <a:lstStyle/>
        <a:p>
          <a:pPr algn="just"/>
          <a:endParaRPr lang="en-US" sz="900">
            <a:latin typeface="+mj-lt"/>
          </a:endParaRPr>
        </a:p>
      </dgm:t>
    </dgm:pt>
    <dgm:pt modelId="{6194A899-B3ED-4761-ADF6-CFDF278F9F47}">
      <dgm:prSet phldrT="[Tekstas]" custT="1"/>
      <dgm:spPr/>
      <dgm:t>
        <a:bodyPr/>
        <a:lstStyle/>
        <a:p>
          <a:pPr algn="just"/>
          <a:r>
            <a:rPr lang="en-US" sz="900">
              <a:latin typeface="+mj-lt"/>
            </a:rPr>
            <a:t>Agentūra savo inciatyva gali deleguoti atstovą į komisiją, komisijos nario teisėmis.</a:t>
          </a:r>
        </a:p>
      </dgm:t>
    </dgm:pt>
    <dgm:pt modelId="{8FE7F889-DBFD-46D8-9A7A-5B014BD918E7}" type="parTrans" cxnId="{6CBBD474-73E2-4AD6-8E43-85A7EC68427F}">
      <dgm:prSet/>
      <dgm:spPr/>
      <dgm:t>
        <a:bodyPr/>
        <a:lstStyle/>
        <a:p>
          <a:pPr algn="just"/>
          <a:endParaRPr lang="en-US" sz="900">
            <a:latin typeface="+mj-lt"/>
          </a:endParaRPr>
        </a:p>
      </dgm:t>
    </dgm:pt>
    <dgm:pt modelId="{08A5764C-5446-4D28-BBFA-DCC4F95F2634}" type="sibTrans" cxnId="{6CBBD474-73E2-4AD6-8E43-85A7EC68427F}">
      <dgm:prSet/>
      <dgm:spPr/>
      <dgm:t>
        <a:bodyPr/>
        <a:lstStyle/>
        <a:p>
          <a:pPr algn="just"/>
          <a:endParaRPr lang="en-US" sz="900">
            <a:latin typeface="+mj-lt"/>
          </a:endParaRPr>
        </a:p>
      </dgm:t>
    </dgm:pt>
    <dgm:pt modelId="{519FCAED-6F42-4C00-AF68-B1687CEC2C28}" type="pres">
      <dgm:prSet presAssocID="{1128FF99-C60A-415F-B124-62413C8CBE5F}" presName="linearFlow" presStyleCnt="0">
        <dgm:presLayoutVars>
          <dgm:dir/>
          <dgm:animLvl val="lvl"/>
          <dgm:resizeHandles val="exact"/>
        </dgm:presLayoutVars>
      </dgm:prSet>
      <dgm:spPr/>
    </dgm:pt>
    <dgm:pt modelId="{0D8B065F-6355-4C01-90B1-1261E7855D4D}" type="pres">
      <dgm:prSet presAssocID="{A69396A9-B15A-414B-9059-170FD3E345C5}" presName="composite" presStyleCnt="0"/>
      <dgm:spPr/>
    </dgm:pt>
    <dgm:pt modelId="{228E85D2-FC5B-4F40-952F-37ED5DF99E53}" type="pres">
      <dgm:prSet presAssocID="{A69396A9-B15A-414B-9059-170FD3E345C5}" presName="parentText" presStyleLbl="alignNode1" presStyleIdx="0" presStyleCnt="5" custScaleX="90536" custScaleY="100444" custLinFactNeighborX="0" custLinFactNeighborY="-10543">
        <dgm:presLayoutVars>
          <dgm:chMax val="1"/>
          <dgm:bulletEnabled val="1"/>
        </dgm:presLayoutVars>
      </dgm:prSet>
      <dgm:spPr/>
    </dgm:pt>
    <dgm:pt modelId="{A2926B65-1985-412B-8622-AF438D8F9828}" type="pres">
      <dgm:prSet presAssocID="{A69396A9-B15A-414B-9059-170FD3E345C5}" presName="descendantText" presStyleLbl="alignAcc1" presStyleIdx="0" presStyleCnt="5" custScaleX="101609" custScaleY="133143">
        <dgm:presLayoutVars>
          <dgm:bulletEnabled val="1"/>
        </dgm:presLayoutVars>
      </dgm:prSet>
      <dgm:spPr/>
    </dgm:pt>
    <dgm:pt modelId="{CFB8EE6E-CB7E-4AFD-96D7-FAA5A5F35384}" type="pres">
      <dgm:prSet presAssocID="{FF7185D2-DA6A-426A-A220-D6D8DF7716A5}" presName="sp" presStyleCnt="0"/>
      <dgm:spPr/>
    </dgm:pt>
    <dgm:pt modelId="{DF19DA39-1F66-4C98-B17A-5A1FE3A46A7F}" type="pres">
      <dgm:prSet presAssocID="{16374E99-58D4-4F84-9D3E-9F2ACD55EE2D}" presName="composite" presStyleCnt="0"/>
      <dgm:spPr/>
    </dgm:pt>
    <dgm:pt modelId="{D4847B64-B027-4C08-8AC2-5781C13AC3A5}" type="pres">
      <dgm:prSet presAssocID="{16374E99-58D4-4F84-9D3E-9F2ACD55EE2D}" presName="parentText" presStyleLbl="alignNode1" presStyleIdx="1" presStyleCnt="5" custScaleX="91605" custLinFactNeighborX="0">
        <dgm:presLayoutVars>
          <dgm:chMax val="1"/>
          <dgm:bulletEnabled val="1"/>
        </dgm:presLayoutVars>
      </dgm:prSet>
      <dgm:spPr/>
    </dgm:pt>
    <dgm:pt modelId="{3953B5B6-51AD-458A-9F1F-B250CA8B7F19}" type="pres">
      <dgm:prSet presAssocID="{16374E99-58D4-4F84-9D3E-9F2ACD55EE2D}" presName="descendantText" presStyleLbl="alignAcc1" presStyleIdx="1" presStyleCnt="5" custScaleX="101656">
        <dgm:presLayoutVars>
          <dgm:bulletEnabled val="1"/>
        </dgm:presLayoutVars>
      </dgm:prSet>
      <dgm:spPr/>
    </dgm:pt>
    <dgm:pt modelId="{338E6245-111A-4CBE-A304-73DDBFBA7C11}" type="pres">
      <dgm:prSet presAssocID="{BB8A7F82-3B07-44A6-9810-410C3D1CB856}" presName="sp" presStyleCnt="0"/>
      <dgm:spPr/>
    </dgm:pt>
    <dgm:pt modelId="{9F737B51-F15D-47F9-A378-4F3DD9FEE742}" type="pres">
      <dgm:prSet presAssocID="{175ABAD8-4928-473F-B6A6-DF09929E88C9}" presName="composite" presStyleCnt="0"/>
      <dgm:spPr/>
    </dgm:pt>
    <dgm:pt modelId="{4A29154C-908D-45C1-AD46-3D1E7236E558}" type="pres">
      <dgm:prSet presAssocID="{175ABAD8-4928-473F-B6A6-DF09929E88C9}" presName="parentText" presStyleLbl="alignNode1" presStyleIdx="2" presStyleCnt="5" custScaleX="91687">
        <dgm:presLayoutVars>
          <dgm:chMax val="1"/>
          <dgm:bulletEnabled val="1"/>
        </dgm:presLayoutVars>
      </dgm:prSet>
      <dgm:spPr/>
    </dgm:pt>
    <dgm:pt modelId="{315DF13A-C59C-47C2-9F27-B7B694262706}" type="pres">
      <dgm:prSet presAssocID="{175ABAD8-4928-473F-B6A6-DF09929E88C9}" presName="descendantText" presStyleLbl="alignAcc1" presStyleIdx="2" presStyleCnt="5" custScaleX="101658">
        <dgm:presLayoutVars>
          <dgm:bulletEnabled val="1"/>
        </dgm:presLayoutVars>
      </dgm:prSet>
      <dgm:spPr/>
    </dgm:pt>
    <dgm:pt modelId="{E33A52C9-E73A-44E0-9ECE-5DDB9A1D489B}" type="pres">
      <dgm:prSet presAssocID="{F38444F1-B8BF-4728-8A5A-2D02AFFDABC1}" presName="sp" presStyleCnt="0"/>
      <dgm:spPr/>
    </dgm:pt>
    <dgm:pt modelId="{BC86465D-0E92-4807-B577-42A1AD16B0DE}" type="pres">
      <dgm:prSet presAssocID="{D6D77712-B361-4E43-900D-D7D43396C085}" presName="composite" presStyleCnt="0"/>
      <dgm:spPr/>
    </dgm:pt>
    <dgm:pt modelId="{101F299E-2E56-4B15-9FB5-077EB84AED9E}" type="pres">
      <dgm:prSet presAssocID="{D6D77712-B361-4E43-900D-D7D43396C085}" presName="parentText" presStyleLbl="alignNode1" presStyleIdx="3" presStyleCnt="5" custScaleX="92183">
        <dgm:presLayoutVars>
          <dgm:chMax val="1"/>
          <dgm:bulletEnabled val="1"/>
        </dgm:presLayoutVars>
      </dgm:prSet>
      <dgm:spPr/>
    </dgm:pt>
    <dgm:pt modelId="{78EC954F-8587-4833-BF7D-C158F4AB384F}" type="pres">
      <dgm:prSet presAssocID="{D6D77712-B361-4E43-900D-D7D43396C085}" presName="descendantText" presStyleLbl="alignAcc1" presStyleIdx="3" presStyleCnt="5" custScaleX="101438">
        <dgm:presLayoutVars>
          <dgm:bulletEnabled val="1"/>
        </dgm:presLayoutVars>
      </dgm:prSet>
      <dgm:spPr/>
    </dgm:pt>
    <dgm:pt modelId="{AF7E9201-B1A1-4CB1-973C-6440B380A94B}" type="pres">
      <dgm:prSet presAssocID="{21221196-8CE4-4126-8244-7644CDEDDB49}" presName="sp" presStyleCnt="0"/>
      <dgm:spPr/>
    </dgm:pt>
    <dgm:pt modelId="{211DCA57-12BA-4088-863D-9D0E3917636C}" type="pres">
      <dgm:prSet presAssocID="{33511F0B-691C-4F46-81A9-CF21E3173BE5}" presName="composite" presStyleCnt="0"/>
      <dgm:spPr/>
    </dgm:pt>
    <dgm:pt modelId="{32225390-8559-4575-880C-BC196D7966E5}" type="pres">
      <dgm:prSet presAssocID="{33511F0B-691C-4F46-81A9-CF21E3173BE5}" presName="parentText" presStyleLbl="alignNode1" presStyleIdx="4" presStyleCnt="5" custScaleX="91113">
        <dgm:presLayoutVars>
          <dgm:chMax val="1"/>
          <dgm:bulletEnabled val="1"/>
        </dgm:presLayoutVars>
      </dgm:prSet>
      <dgm:spPr/>
    </dgm:pt>
    <dgm:pt modelId="{655B1454-D843-4661-966A-7DC9807D1C31}" type="pres">
      <dgm:prSet presAssocID="{33511F0B-691C-4F46-81A9-CF21E3173BE5}" presName="descendantText" presStyleLbl="alignAcc1" presStyleIdx="4" presStyleCnt="5" custScaleX="101172">
        <dgm:presLayoutVars>
          <dgm:bulletEnabled val="1"/>
        </dgm:presLayoutVars>
      </dgm:prSet>
      <dgm:spPr/>
    </dgm:pt>
  </dgm:ptLst>
  <dgm:cxnLst>
    <dgm:cxn modelId="{AA941F03-1414-45E0-922E-318E0680489F}" srcId="{A69396A9-B15A-414B-9059-170FD3E345C5}" destId="{784CD4C4-7AFF-44DB-B00E-46D8203E848F}" srcOrd="2" destOrd="0" parTransId="{8680335D-8055-4F70-B925-71F67B0BF0AB}" sibTransId="{8A13CA4B-3D4A-4AC5-BEBF-83EE362B9CF4}"/>
    <dgm:cxn modelId="{0E76FF06-CA53-4258-8C3C-1205E7517B81}" type="presOf" srcId="{6194A899-B3ED-4761-ADF6-CFDF278F9F47}" destId="{3953B5B6-51AD-458A-9F1F-B250CA8B7F19}" srcOrd="0" destOrd="1" presId="urn:microsoft.com/office/officeart/2005/8/layout/chevron2"/>
    <dgm:cxn modelId="{C36B641F-2C5D-44CC-A5CD-F3B21512665D}" srcId="{33511F0B-691C-4F46-81A9-CF21E3173BE5}" destId="{DAD8ACD4-C44E-4847-83BB-E13397EF14A7}" srcOrd="2" destOrd="0" parTransId="{60DDA3AD-EF4A-4147-9A57-A47CB8D13F87}" sibTransId="{E1D02AC5-AA50-4DF6-82CA-EDD36742919A}"/>
    <dgm:cxn modelId="{3CE07D26-7456-41FF-B8A3-39C914783A83}" srcId="{16374E99-58D4-4F84-9D3E-9F2ACD55EE2D}" destId="{81D93674-2DD1-48F5-8C6A-3A5DA99BEC93}" srcOrd="2" destOrd="0" parTransId="{A85C5BC6-0024-46E7-BE17-1C972FD55444}" sibTransId="{BFAE1DA6-7948-487F-8BA5-8C550D022AA4}"/>
    <dgm:cxn modelId="{38682D34-976F-4EB7-9410-4EEBAC4017A8}" type="presOf" srcId="{03FAE3D1-D15C-4A83-A47C-D53974022EEA}" destId="{78EC954F-8587-4833-BF7D-C158F4AB384F}" srcOrd="0" destOrd="0" presId="urn:microsoft.com/office/officeart/2005/8/layout/chevron2"/>
    <dgm:cxn modelId="{E9FEE837-21E1-42AA-9675-3B87A704F03D}" srcId="{1128FF99-C60A-415F-B124-62413C8CBE5F}" destId="{A69396A9-B15A-414B-9059-170FD3E345C5}" srcOrd="0" destOrd="0" parTransId="{C3D58238-7F94-4670-8CD5-EAD69C42841F}" sibTransId="{FF7185D2-DA6A-426A-A220-D6D8DF7716A5}"/>
    <dgm:cxn modelId="{06CC5C62-3BA3-4193-8155-4EE2BF1ED348}" srcId="{A69396A9-B15A-414B-9059-170FD3E345C5}" destId="{321FFEC6-B89B-41DA-BEDD-A89A11DEB12B}" srcOrd="1" destOrd="0" parTransId="{39433EC5-B1F8-4130-A84C-E10BED2751DA}" sibTransId="{A62662EE-FC45-4BEA-AB8F-CC3D2D01884C}"/>
    <dgm:cxn modelId="{F153A468-1878-48FD-A97B-288E128B2F60}" type="presOf" srcId="{9854CE76-3252-49EF-A993-48630E96B2BE}" destId="{315DF13A-C59C-47C2-9F27-B7B694262706}" srcOrd="0" destOrd="0" presId="urn:microsoft.com/office/officeart/2005/8/layout/chevron2"/>
    <dgm:cxn modelId="{9E442872-37A2-4FDE-8D36-21AD987C5634}" srcId="{1128FF99-C60A-415F-B124-62413C8CBE5F}" destId="{16374E99-58D4-4F84-9D3E-9F2ACD55EE2D}" srcOrd="1" destOrd="0" parTransId="{A20250B4-4339-4688-B49E-8F5BE4C67BD3}" sibTransId="{BB8A7F82-3B07-44A6-9810-410C3D1CB856}"/>
    <dgm:cxn modelId="{506CB274-5EBD-4508-B1E7-E3D32B708BB4}" srcId="{A69396A9-B15A-414B-9059-170FD3E345C5}" destId="{DACECBAC-EFAA-4E03-BCD7-079A5699013C}" srcOrd="0" destOrd="0" parTransId="{3AC46FBA-C9BE-4A02-9415-F0CDC0840AD3}" sibTransId="{D07F1E77-8F79-4A78-B8BB-FBD26011CB3F}"/>
    <dgm:cxn modelId="{6CBBD474-73E2-4AD6-8E43-85A7EC68427F}" srcId="{16374E99-58D4-4F84-9D3E-9F2ACD55EE2D}" destId="{6194A899-B3ED-4761-ADF6-CFDF278F9F47}" srcOrd="1" destOrd="0" parTransId="{8FE7F889-DBFD-46D8-9A7A-5B014BD918E7}" sibTransId="{08A5764C-5446-4D28-BBFA-DCC4F95F2634}"/>
    <dgm:cxn modelId="{74631C76-15E2-4145-8622-399FD7049958}" type="presOf" srcId="{C3E64DE8-1DDF-4191-BFBE-AC6E587BAC94}" destId="{655B1454-D843-4661-966A-7DC9807D1C31}" srcOrd="0" destOrd="0" presId="urn:microsoft.com/office/officeart/2005/8/layout/chevron2"/>
    <dgm:cxn modelId="{A0873858-8F35-4AF9-92CC-958342149821}" type="presOf" srcId="{784CD4C4-7AFF-44DB-B00E-46D8203E848F}" destId="{A2926B65-1985-412B-8622-AF438D8F9828}" srcOrd="0" destOrd="2" presId="urn:microsoft.com/office/officeart/2005/8/layout/chevron2"/>
    <dgm:cxn modelId="{1AF6FF7B-4A6B-4827-944F-B52E1412919B}" srcId="{D6D77712-B361-4E43-900D-D7D43396C085}" destId="{03FAE3D1-D15C-4A83-A47C-D53974022EEA}" srcOrd="0" destOrd="0" parTransId="{96646590-25B2-427D-80CF-7C426C0CA840}" sibTransId="{E47415ED-9CEF-42F9-AC62-20771EF2C44F}"/>
    <dgm:cxn modelId="{64F4347D-0D75-434B-9034-2AB6500F3E96}" type="presOf" srcId="{33511F0B-691C-4F46-81A9-CF21E3173BE5}" destId="{32225390-8559-4575-880C-BC196D7966E5}" srcOrd="0" destOrd="0" presId="urn:microsoft.com/office/officeart/2005/8/layout/chevron2"/>
    <dgm:cxn modelId="{F3BC6786-7183-4C48-9027-B9E0779405BB}" srcId="{1128FF99-C60A-415F-B124-62413C8CBE5F}" destId="{D6D77712-B361-4E43-900D-D7D43396C085}" srcOrd="3" destOrd="0" parTransId="{FDD48039-2411-48E1-8517-FE68FC40A23E}" sibTransId="{21221196-8CE4-4126-8244-7644CDEDDB49}"/>
    <dgm:cxn modelId="{B69DCF8A-4F63-468A-956A-5EB9DC8C28B5}" type="presOf" srcId="{254BD415-093B-4359-A8C7-6452CA211316}" destId="{315DF13A-C59C-47C2-9F27-B7B694262706}" srcOrd="0" destOrd="3" presId="urn:microsoft.com/office/officeart/2005/8/layout/chevron2"/>
    <dgm:cxn modelId="{927F9B91-097B-41B5-A3A3-48952CB41103}" type="presOf" srcId="{F8B3E2C6-2911-4D5F-9F20-87F4C2529743}" destId="{A2926B65-1985-412B-8622-AF438D8F9828}" srcOrd="0" destOrd="4" presId="urn:microsoft.com/office/officeart/2005/8/layout/chevron2"/>
    <dgm:cxn modelId="{6E3D8D95-445D-48B8-BD4A-F900BFBB5E2D}" type="presOf" srcId="{81D93674-2DD1-48F5-8C6A-3A5DA99BEC93}" destId="{3953B5B6-51AD-458A-9F1F-B250CA8B7F19}" srcOrd="0" destOrd="2" presId="urn:microsoft.com/office/officeart/2005/8/layout/chevron2"/>
    <dgm:cxn modelId="{2B8C1097-2930-4100-8A11-E23A145A4CCF}" type="presOf" srcId="{778D0E1B-3D5C-489A-A58B-0F610D1A62E5}" destId="{315DF13A-C59C-47C2-9F27-B7B694262706}" srcOrd="0" destOrd="2" presId="urn:microsoft.com/office/officeart/2005/8/layout/chevron2"/>
    <dgm:cxn modelId="{A930AA9C-0941-4CA9-95D0-D6E7A98B5CC7}" srcId="{1128FF99-C60A-415F-B124-62413C8CBE5F}" destId="{175ABAD8-4928-473F-B6A6-DF09929E88C9}" srcOrd="2" destOrd="0" parTransId="{7A668D2D-1E0D-4BBD-A72F-DD64ACFEC3D1}" sibTransId="{F38444F1-B8BF-4728-8A5A-2D02AFFDABC1}"/>
    <dgm:cxn modelId="{301ABEA3-5D00-4EBE-B44B-17E68A67C2F1}" type="presOf" srcId="{DAD8ACD4-C44E-4847-83BB-E13397EF14A7}" destId="{655B1454-D843-4661-966A-7DC9807D1C31}" srcOrd="0" destOrd="2" presId="urn:microsoft.com/office/officeart/2005/8/layout/chevron2"/>
    <dgm:cxn modelId="{2A19BCA4-3CDC-4BEB-9A07-159294DB2DF8}" type="presOf" srcId="{72E34F58-DDD5-4917-A530-A5210086FE88}" destId="{655B1454-D843-4661-966A-7DC9807D1C31}" srcOrd="0" destOrd="1" presId="urn:microsoft.com/office/officeart/2005/8/layout/chevron2"/>
    <dgm:cxn modelId="{E6265FB1-ED35-4497-B47D-6692DA335F1A}" type="presOf" srcId="{D6D77712-B361-4E43-900D-D7D43396C085}" destId="{101F299E-2E56-4B15-9FB5-077EB84AED9E}" srcOrd="0" destOrd="0" presId="urn:microsoft.com/office/officeart/2005/8/layout/chevron2"/>
    <dgm:cxn modelId="{500F1DB2-56EA-410A-B4B3-532A532B6C49}" srcId="{175ABAD8-4928-473F-B6A6-DF09929E88C9}" destId="{778D0E1B-3D5C-489A-A58B-0F610D1A62E5}" srcOrd="2" destOrd="0" parTransId="{877B5761-0ACC-451B-848F-E1FE1197BC96}" sibTransId="{1E884DB1-9B81-40FB-B52E-55ADE9A5EF08}"/>
    <dgm:cxn modelId="{548AB9B9-47DD-4FFA-80BB-C775D66B45A1}" srcId="{175ABAD8-4928-473F-B6A6-DF09929E88C9}" destId="{254BD415-093B-4359-A8C7-6452CA211316}" srcOrd="3" destOrd="0" parTransId="{40D77172-55BD-47C9-B8F5-40914E92322F}" sibTransId="{2C561B78-9F73-426A-99A2-1453ECB4EA34}"/>
    <dgm:cxn modelId="{3707C3BC-E353-4F90-88E3-476B06D1831A}" type="presOf" srcId="{677B6B80-A0C7-4DB9-AB14-0B7FDFED572D}" destId="{315DF13A-C59C-47C2-9F27-B7B694262706}" srcOrd="0" destOrd="1" presId="urn:microsoft.com/office/officeart/2005/8/layout/chevron2"/>
    <dgm:cxn modelId="{0B8BF8BD-CBC5-4826-AFD6-D68446F2F0A3}" type="presOf" srcId="{DACECBAC-EFAA-4E03-BCD7-079A5699013C}" destId="{A2926B65-1985-412B-8622-AF438D8F9828}" srcOrd="0" destOrd="0" presId="urn:microsoft.com/office/officeart/2005/8/layout/chevron2"/>
    <dgm:cxn modelId="{8E3BAFC0-08AA-49F4-A74A-DA2FD035FF5F}" srcId="{33511F0B-691C-4F46-81A9-CF21E3173BE5}" destId="{72E34F58-DDD5-4917-A530-A5210086FE88}" srcOrd="1" destOrd="0" parTransId="{88CCAA84-9EC8-400C-9F20-855199F1B44B}" sibTransId="{DC8429B1-3B8A-47F2-BFE5-F1A53E2CF847}"/>
    <dgm:cxn modelId="{A2572ECD-5C6B-40EB-874F-4EDCE6382078}" type="presOf" srcId="{175ABAD8-4928-473F-B6A6-DF09929E88C9}" destId="{4A29154C-908D-45C1-AD46-3D1E7236E558}" srcOrd="0" destOrd="0" presId="urn:microsoft.com/office/officeart/2005/8/layout/chevron2"/>
    <dgm:cxn modelId="{36A633D3-1B82-4B51-8528-9B9D5EE04183}" srcId="{A69396A9-B15A-414B-9059-170FD3E345C5}" destId="{F8B3E2C6-2911-4D5F-9F20-87F4C2529743}" srcOrd="4" destOrd="0" parTransId="{D583A2B0-01A1-45D0-B52A-B6CCECDB8537}" sibTransId="{CBCE0B0D-AD74-4FAA-9BBE-53BDDB452B8E}"/>
    <dgm:cxn modelId="{B001AAD7-9B71-4784-A55F-2A95D89C6568}" srcId="{33511F0B-691C-4F46-81A9-CF21E3173BE5}" destId="{C3E64DE8-1DDF-4191-BFBE-AC6E587BAC94}" srcOrd="0" destOrd="0" parTransId="{DD815A5D-46A0-4DF2-94BB-04AE802DF61E}" sibTransId="{E45F6A2E-829E-4560-A0EE-CD1E609C5BC0}"/>
    <dgm:cxn modelId="{9D8D19D9-9A43-473E-9790-8816717986AC}" type="presOf" srcId="{C14995CB-CAF1-46C7-BEA0-80D4205EEAA8}" destId="{A2926B65-1985-412B-8622-AF438D8F9828}" srcOrd="0" destOrd="3" presId="urn:microsoft.com/office/officeart/2005/8/layout/chevron2"/>
    <dgm:cxn modelId="{AE71D5E4-E694-4F13-BD87-72A06CA8DF29}" srcId="{175ABAD8-4928-473F-B6A6-DF09929E88C9}" destId="{9854CE76-3252-49EF-A993-48630E96B2BE}" srcOrd="0" destOrd="0" parTransId="{52450A20-F9AC-4C0D-9D38-D0C18BD301AA}" sibTransId="{1E735224-CAC5-4C6B-8540-B2600CFAB7CE}"/>
    <dgm:cxn modelId="{19A73CE6-0314-4B03-97BF-913BEB5BDC86}" srcId="{1128FF99-C60A-415F-B124-62413C8CBE5F}" destId="{33511F0B-691C-4F46-81A9-CF21E3173BE5}" srcOrd="4" destOrd="0" parTransId="{796AB433-943A-4AD3-B89C-5F625DB379A9}" sibTransId="{CA616D9A-6CD2-4091-98BA-AF9C66B26BC4}"/>
    <dgm:cxn modelId="{6F0E5BE7-C711-467F-82BF-FFDAF0FACA58}" srcId="{A69396A9-B15A-414B-9059-170FD3E345C5}" destId="{C14995CB-CAF1-46C7-BEA0-80D4205EEAA8}" srcOrd="3" destOrd="0" parTransId="{98706D03-4867-489D-8BEF-77DE3FC0CB7B}" sibTransId="{A3845A56-936B-4BB5-84CC-842088D536BB}"/>
    <dgm:cxn modelId="{DF27ABEF-AA99-4B8B-A863-C2E36E6E0512}" type="presOf" srcId="{16374E99-58D4-4F84-9D3E-9F2ACD55EE2D}" destId="{D4847B64-B027-4C08-8AC2-5781C13AC3A5}" srcOrd="0" destOrd="0" presId="urn:microsoft.com/office/officeart/2005/8/layout/chevron2"/>
    <dgm:cxn modelId="{7FE007F0-8B7C-43A8-8D35-9B9385BCB6CC}" type="presOf" srcId="{1128FF99-C60A-415F-B124-62413C8CBE5F}" destId="{519FCAED-6F42-4C00-AF68-B1687CEC2C28}" srcOrd="0" destOrd="0" presId="urn:microsoft.com/office/officeart/2005/8/layout/chevron2"/>
    <dgm:cxn modelId="{C76D88F1-4EB8-4F3F-9DDE-E9C41017E340}" srcId="{175ABAD8-4928-473F-B6A6-DF09929E88C9}" destId="{677B6B80-A0C7-4DB9-AB14-0B7FDFED572D}" srcOrd="1" destOrd="0" parTransId="{B53E7864-2CC8-4FD6-AEDB-6B8CC93D748F}" sibTransId="{A7D15AB6-A6AC-4074-B11D-388A16129073}"/>
    <dgm:cxn modelId="{8844E7F1-48E8-4920-924B-1709E9922752}" type="presOf" srcId="{321FFEC6-B89B-41DA-BEDD-A89A11DEB12B}" destId="{A2926B65-1985-412B-8622-AF438D8F9828}" srcOrd="0" destOrd="1" presId="urn:microsoft.com/office/officeart/2005/8/layout/chevron2"/>
    <dgm:cxn modelId="{7EB46AF4-BBEF-4366-BD20-17CC09AB7EA3}" type="presOf" srcId="{A69396A9-B15A-414B-9059-170FD3E345C5}" destId="{228E85D2-FC5B-4F40-952F-37ED5DF99E53}" srcOrd="0" destOrd="0" presId="urn:microsoft.com/office/officeart/2005/8/layout/chevron2"/>
    <dgm:cxn modelId="{1571D1F9-F870-4A04-A838-D8C5C829BC29}" type="presOf" srcId="{3FE97A2A-9CF7-4713-BE28-6BDA1C291441}" destId="{3953B5B6-51AD-458A-9F1F-B250CA8B7F19}" srcOrd="0" destOrd="0" presId="urn:microsoft.com/office/officeart/2005/8/layout/chevron2"/>
    <dgm:cxn modelId="{9954B1FC-3A34-4BEA-AAAB-F90870E6EA44}" srcId="{16374E99-58D4-4F84-9D3E-9F2ACD55EE2D}" destId="{3FE97A2A-9CF7-4713-BE28-6BDA1C291441}" srcOrd="0" destOrd="0" parTransId="{47BC4FFB-FF86-4000-ACE2-753A751EDC02}" sibTransId="{240B544D-503C-492A-8AAD-BBD688FB133A}"/>
    <dgm:cxn modelId="{982202D9-C1A7-4838-A6A4-DA2F53C23EEC}" type="presParOf" srcId="{519FCAED-6F42-4C00-AF68-B1687CEC2C28}" destId="{0D8B065F-6355-4C01-90B1-1261E7855D4D}" srcOrd="0" destOrd="0" presId="urn:microsoft.com/office/officeart/2005/8/layout/chevron2"/>
    <dgm:cxn modelId="{5527EC38-C410-4885-A538-6654E77BB861}" type="presParOf" srcId="{0D8B065F-6355-4C01-90B1-1261E7855D4D}" destId="{228E85D2-FC5B-4F40-952F-37ED5DF99E53}" srcOrd="0" destOrd="0" presId="urn:microsoft.com/office/officeart/2005/8/layout/chevron2"/>
    <dgm:cxn modelId="{4F1FEFDB-E243-4A90-8399-FCFF7796C637}" type="presParOf" srcId="{0D8B065F-6355-4C01-90B1-1261E7855D4D}" destId="{A2926B65-1985-412B-8622-AF438D8F9828}" srcOrd="1" destOrd="0" presId="urn:microsoft.com/office/officeart/2005/8/layout/chevron2"/>
    <dgm:cxn modelId="{48965A76-7214-4BF1-A656-1848D98F86BF}" type="presParOf" srcId="{519FCAED-6F42-4C00-AF68-B1687CEC2C28}" destId="{CFB8EE6E-CB7E-4AFD-96D7-FAA5A5F35384}" srcOrd="1" destOrd="0" presId="urn:microsoft.com/office/officeart/2005/8/layout/chevron2"/>
    <dgm:cxn modelId="{8809DD4C-3A59-4ECF-95A1-995C74A73FB5}" type="presParOf" srcId="{519FCAED-6F42-4C00-AF68-B1687CEC2C28}" destId="{DF19DA39-1F66-4C98-B17A-5A1FE3A46A7F}" srcOrd="2" destOrd="0" presId="urn:microsoft.com/office/officeart/2005/8/layout/chevron2"/>
    <dgm:cxn modelId="{6B2A5E3D-3379-4E99-8D5D-414985157ED7}" type="presParOf" srcId="{DF19DA39-1F66-4C98-B17A-5A1FE3A46A7F}" destId="{D4847B64-B027-4C08-8AC2-5781C13AC3A5}" srcOrd="0" destOrd="0" presId="urn:microsoft.com/office/officeart/2005/8/layout/chevron2"/>
    <dgm:cxn modelId="{0A251C14-E914-41CB-9557-BF84DAA47A39}" type="presParOf" srcId="{DF19DA39-1F66-4C98-B17A-5A1FE3A46A7F}" destId="{3953B5B6-51AD-458A-9F1F-B250CA8B7F19}" srcOrd="1" destOrd="0" presId="urn:microsoft.com/office/officeart/2005/8/layout/chevron2"/>
    <dgm:cxn modelId="{91C499C5-95F9-49E1-9B54-41D49C59A400}" type="presParOf" srcId="{519FCAED-6F42-4C00-AF68-B1687CEC2C28}" destId="{338E6245-111A-4CBE-A304-73DDBFBA7C11}" srcOrd="3" destOrd="0" presId="urn:microsoft.com/office/officeart/2005/8/layout/chevron2"/>
    <dgm:cxn modelId="{DE6026FC-9E78-49B5-85FA-4F8F4BFA1A44}" type="presParOf" srcId="{519FCAED-6F42-4C00-AF68-B1687CEC2C28}" destId="{9F737B51-F15D-47F9-A378-4F3DD9FEE742}" srcOrd="4" destOrd="0" presId="urn:microsoft.com/office/officeart/2005/8/layout/chevron2"/>
    <dgm:cxn modelId="{17058762-E8DB-4006-BC7D-FE2CE4B43180}" type="presParOf" srcId="{9F737B51-F15D-47F9-A378-4F3DD9FEE742}" destId="{4A29154C-908D-45C1-AD46-3D1E7236E558}" srcOrd="0" destOrd="0" presId="urn:microsoft.com/office/officeart/2005/8/layout/chevron2"/>
    <dgm:cxn modelId="{D08C86CF-417C-4CA8-8D99-D41084F84378}" type="presParOf" srcId="{9F737B51-F15D-47F9-A378-4F3DD9FEE742}" destId="{315DF13A-C59C-47C2-9F27-B7B694262706}" srcOrd="1" destOrd="0" presId="urn:microsoft.com/office/officeart/2005/8/layout/chevron2"/>
    <dgm:cxn modelId="{EBB228FA-AEEF-4728-BC5C-6340DE8B716D}" type="presParOf" srcId="{519FCAED-6F42-4C00-AF68-B1687CEC2C28}" destId="{E33A52C9-E73A-44E0-9ECE-5DDB9A1D489B}" srcOrd="5" destOrd="0" presId="urn:microsoft.com/office/officeart/2005/8/layout/chevron2"/>
    <dgm:cxn modelId="{E91DC347-F62D-4B76-9ACC-1AA363F3BD8C}" type="presParOf" srcId="{519FCAED-6F42-4C00-AF68-B1687CEC2C28}" destId="{BC86465D-0E92-4807-B577-42A1AD16B0DE}" srcOrd="6" destOrd="0" presId="urn:microsoft.com/office/officeart/2005/8/layout/chevron2"/>
    <dgm:cxn modelId="{10212350-6965-4EE0-AE5F-76180E030DC7}" type="presParOf" srcId="{BC86465D-0E92-4807-B577-42A1AD16B0DE}" destId="{101F299E-2E56-4B15-9FB5-077EB84AED9E}" srcOrd="0" destOrd="0" presId="urn:microsoft.com/office/officeart/2005/8/layout/chevron2"/>
    <dgm:cxn modelId="{7EC6964B-18EF-49D1-AE68-F931FF3767F5}" type="presParOf" srcId="{BC86465D-0E92-4807-B577-42A1AD16B0DE}" destId="{78EC954F-8587-4833-BF7D-C158F4AB384F}" srcOrd="1" destOrd="0" presId="urn:microsoft.com/office/officeart/2005/8/layout/chevron2"/>
    <dgm:cxn modelId="{8A763FE1-8D86-44C7-94C7-F8FE4F1E664B}" type="presParOf" srcId="{519FCAED-6F42-4C00-AF68-B1687CEC2C28}" destId="{AF7E9201-B1A1-4CB1-973C-6440B380A94B}" srcOrd="7" destOrd="0" presId="urn:microsoft.com/office/officeart/2005/8/layout/chevron2"/>
    <dgm:cxn modelId="{F66764A3-8651-4189-93FC-705B8A371183}" type="presParOf" srcId="{519FCAED-6F42-4C00-AF68-B1687CEC2C28}" destId="{211DCA57-12BA-4088-863D-9D0E3917636C}" srcOrd="8" destOrd="0" presId="urn:microsoft.com/office/officeart/2005/8/layout/chevron2"/>
    <dgm:cxn modelId="{AD36CA9D-957F-4A06-935B-8D9EE3DCE871}" type="presParOf" srcId="{211DCA57-12BA-4088-863D-9D0E3917636C}" destId="{32225390-8559-4575-880C-BC196D7966E5}" srcOrd="0" destOrd="0" presId="urn:microsoft.com/office/officeart/2005/8/layout/chevron2"/>
    <dgm:cxn modelId="{81AB2411-9390-418C-89EA-4CF0CCEA6902}" type="presParOf" srcId="{211DCA57-12BA-4088-863D-9D0E3917636C}" destId="{655B1454-D843-4661-966A-7DC9807D1C31}" srcOrd="1" destOrd="0" presId="urn:microsoft.com/office/officeart/2005/8/layout/chevron2"/>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D0AC57B-E95D-4296-B879-9A010EB57D75}" type="doc">
      <dgm:prSet loTypeId="urn:microsoft.com/office/officeart/2005/8/layout/chevron2" loCatId="process" qsTypeId="urn:microsoft.com/office/officeart/2005/8/quickstyle/simple1" qsCatId="simple" csTypeId="urn:microsoft.com/office/officeart/2005/8/colors/colorful3" csCatId="colorful" phldr="1"/>
      <dgm:spPr/>
      <dgm:t>
        <a:bodyPr/>
        <a:lstStyle/>
        <a:p>
          <a:endParaRPr lang="en-US"/>
        </a:p>
      </dgm:t>
    </dgm:pt>
    <dgm:pt modelId="{314E929A-C014-4527-853E-D4AAFE569899}">
      <dgm:prSet phldrT="[Tekstas]" custT="1"/>
      <dgm:spPr/>
      <dgm:t>
        <a:bodyPr/>
        <a:lstStyle/>
        <a:p>
          <a:pPr algn="ctr"/>
          <a:r>
            <a:rPr lang="en-US" sz="900" b="1">
              <a:latin typeface="+mj-lt"/>
            </a:rPr>
            <a:t>Vertinimo metodai ir balų skaičiavimas</a:t>
          </a:r>
        </a:p>
      </dgm:t>
    </dgm:pt>
    <dgm:pt modelId="{F5791AD1-4FA7-43D3-A682-93898C0BA7FA}" type="parTrans" cxnId="{7D6A608A-A705-4FD3-BB1D-E9BB4A062F2B}">
      <dgm:prSet/>
      <dgm:spPr/>
      <dgm:t>
        <a:bodyPr/>
        <a:lstStyle/>
        <a:p>
          <a:pPr algn="just"/>
          <a:endParaRPr lang="en-US" sz="900">
            <a:latin typeface="+mj-lt"/>
          </a:endParaRPr>
        </a:p>
      </dgm:t>
    </dgm:pt>
    <dgm:pt modelId="{7F2CB8E1-02EA-461B-959F-A877B870A289}" type="sibTrans" cxnId="{7D6A608A-A705-4FD3-BB1D-E9BB4A062F2B}">
      <dgm:prSet/>
      <dgm:spPr/>
      <dgm:t>
        <a:bodyPr/>
        <a:lstStyle/>
        <a:p>
          <a:pPr algn="just"/>
          <a:endParaRPr lang="en-US" sz="900">
            <a:latin typeface="+mj-lt"/>
          </a:endParaRPr>
        </a:p>
      </dgm:t>
    </dgm:pt>
    <dgm:pt modelId="{A4E78ADA-DB8B-4CBF-93FF-F94F6FD1EF8E}">
      <dgm:prSet phldrT="[Tekstas]" custT="1"/>
      <dgm:spPr/>
      <dgm:t>
        <a:bodyPr/>
        <a:lstStyle/>
        <a:p>
          <a:pPr algn="just"/>
          <a:r>
            <a:rPr lang="en-US" sz="900">
              <a:latin typeface="+mj-lt"/>
            </a:rPr>
            <a:t>K</a:t>
          </a:r>
          <a:r>
            <a:rPr lang="lt-LT" sz="900">
              <a:latin typeface="+mj-lt"/>
            </a:rPr>
            <a:t>omisijos narys </a:t>
          </a:r>
          <a:r>
            <a:rPr lang="en-US" sz="900">
              <a:latin typeface="+mj-lt"/>
            </a:rPr>
            <a:t>pretendentus </a:t>
          </a:r>
          <a:r>
            <a:rPr lang="lt-LT" sz="900">
              <a:latin typeface="+mj-lt"/>
            </a:rPr>
            <a:t>vertina individualiai</a:t>
          </a:r>
          <a:r>
            <a:rPr lang="en-US" sz="900">
              <a:latin typeface="+mj-lt"/>
            </a:rPr>
            <a:t>, </a:t>
          </a:r>
          <a:r>
            <a:rPr lang="lt-LT" sz="900">
              <a:latin typeface="+mj-lt"/>
            </a:rPr>
            <a:t>– nuo vieno iki 10 balų. </a:t>
          </a:r>
          <a:endParaRPr lang="en-US" sz="900">
            <a:latin typeface="+mj-lt"/>
          </a:endParaRPr>
        </a:p>
      </dgm:t>
    </dgm:pt>
    <dgm:pt modelId="{6C846DAE-2A9B-4E8B-8131-1495E981C232}" type="parTrans" cxnId="{0FF85645-71AC-4B0E-AF5C-1259050440B0}">
      <dgm:prSet/>
      <dgm:spPr/>
      <dgm:t>
        <a:bodyPr/>
        <a:lstStyle/>
        <a:p>
          <a:pPr algn="just"/>
          <a:endParaRPr lang="en-US" sz="900">
            <a:latin typeface="+mj-lt"/>
          </a:endParaRPr>
        </a:p>
      </dgm:t>
    </dgm:pt>
    <dgm:pt modelId="{6045188C-15D6-4567-940E-D1F6A7916B7F}" type="sibTrans" cxnId="{0FF85645-71AC-4B0E-AF5C-1259050440B0}">
      <dgm:prSet/>
      <dgm:spPr/>
      <dgm:t>
        <a:bodyPr/>
        <a:lstStyle/>
        <a:p>
          <a:pPr algn="just"/>
          <a:endParaRPr lang="en-US" sz="900">
            <a:latin typeface="+mj-lt"/>
          </a:endParaRPr>
        </a:p>
      </dgm:t>
    </dgm:pt>
    <dgm:pt modelId="{1CA8DBC9-2C5D-49E5-943C-17F8FCDA0BC4}">
      <dgm:prSet phldrT="[Tekstas]" custT="1"/>
      <dgm:spPr/>
      <dgm:t>
        <a:bodyPr/>
        <a:lstStyle/>
        <a:p>
          <a:pPr algn="just"/>
          <a:r>
            <a:rPr lang="lt-LT" sz="900">
              <a:latin typeface="+mj-lt"/>
            </a:rPr>
            <a:t>Valstybės tarnautoją į pareigas priimantis asmuo, </a:t>
          </a:r>
          <a:r>
            <a:rPr lang="en-US" sz="900">
              <a:latin typeface="+mj-lt"/>
            </a:rPr>
            <a:t>jeigu surinko vienodai balų daugiau nei vienas pretendentas ir užėmė pirmą vietą, </a:t>
          </a:r>
          <a:r>
            <a:rPr lang="lt-LT" sz="900">
              <a:latin typeface="+mj-lt"/>
            </a:rPr>
            <a:t>gavęs nurodytus dokumentus, ne vėliau kaip per 15 darbo dienų pasirenka vieną pretendentą</a:t>
          </a:r>
          <a:r>
            <a:rPr lang="en-US" sz="900">
              <a:latin typeface="+mj-lt"/>
            </a:rPr>
            <a:t>.</a:t>
          </a:r>
        </a:p>
      </dgm:t>
    </dgm:pt>
    <dgm:pt modelId="{DE3514BB-5FFB-421C-AF1E-EFCC88190A86}" type="parTrans" cxnId="{3F09B531-F47B-49C7-AEA4-56FDE13C00E5}">
      <dgm:prSet/>
      <dgm:spPr/>
      <dgm:t>
        <a:bodyPr/>
        <a:lstStyle/>
        <a:p>
          <a:pPr algn="just"/>
          <a:endParaRPr lang="en-US" sz="900">
            <a:latin typeface="+mj-lt"/>
          </a:endParaRPr>
        </a:p>
      </dgm:t>
    </dgm:pt>
    <dgm:pt modelId="{80A71799-6F47-4C11-9D8C-3D0A54A06CAE}" type="sibTrans" cxnId="{3F09B531-F47B-49C7-AEA4-56FDE13C00E5}">
      <dgm:prSet/>
      <dgm:spPr/>
      <dgm:t>
        <a:bodyPr/>
        <a:lstStyle/>
        <a:p>
          <a:pPr algn="just"/>
          <a:endParaRPr lang="en-US" sz="900">
            <a:latin typeface="+mj-lt"/>
          </a:endParaRPr>
        </a:p>
      </dgm:t>
    </dgm:pt>
    <dgm:pt modelId="{58EF2B5A-2BD7-4E87-8CDD-4C7ADB0CB74D}">
      <dgm:prSet custT="1"/>
      <dgm:spPr/>
      <dgm:t>
        <a:bodyPr/>
        <a:lstStyle/>
        <a:p>
          <a:pPr algn="ctr"/>
          <a:r>
            <a:rPr lang="en-US" sz="900" b="1">
              <a:latin typeface="+mj-lt"/>
            </a:rPr>
            <a:t>Konkursas įvyko</a:t>
          </a:r>
        </a:p>
      </dgm:t>
    </dgm:pt>
    <dgm:pt modelId="{18A04F12-42AA-4E58-B89C-959F95BC0848}" type="parTrans" cxnId="{C526FBFA-5F95-4779-BE50-39F01893EC2D}">
      <dgm:prSet/>
      <dgm:spPr/>
      <dgm:t>
        <a:bodyPr/>
        <a:lstStyle/>
        <a:p>
          <a:pPr algn="just"/>
          <a:endParaRPr lang="en-US" sz="900">
            <a:latin typeface="+mj-lt"/>
          </a:endParaRPr>
        </a:p>
      </dgm:t>
    </dgm:pt>
    <dgm:pt modelId="{4139B5FB-0005-47FC-A20C-030A3BEECE4B}" type="sibTrans" cxnId="{C526FBFA-5F95-4779-BE50-39F01893EC2D}">
      <dgm:prSet/>
      <dgm:spPr/>
      <dgm:t>
        <a:bodyPr/>
        <a:lstStyle/>
        <a:p>
          <a:pPr algn="just"/>
          <a:endParaRPr lang="en-US" sz="900">
            <a:latin typeface="+mj-lt"/>
          </a:endParaRPr>
        </a:p>
      </dgm:t>
    </dgm:pt>
    <dgm:pt modelId="{D43AE763-9025-4B38-9EBC-266AD9688F01}">
      <dgm:prSet custT="1"/>
      <dgm:spPr/>
      <dgm:t>
        <a:bodyPr/>
        <a:lstStyle/>
        <a:p>
          <a:pPr algn="ctr"/>
          <a:r>
            <a:rPr lang="en-US" sz="900" b="1">
              <a:latin typeface="+mj-lt"/>
            </a:rPr>
            <a:t>Komisijos vertinimas</a:t>
          </a:r>
        </a:p>
      </dgm:t>
    </dgm:pt>
    <dgm:pt modelId="{184BCA0F-C1A7-4C98-8B69-595429A816E2}" type="parTrans" cxnId="{6B82A099-C91C-4360-86A7-A36013744F03}">
      <dgm:prSet/>
      <dgm:spPr/>
      <dgm:t>
        <a:bodyPr/>
        <a:lstStyle/>
        <a:p>
          <a:pPr algn="just"/>
          <a:endParaRPr lang="en-US" sz="900">
            <a:latin typeface="+mj-lt"/>
          </a:endParaRPr>
        </a:p>
      </dgm:t>
    </dgm:pt>
    <dgm:pt modelId="{092B89B4-4142-4C5B-AB39-932254BB813C}" type="sibTrans" cxnId="{6B82A099-C91C-4360-86A7-A36013744F03}">
      <dgm:prSet/>
      <dgm:spPr/>
      <dgm:t>
        <a:bodyPr/>
        <a:lstStyle/>
        <a:p>
          <a:pPr algn="just"/>
          <a:endParaRPr lang="en-US" sz="900">
            <a:latin typeface="+mj-lt"/>
          </a:endParaRPr>
        </a:p>
      </dgm:t>
    </dgm:pt>
    <dgm:pt modelId="{D8B7539B-FF14-4654-8202-B270F56074CC}">
      <dgm:prSet custT="1"/>
      <dgm:spPr/>
      <dgm:t>
        <a:bodyPr/>
        <a:lstStyle/>
        <a:p>
          <a:pPr algn="just"/>
          <a:r>
            <a:rPr lang="lt-LT" sz="900">
              <a:latin typeface="+mj-lt"/>
            </a:rPr>
            <a:t>Pretendentų vertinimas komisijoje </a:t>
          </a:r>
          <a:r>
            <a:rPr lang="en-US" sz="900">
              <a:latin typeface="+mj-lt"/>
            </a:rPr>
            <a:t>p</a:t>
          </a:r>
          <a:r>
            <a:rPr lang="lt-LT" sz="900">
              <a:latin typeface="+mj-lt"/>
            </a:rPr>
            <a:t>radedamas pretendentams praneštu laiku ir vietoje.</a:t>
          </a:r>
          <a:endParaRPr lang="en-US" sz="900">
            <a:latin typeface="+mj-lt"/>
          </a:endParaRPr>
        </a:p>
      </dgm:t>
    </dgm:pt>
    <dgm:pt modelId="{D2150BC9-10A1-40AB-8A94-ABA8468A6CE8}" type="parTrans" cxnId="{0C3CB130-FA50-4390-8073-EBF4167803BE}">
      <dgm:prSet/>
      <dgm:spPr/>
      <dgm:t>
        <a:bodyPr/>
        <a:lstStyle/>
        <a:p>
          <a:pPr algn="just"/>
          <a:endParaRPr lang="en-US" sz="900">
            <a:latin typeface="+mj-lt"/>
          </a:endParaRPr>
        </a:p>
      </dgm:t>
    </dgm:pt>
    <dgm:pt modelId="{D3D72285-2118-493C-B8D0-455DAAA79595}" type="sibTrans" cxnId="{0C3CB130-FA50-4390-8073-EBF4167803BE}">
      <dgm:prSet/>
      <dgm:spPr/>
      <dgm:t>
        <a:bodyPr/>
        <a:lstStyle/>
        <a:p>
          <a:pPr algn="just"/>
          <a:endParaRPr lang="en-US" sz="900">
            <a:latin typeface="+mj-lt"/>
          </a:endParaRPr>
        </a:p>
      </dgm:t>
    </dgm:pt>
    <dgm:pt modelId="{179E4766-ED3C-4C91-A986-08EFD34A52E2}">
      <dgm:prSet custT="1"/>
      <dgm:spPr/>
      <dgm:t>
        <a:bodyPr/>
        <a:lstStyle/>
        <a:p>
          <a:pPr algn="just"/>
          <a:r>
            <a:rPr lang="lt-LT" sz="900">
              <a:latin typeface="+mj-lt"/>
            </a:rPr>
            <a:t>Pretendentų vertinimą komisijoje laimi daugiausia balų, bet ne mažiau nei 6 balus, surinkęs pretendentas. Jeigu vienodą balų skaičių, bet ne mažiau kaip 6 balus, surenka daugiau nei vienas pretendentas,</a:t>
          </a:r>
          <a:r>
            <a:rPr lang="en-US" sz="900">
              <a:latin typeface="+mj-lt"/>
            </a:rPr>
            <a:t> </a:t>
          </a:r>
          <a:r>
            <a:rPr lang="lt-LT" sz="900">
              <a:latin typeface="+mj-lt"/>
            </a:rPr>
            <a:t>į pareigas priimančiam asmeniui teikiami visi vienodą balų skaičių surinkę pretendentai.</a:t>
          </a:r>
          <a:endParaRPr lang="en-US" sz="900">
            <a:latin typeface="+mj-lt"/>
          </a:endParaRPr>
        </a:p>
      </dgm:t>
    </dgm:pt>
    <dgm:pt modelId="{435790DE-C5F9-4531-AB36-D19EB3D1FB6C}" type="parTrans" cxnId="{F2C72DCA-D8C7-4390-8F69-2ABF3CAF24F0}">
      <dgm:prSet/>
      <dgm:spPr/>
      <dgm:t>
        <a:bodyPr/>
        <a:lstStyle/>
        <a:p>
          <a:pPr algn="just"/>
          <a:endParaRPr lang="en-US" sz="900">
            <a:latin typeface="+mj-lt"/>
          </a:endParaRPr>
        </a:p>
      </dgm:t>
    </dgm:pt>
    <dgm:pt modelId="{860F9B29-0323-4647-AF8F-0D892F225A75}" type="sibTrans" cxnId="{F2C72DCA-D8C7-4390-8F69-2ABF3CAF24F0}">
      <dgm:prSet/>
      <dgm:spPr/>
      <dgm:t>
        <a:bodyPr/>
        <a:lstStyle/>
        <a:p>
          <a:pPr algn="just"/>
          <a:endParaRPr lang="en-US" sz="900">
            <a:latin typeface="+mj-lt"/>
          </a:endParaRPr>
        </a:p>
      </dgm:t>
    </dgm:pt>
    <dgm:pt modelId="{D9D60F01-DA62-4D4E-8A98-A6742920124E}">
      <dgm:prSet custT="1"/>
      <dgm:spPr/>
      <dgm:t>
        <a:bodyPr/>
        <a:lstStyle/>
        <a:p>
          <a:pPr algn="ctr"/>
          <a:r>
            <a:rPr lang="en-US" sz="900" b="1">
              <a:latin typeface="+mj-lt"/>
            </a:rPr>
            <a:t>Konkursas neįvyko</a:t>
          </a:r>
        </a:p>
      </dgm:t>
    </dgm:pt>
    <dgm:pt modelId="{99B038CE-6E10-4CDB-80F8-BA6BAA6BDAA2}" type="parTrans" cxnId="{8488D5A5-6C32-4E24-A383-FE65509E3E1B}">
      <dgm:prSet/>
      <dgm:spPr/>
      <dgm:t>
        <a:bodyPr/>
        <a:lstStyle/>
        <a:p>
          <a:pPr algn="just"/>
          <a:endParaRPr lang="en-US" sz="900">
            <a:latin typeface="+mj-lt"/>
          </a:endParaRPr>
        </a:p>
      </dgm:t>
    </dgm:pt>
    <dgm:pt modelId="{5A6D79D8-D79F-4B12-93CB-4E453836864A}" type="sibTrans" cxnId="{8488D5A5-6C32-4E24-A383-FE65509E3E1B}">
      <dgm:prSet/>
      <dgm:spPr/>
      <dgm:t>
        <a:bodyPr/>
        <a:lstStyle/>
        <a:p>
          <a:pPr algn="just"/>
          <a:endParaRPr lang="en-US" sz="900">
            <a:latin typeface="+mj-lt"/>
          </a:endParaRPr>
        </a:p>
      </dgm:t>
    </dgm:pt>
    <dgm:pt modelId="{8F71CA63-1C04-4311-A43D-4F067A638417}">
      <dgm:prSet custT="1"/>
      <dgm:spPr/>
      <dgm:t>
        <a:bodyPr/>
        <a:lstStyle/>
        <a:p>
          <a:pPr algn="just"/>
          <a:r>
            <a:rPr lang="en-US" sz="900">
              <a:latin typeface="+mj-lt"/>
            </a:rPr>
            <a:t>Visi pretendentai iki</a:t>
          </a:r>
          <a:r>
            <a:rPr lang="lt-LT" sz="900">
              <a:latin typeface="+mj-lt"/>
            </a:rPr>
            <a:t> pretendentų vertinimo komisijoje</a:t>
          </a:r>
          <a:r>
            <a:rPr lang="en-US" sz="900">
              <a:latin typeface="+mj-lt"/>
            </a:rPr>
            <a:t> </a:t>
          </a:r>
          <a:r>
            <a:rPr lang="lt-LT" sz="900">
              <a:latin typeface="+mj-lt"/>
            </a:rPr>
            <a:t>atsiėmė prašymus</a:t>
          </a:r>
          <a:r>
            <a:rPr lang="en-US" sz="900">
              <a:latin typeface="+mj-lt"/>
            </a:rPr>
            <a:t>.</a:t>
          </a:r>
        </a:p>
      </dgm:t>
    </dgm:pt>
    <dgm:pt modelId="{F107ECE9-226A-4E30-A881-12B9A1891E6A}" type="parTrans" cxnId="{B83BC8DE-48AC-457E-B718-50C91D788AF0}">
      <dgm:prSet/>
      <dgm:spPr/>
      <dgm:t>
        <a:bodyPr/>
        <a:lstStyle/>
        <a:p>
          <a:pPr algn="just"/>
          <a:endParaRPr lang="en-US" sz="900">
            <a:latin typeface="+mj-lt"/>
          </a:endParaRPr>
        </a:p>
      </dgm:t>
    </dgm:pt>
    <dgm:pt modelId="{B524DB6A-04D4-44B3-8205-F3528BDB6629}" type="sibTrans" cxnId="{B83BC8DE-48AC-457E-B718-50C91D788AF0}">
      <dgm:prSet/>
      <dgm:spPr/>
      <dgm:t>
        <a:bodyPr/>
        <a:lstStyle/>
        <a:p>
          <a:pPr algn="just"/>
          <a:endParaRPr lang="en-US" sz="900">
            <a:latin typeface="+mj-lt"/>
          </a:endParaRPr>
        </a:p>
      </dgm:t>
    </dgm:pt>
    <dgm:pt modelId="{CEA2E2D9-4FE2-44F6-95BB-13408835C805}">
      <dgm:prSet custT="1"/>
      <dgm:spPr/>
      <dgm:t>
        <a:bodyPr/>
        <a:lstStyle/>
        <a:p>
          <a:pPr algn="just"/>
          <a:r>
            <a:rPr lang="en-US" sz="900">
              <a:latin typeface="+mj-lt"/>
            </a:rPr>
            <a:t>Kai p</a:t>
          </a:r>
          <a:r>
            <a:rPr lang="lt-LT" sz="900">
              <a:latin typeface="+mj-lt"/>
            </a:rPr>
            <a:t>retendent</a:t>
          </a:r>
          <a:r>
            <a:rPr lang="en-US" sz="900">
              <a:latin typeface="+mj-lt"/>
            </a:rPr>
            <a:t>ai</a:t>
          </a:r>
          <a:r>
            <a:rPr lang="lt-LT" sz="900">
              <a:latin typeface="+mj-lt"/>
            </a:rPr>
            <a:t> vertin</a:t>
          </a:r>
          <a:r>
            <a:rPr lang="en-US" sz="900">
              <a:latin typeface="+mj-lt"/>
            </a:rPr>
            <a:t>ami </a:t>
          </a:r>
          <a:r>
            <a:rPr lang="lt-LT" sz="900">
              <a:latin typeface="+mj-lt"/>
            </a:rPr>
            <a:t>daugiau nei vien</a:t>
          </a:r>
          <a:r>
            <a:rPr lang="en-US" sz="900">
              <a:latin typeface="+mj-lt"/>
            </a:rPr>
            <a:t>u</a:t>
          </a:r>
          <a:r>
            <a:rPr lang="lt-LT" sz="900">
              <a:latin typeface="+mj-lt"/>
            </a:rPr>
            <a:t> vertinimo metod</a:t>
          </a:r>
          <a:r>
            <a:rPr lang="en-US" sz="900">
              <a:latin typeface="+mj-lt"/>
            </a:rPr>
            <a:t>u</a:t>
          </a:r>
          <a:r>
            <a:rPr lang="lt-LT" sz="900">
              <a:latin typeface="+mj-lt"/>
            </a:rPr>
            <a:t>,</a:t>
          </a:r>
          <a:r>
            <a:rPr lang="en-US" sz="900">
              <a:latin typeface="+mj-lt"/>
            </a:rPr>
            <a:t> k</a:t>
          </a:r>
          <a:r>
            <a:rPr lang="lt-LT" sz="900">
              <a:latin typeface="+mj-lt"/>
            </a:rPr>
            <a:t>iekvieno komisijos nario vertinimo balai pagal atskirą vertinimo metodą sudedami ir padalijami iš komisijos narių skaičiaus</a:t>
          </a:r>
          <a:r>
            <a:rPr lang="en-US" sz="900">
              <a:latin typeface="+mj-lt"/>
            </a:rPr>
            <a:t>,</a:t>
          </a:r>
          <a:r>
            <a:rPr lang="lt-LT" sz="900">
              <a:latin typeface="+mj-lt"/>
            </a:rPr>
            <a:t>gauti balai susumuojami ir dalijami iš vertinimo metu taikytų vertinimo metodų skaičiaus.</a:t>
          </a:r>
          <a:endParaRPr lang="en-US" sz="900">
            <a:latin typeface="+mj-lt"/>
          </a:endParaRPr>
        </a:p>
      </dgm:t>
    </dgm:pt>
    <dgm:pt modelId="{CE82B695-1385-4B40-A588-8296E09C5CBA}" type="parTrans" cxnId="{20354F63-BA4A-4A40-B26D-D22B22B6A428}">
      <dgm:prSet/>
      <dgm:spPr/>
      <dgm:t>
        <a:bodyPr/>
        <a:lstStyle/>
        <a:p>
          <a:pPr algn="just"/>
          <a:endParaRPr lang="en-US" sz="900">
            <a:latin typeface="+mj-lt"/>
          </a:endParaRPr>
        </a:p>
      </dgm:t>
    </dgm:pt>
    <dgm:pt modelId="{9C3AC33E-554C-48A7-8364-00706360BEC0}" type="sibTrans" cxnId="{20354F63-BA4A-4A40-B26D-D22B22B6A428}">
      <dgm:prSet/>
      <dgm:spPr/>
      <dgm:t>
        <a:bodyPr/>
        <a:lstStyle/>
        <a:p>
          <a:pPr algn="just"/>
          <a:endParaRPr lang="en-US" sz="900">
            <a:latin typeface="+mj-lt"/>
          </a:endParaRPr>
        </a:p>
      </dgm:t>
    </dgm:pt>
    <dgm:pt modelId="{0B4EC95D-7EEE-45ED-9D6F-BE57F758F0E0}">
      <dgm:prSet custT="1"/>
      <dgm:spPr/>
      <dgm:t>
        <a:bodyPr/>
        <a:lstStyle/>
        <a:p>
          <a:pPr algn="just"/>
          <a:r>
            <a:rPr lang="lt-LT" sz="900">
              <a:latin typeface="+mj-lt"/>
            </a:rPr>
            <a:t>Komisijai, nusprendus pretendentus vertinti per kelis etapus, į vėlesnius pretendentų vertinimo etapus kviečiami komisijos atrinkti pretendentai</a:t>
          </a:r>
          <a:r>
            <a:rPr lang="en-US" sz="900">
              <a:latin typeface="+mj-lt"/>
            </a:rPr>
            <a:t>.</a:t>
          </a:r>
        </a:p>
      </dgm:t>
    </dgm:pt>
    <dgm:pt modelId="{264DEBE9-C6E4-4D58-8A41-2F7DAE5740D3}" type="parTrans" cxnId="{654D7D74-3193-4153-AF81-2222E325EAF8}">
      <dgm:prSet/>
      <dgm:spPr/>
      <dgm:t>
        <a:bodyPr/>
        <a:lstStyle/>
        <a:p>
          <a:pPr algn="just"/>
          <a:endParaRPr lang="en-US" sz="900">
            <a:latin typeface="+mj-lt"/>
          </a:endParaRPr>
        </a:p>
      </dgm:t>
    </dgm:pt>
    <dgm:pt modelId="{AEA020A9-0C2C-4C54-85B2-27E888501D0E}" type="sibTrans" cxnId="{654D7D74-3193-4153-AF81-2222E325EAF8}">
      <dgm:prSet/>
      <dgm:spPr/>
      <dgm:t>
        <a:bodyPr/>
        <a:lstStyle/>
        <a:p>
          <a:pPr algn="just"/>
          <a:endParaRPr lang="en-US" sz="900">
            <a:latin typeface="+mj-lt"/>
          </a:endParaRPr>
        </a:p>
      </dgm:t>
    </dgm:pt>
    <dgm:pt modelId="{E908F8BE-6141-4EF4-A746-1D27B2C97F4C}">
      <dgm:prSet custT="1"/>
      <dgm:spPr/>
      <dgm:t>
        <a:bodyPr/>
        <a:lstStyle/>
        <a:p>
          <a:pPr algn="just"/>
          <a:r>
            <a:rPr lang="lt-LT" sz="900">
              <a:latin typeface="+mj-lt"/>
            </a:rPr>
            <a:t>Pretendentai, dalyvaujantys pretendentų vertinime komisijoj</a:t>
          </a:r>
          <a:r>
            <a:rPr lang="en-US" sz="900">
              <a:latin typeface="+mj-lt"/>
            </a:rPr>
            <a:t>e</a:t>
          </a:r>
          <a:r>
            <a:rPr lang="lt-LT" sz="900">
              <a:latin typeface="+mj-lt"/>
            </a:rPr>
            <a:t>, </a:t>
          </a:r>
          <a:r>
            <a:rPr lang="en-US" sz="900">
              <a:latin typeface="+mj-lt"/>
            </a:rPr>
            <a:t>turi </a:t>
          </a:r>
          <a:r>
            <a:rPr lang="lt-LT" sz="900">
              <a:latin typeface="+mj-lt"/>
            </a:rPr>
            <a:t>parodyti galiojantį asmens tapatybę patvirtinantį dokumentą prieš pradedant jų vertinimą komisijoj</a:t>
          </a:r>
          <a:r>
            <a:rPr lang="en-US" sz="900">
              <a:latin typeface="+mj-lt"/>
            </a:rPr>
            <a:t>e.</a:t>
          </a:r>
        </a:p>
      </dgm:t>
    </dgm:pt>
    <dgm:pt modelId="{1F0F1D48-F03B-4166-8317-BC3C5030F263}" type="parTrans" cxnId="{9EA2AECF-42B6-4C4A-A019-A1AE80D38255}">
      <dgm:prSet/>
      <dgm:spPr/>
      <dgm:t>
        <a:bodyPr/>
        <a:lstStyle/>
        <a:p>
          <a:pPr algn="just"/>
          <a:endParaRPr lang="en-US" sz="900">
            <a:latin typeface="+mj-lt"/>
          </a:endParaRPr>
        </a:p>
      </dgm:t>
    </dgm:pt>
    <dgm:pt modelId="{5D5A85FC-9D2F-4059-B4D2-100669F3F129}" type="sibTrans" cxnId="{9EA2AECF-42B6-4C4A-A019-A1AE80D38255}">
      <dgm:prSet/>
      <dgm:spPr/>
      <dgm:t>
        <a:bodyPr/>
        <a:lstStyle/>
        <a:p>
          <a:pPr algn="just"/>
          <a:endParaRPr lang="en-US" sz="900">
            <a:latin typeface="+mj-lt"/>
          </a:endParaRPr>
        </a:p>
      </dgm:t>
    </dgm:pt>
    <dgm:pt modelId="{881AF945-46BD-409B-854B-B92C8F691C1D}">
      <dgm:prSet custT="1"/>
      <dgm:spPr/>
      <dgm:t>
        <a:bodyPr/>
        <a:lstStyle/>
        <a:p>
          <a:pPr algn="just"/>
          <a:r>
            <a:rPr lang="en-US" sz="900">
              <a:latin typeface="+mj-lt"/>
            </a:rPr>
            <a:t>Kai p</a:t>
          </a:r>
          <a:r>
            <a:rPr lang="lt-LT" sz="900">
              <a:latin typeface="+mj-lt"/>
            </a:rPr>
            <a:t>retendent</a:t>
          </a:r>
          <a:r>
            <a:rPr lang="en-US" sz="900">
              <a:latin typeface="+mj-lt"/>
            </a:rPr>
            <a:t>ai</a:t>
          </a:r>
          <a:r>
            <a:rPr lang="lt-LT" sz="900">
              <a:latin typeface="+mj-lt"/>
            </a:rPr>
            <a:t> vertin</a:t>
          </a:r>
          <a:r>
            <a:rPr lang="en-US" sz="900">
              <a:latin typeface="+mj-lt"/>
            </a:rPr>
            <a:t>ami </a:t>
          </a:r>
          <a:r>
            <a:rPr lang="lt-LT" sz="900">
              <a:latin typeface="+mj-lt"/>
            </a:rPr>
            <a:t>daugiau nei vien</a:t>
          </a:r>
          <a:r>
            <a:rPr lang="en-US" sz="900">
              <a:latin typeface="+mj-lt"/>
            </a:rPr>
            <a:t>u</a:t>
          </a:r>
          <a:r>
            <a:rPr lang="lt-LT" sz="900">
              <a:latin typeface="+mj-lt"/>
            </a:rPr>
            <a:t> vertinimo metod</a:t>
          </a:r>
          <a:r>
            <a:rPr lang="en-US" sz="900">
              <a:latin typeface="+mj-lt"/>
            </a:rPr>
            <a:t>u ir </a:t>
          </a:r>
          <a:r>
            <a:rPr lang="lt-LT" sz="900">
              <a:latin typeface="+mj-lt"/>
            </a:rPr>
            <a:t>nustatomas taikyto vertinimo metodo lyginamasis svoris kitų pretendentų vertinimui komisijoje taikomų vertinimo metodų atžvilgi</a:t>
          </a:r>
          <a:r>
            <a:rPr lang="en-US" sz="900">
              <a:latin typeface="+mj-lt"/>
            </a:rPr>
            <a:t>u, </a:t>
          </a:r>
          <a:r>
            <a:rPr lang="lt-LT" sz="900">
              <a:latin typeface="+mj-lt"/>
            </a:rPr>
            <a:t>gautas balas dauginamas iš komisijos vertinimo metodui nustatyto koeficiento</a:t>
          </a:r>
          <a:r>
            <a:rPr lang="en-US" sz="900">
              <a:latin typeface="+mj-lt"/>
            </a:rPr>
            <a:t>, </a:t>
          </a:r>
          <a:r>
            <a:rPr lang="lt-LT" sz="900">
              <a:latin typeface="+mj-lt"/>
            </a:rPr>
            <a:t>balai susumuojami</a:t>
          </a:r>
          <a:r>
            <a:rPr lang="en-US" sz="900">
              <a:latin typeface="+mj-lt"/>
            </a:rPr>
            <a:t>.</a:t>
          </a:r>
        </a:p>
      </dgm:t>
    </dgm:pt>
    <dgm:pt modelId="{77129972-BC43-4899-918D-CFEA064C3355}" type="parTrans" cxnId="{6ABBDBEF-58FF-4EE5-A3F5-E2F7914DF86D}">
      <dgm:prSet/>
      <dgm:spPr/>
      <dgm:t>
        <a:bodyPr/>
        <a:lstStyle/>
        <a:p>
          <a:pPr algn="just"/>
          <a:endParaRPr lang="en-US" sz="900">
            <a:latin typeface="+mj-lt"/>
          </a:endParaRPr>
        </a:p>
      </dgm:t>
    </dgm:pt>
    <dgm:pt modelId="{77138723-0F48-48FC-AA5C-F4DDD19803CF}" type="sibTrans" cxnId="{6ABBDBEF-58FF-4EE5-A3F5-E2F7914DF86D}">
      <dgm:prSet/>
      <dgm:spPr/>
      <dgm:t>
        <a:bodyPr/>
        <a:lstStyle/>
        <a:p>
          <a:pPr algn="just"/>
          <a:endParaRPr lang="en-US" sz="900">
            <a:latin typeface="+mj-lt"/>
          </a:endParaRPr>
        </a:p>
      </dgm:t>
    </dgm:pt>
    <dgm:pt modelId="{6EBBE443-15CF-437A-A6ED-708A95F722A8}">
      <dgm:prSet custT="1"/>
      <dgm:spPr/>
      <dgm:t>
        <a:bodyPr/>
        <a:lstStyle/>
        <a:p>
          <a:pPr algn="just"/>
          <a:r>
            <a:rPr lang="lt-LT" sz="900">
              <a:latin typeface="+mj-lt"/>
            </a:rPr>
            <a:t>Pretendentų vertinimo komisijo</a:t>
          </a:r>
          <a:r>
            <a:rPr lang="en-US" sz="900">
              <a:latin typeface="+mj-lt"/>
            </a:rPr>
            <a:t>je </a:t>
          </a:r>
          <a:r>
            <a:rPr lang="lt-LT" sz="900">
              <a:latin typeface="+mj-lt"/>
            </a:rPr>
            <a:t>daromas skaitmeninis garso (ir) ar vaizdo įrašas</a:t>
          </a:r>
          <a:r>
            <a:rPr lang="en-US" sz="900">
              <a:latin typeface="+mj-lt"/>
            </a:rPr>
            <a:t> (</a:t>
          </a:r>
          <a:r>
            <a:rPr lang="lt-LT" sz="900">
              <a:latin typeface="+mj-lt"/>
            </a:rPr>
            <a:t>pridedama prie protokolo</a:t>
          </a:r>
          <a:r>
            <a:rPr lang="en-US" sz="900">
              <a:latin typeface="+mj-lt"/>
            </a:rPr>
            <a:t>)</a:t>
          </a:r>
          <a:r>
            <a:rPr lang="lt-LT" sz="900">
              <a:latin typeface="+mj-lt"/>
            </a:rPr>
            <a:t>. </a:t>
          </a:r>
          <a:endParaRPr lang="en-US" sz="900">
            <a:latin typeface="+mj-lt"/>
          </a:endParaRPr>
        </a:p>
      </dgm:t>
    </dgm:pt>
    <dgm:pt modelId="{3B32B0CA-F439-4A07-9FAB-61C19CF4117A}" type="parTrans" cxnId="{A175112A-3DE3-451A-8076-F2BEE3C7778C}">
      <dgm:prSet/>
      <dgm:spPr/>
      <dgm:t>
        <a:bodyPr/>
        <a:lstStyle/>
        <a:p>
          <a:pPr algn="just"/>
          <a:endParaRPr lang="en-US" sz="900">
            <a:latin typeface="+mj-lt"/>
          </a:endParaRPr>
        </a:p>
      </dgm:t>
    </dgm:pt>
    <dgm:pt modelId="{98A4DEF4-4D2D-45BC-B28C-A1024D8AEDD5}" type="sibTrans" cxnId="{A175112A-3DE3-451A-8076-F2BEE3C7778C}">
      <dgm:prSet/>
      <dgm:spPr/>
      <dgm:t>
        <a:bodyPr/>
        <a:lstStyle/>
        <a:p>
          <a:pPr algn="just"/>
          <a:endParaRPr lang="en-US" sz="900">
            <a:latin typeface="+mj-lt"/>
          </a:endParaRPr>
        </a:p>
      </dgm:t>
    </dgm:pt>
    <dgm:pt modelId="{BD5E25FD-0E91-4A50-8EA6-02482116C7A3}">
      <dgm:prSet custT="1"/>
      <dgm:spPr/>
      <dgm:t>
        <a:bodyPr/>
        <a:lstStyle/>
        <a:p>
          <a:pPr algn="just"/>
          <a:r>
            <a:rPr lang="en-US" sz="900">
              <a:latin typeface="+mj-lt"/>
            </a:rPr>
            <a:t>Kai p</a:t>
          </a:r>
          <a:r>
            <a:rPr lang="lt-LT" sz="900">
              <a:latin typeface="+mj-lt"/>
            </a:rPr>
            <a:t>retendentai vertinami pagal vieną vertinimo metodą, kiekvienam pretendentui individualaus vertinimo metu skirti balai susumuojami ir dalijami iš komisijos darbe dalyvaujančių komisijos narių skaičiaus</a:t>
          </a:r>
          <a:r>
            <a:rPr lang="en-US" sz="900">
              <a:latin typeface="+mj-lt"/>
            </a:rPr>
            <a:t> (išskyrus testą)</a:t>
          </a:r>
          <a:r>
            <a:rPr lang="lt-LT" sz="900">
              <a:latin typeface="+mj-lt"/>
            </a:rPr>
            <a:t>. </a:t>
          </a:r>
          <a:endParaRPr lang="en-US" sz="900">
            <a:latin typeface="+mj-lt"/>
          </a:endParaRPr>
        </a:p>
      </dgm:t>
    </dgm:pt>
    <dgm:pt modelId="{93A5B72E-718B-40F0-88F7-5E5A086B7E43}" type="parTrans" cxnId="{48DEFF3F-AFF9-4C76-A9BD-3C69484DE7DC}">
      <dgm:prSet/>
      <dgm:spPr/>
      <dgm:t>
        <a:bodyPr/>
        <a:lstStyle/>
        <a:p>
          <a:pPr algn="just"/>
          <a:endParaRPr lang="en-US" sz="900">
            <a:latin typeface="+mj-lt"/>
          </a:endParaRPr>
        </a:p>
      </dgm:t>
    </dgm:pt>
    <dgm:pt modelId="{92E3B006-AC08-42BE-94D2-0B09C5D8B9BA}" type="sibTrans" cxnId="{48DEFF3F-AFF9-4C76-A9BD-3C69484DE7DC}">
      <dgm:prSet/>
      <dgm:spPr/>
      <dgm:t>
        <a:bodyPr/>
        <a:lstStyle/>
        <a:p>
          <a:pPr algn="just"/>
          <a:endParaRPr lang="en-US" sz="900">
            <a:latin typeface="+mj-lt"/>
          </a:endParaRPr>
        </a:p>
      </dgm:t>
    </dgm:pt>
    <dgm:pt modelId="{6C7F5959-622D-4326-B0FB-0579BEA2DDDA}">
      <dgm:prSet custT="1"/>
      <dgm:spPr/>
      <dgm:t>
        <a:bodyPr/>
        <a:lstStyle/>
        <a:p>
          <a:pPr algn="just"/>
          <a:r>
            <a:rPr lang="en-US" sz="900">
              <a:latin typeface="+mj-lt"/>
            </a:rPr>
            <a:t>Į</a:t>
          </a:r>
          <a:r>
            <a:rPr lang="lt-LT" sz="900">
              <a:latin typeface="+mj-lt"/>
            </a:rPr>
            <a:t>staiga, per </a:t>
          </a:r>
          <a:r>
            <a:rPr lang="en-US" sz="900">
              <a:latin typeface="+mj-lt"/>
            </a:rPr>
            <a:t>5</a:t>
          </a:r>
          <a:r>
            <a:rPr lang="lt-LT" sz="900">
              <a:latin typeface="+mj-lt"/>
            </a:rPr>
            <a:t> darbo dienas nuo </a:t>
          </a:r>
          <a:r>
            <a:rPr lang="en-US" sz="900">
              <a:latin typeface="+mj-lt"/>
            </a:rPr>
            <a:t> </a:t>
          </a:r>
          <a:r>
            <a:rPr lang="lt-LT" sz="900">
              <a:latin typeface="+mj-lt"/>
            </a:rPr>
            <a:t>konkurso komisijoje pabaigos informuoja per VATIS pretendentus apie jų vertinimo konkurso komisijoje rezultatus. </a:t>
          </a:r>
          <a:endParaRPr lang="en-US" sz="900">
            <a:latin typeface="+mj-lt"/>
          </a:endParaRPr>
        </a:p>
      </dgm:t>
    </dgm:pt>
    <dgm:pt modelId="{FDC43FDD-5151-437D-90E7-88688A3DC7C4}" type="parTrans" cxnId="{599BCDEA-7E41-409D-8784-6F7D5F53F506}">
      <dgm:prSet/>
      <dgm:spPr/>
      <dgm:t>
        <a:bodyPr/>
        <a:lstStyle/>
        <a:p>
          <a:pPr algn="just"/>
          <a:endParaRPr lang="en-US" sz="900">
            <a:latin typeface="+mj-lt"/>
          </a:endParaRPr>
        </a:p>
      </dgm:t>
    </dgm:pt>
    <dgm:pt modelId="{E15B1AAC-FFA6-40E4-AD36-976E518ADC1B}" type="sibTrans" cxnId="{599BCDEA-7E41-409D-8784-6F7D5F53F506}">
      <dgm:prSet/>
      <dgm:spPr/>
      <dgm:t>
        <a:bodyPr/>
        <a:lstStyle/>
        <a:p>
          <a:pPr algn="just"/>
          <a:endParaRPr lang="en-US" sz="900">
            <a:latin typeface="+mj-lt"/>
          </a:endParaRPr>
        </a:p>
      </dgm:t>
    </dgm:pt>
    <dgm:pt modelId="{8A0E5E08-015C-4332-9A1C-F7FA73B92475}">
      <dgm:prSet custT="1"/>
      <dgm:spPr/>
      <dgm:t>
        <a:bodyPr/>
        <a:lstStyle/>
        <a:p>
          <a:pPr algn="just"/>
          <a:r>
            <a:rPr lang="en-US" sz="900">
              <a:latin typeface="+mj-lt"/>
            </a:rPr>
            <a:t>Į </a:t>
          </a:r>
          <a:r>
            <a:rPr lang="lt-LT" sz="900">
              <a:latin typeface="+mj-lt"/>
            </a:rPr>
            <a:t>pareigas priimančiam asmeniui pateikia atrinkto pretendento gyvenimo aprašym</a:t>
          </a:r>
          <a:r>
            <a:rPr lang="en-US" sz="900">
              <a:latin typeface="+mj-lt"/>
            </a:rPr>
            <a:t>ą ir </a:t>
          </a:r>
          <a:r>
            <a:rPr lang="lt-LT" sz="900">
              <a:latin typeface="+mj-lt"/>
            </a:rPr>
            <a:t>registruose </a:t>
          </a:r>
          <a:r>
            <a:rPr lang="en-US" sz="900">
              <a:latin typeface="+mj-lt"/>
            </a:rPr>
            <a:t>(</a:t>
          </a:r>
          <a:r>
            <a:rPr lang="lt-LT" sz="900">
              <a:latin typeface="+mj-lt"/>
            </a:rPr>
            <a:t>Valstybės tarnautojų</a:t>
          </a:r>
          <a:r>
            <a:rPr lang="en-US" sz="900">
              <a:latin typeface="+mj-lt"/>
            </a:rPr>
            <a:t>, </a:t>
          </a:r>
          <a:r>
            <a:rPr lang="lt-LT" sz="900">
              <a:latin typeface="+mj-lt"/>
            </a:rPr>
            <a:t>Vidaus reikalų pareigūnų</a:t>
          </a:r>
          <a:r>
            <a:rPr lang="en-US" sz="900">
              <a:latin typeface="+mj-lt"/>
            </a:rPr>
            <a:t>, </a:t>
          </a:r>
          <a:r>
            <a:rPr lang="lt-LT" sz="900">
              <a:latin typeface="+mj-lt"/>
            </a:rPr>
            <a:t>Įtariamųjų, kaltinamųjų ir nuteistųjų registr</a:t>
          </a:r>
          <a:r>
            <a:rPr lang="en-US" sz="900">
              <a:latin typeface="+mj-lt"/>
            </a:rPr>
            <a:t>uose), esančia informacija apie atrinktą pretendentą.</a:t>
          </a:r>
        </a:p>
      </dgm:t>
    </dgm:pt>
    <dgm:pt modelId="{3D5CEA9D-F3F7-4CD6-B233-9860D4DC8810}" type="parTrans" cxnId="{92BE6CA1-1C18-4317-B8A5-BB752757751D}">
      <dgm:prSet/>
      <dgm:spPr/>
      <dgm:t>
        <a:bodyPr/>
        <a:lstStyle/>
        <a:p>
          <a:pPr algn="just"/>
          <a:endParaRPr lang="en-US" sz="900">
            <a:latin typeface="+mj-lt"/>
          </a:endParaRPr>
        </a:p>
      </dgm:t>
    </dgm:pt>
    <dgm:pt modelId="{C25DBB76-F811-495E-A019-5CCBB8B2129D}" type="sibTrans" cxnId="{92BE6CA1-1C18-4317-B8A5-BB752757751D}">
      <dgm:prSet/>
      <dgm:spPr/>
      <dgm:t>
        <a:bodyPr/>
        <a:lstStyle/>
        <a:p>
          <a:pPr algn="just"/>
          <a:endParaRPr lang="en-US" sz="900">
            <a:latin typeface="+mj-lt"/>
          </a:endParaRPr>
        </a:p>
      </dgm:t>
    </dgm:pt>
    <dgm:pt modelId="{24E47D3B-1EDA-46A4-BD07-CAF1E20D7ABD}">
      <dgm:prSet custT="1"/>
      <dgm:spPr/>
      <dgm:t>
        <a:bodyPr/>
        <a:lstStyle/>
        <a:p>
          <a:pPr algn="just"/>
          <a:r>
            <a:rPr lang="en-US" sz="900">
              <a:latin typeface="+mj-lt"/>
            </a:rPr>
            <a:t>N</a:t>
          </a:r>
          <a:r>
            <a:rPr lang="lt-LT" sz="900">
              <a:latin typeface="+mj-lt"/>
            </a:rPr>
            <a:t>eatvyksta nė vienas pretendentas į pretendentų vertinimą</a:t>
          </a:r>
          <a:r>
            <a:rPr lang="en-US" sz="900">
              <a:latin typeface="+mj-lt"/>
            </a:rPr>
            <a:t>.</a:t>
          </a:r>
        </a:p>
      </dgm:t>
    </dgm:pt>
    <dgm:pt modelId="{188F3208-0102-4988-8396-BAB48AF6E82E}" type="parTrans" cxnId="{76B31D26-8E5E-4EAB-AD9F-EB3654F0C182}">
      <dgm:prSet/>
      <dgm:spPr/>
      <dgm:t>
        <a:bodyPr/>
        <a:lstStyle/>
        <a:p>
          <a:pPr algn="just"/>
          <a:endParaRPr lang="en-US" sz="900">
            <a:latin typeface="+mj-lt"/>
          </a:endParaRPr>
        </a:p>
      </dgm:t>
    </dgm:pt>
    <dgm:pt modelId="{EE720AA0-A99C-49BC-ADE1-5C6BC06BEEF3}" type="sibTrans" cxnId="{76B31D26-8E5E-4EAB-AD9F-EB3654F0C182}">
      <dgm:prSet/>
      <dgm:spPr/>
      <dgm:t>
        <a:bodyPr/>
        <a:lstStyle/>
        <a:p>
          <a:pPr algn="just"/>
          <a:endParaRPr lang="en-US" sz="900">
            <a:latin typeface="+mj-lt"/>
          </a:endParaRPr>
        </a:p>
      </dgm:t>
    </dgm:pt>
    <dgm:pt modelId="{6B56FB79-E20C-4641-8D23-5EC7BCCEBB3A}">
      <dgm:prSet custT="1"/>
      <dgm:spPr/>
      <dgm:t>
        <a:bodyPr/>
        <a:lstStyle/>
        <a:p>
          <a:pPr algn="just"/>
          <a:r>
            <a:rPr lang="en-US" sz="900">
              <a:latin typeface="+mj-lt"/>
            </a:rPr>
            <a:t>V</a:t>
          </a:r>
          <a:r>
            <a:rPr lang="lt-LT" sz="900">
              <a:latin typeface="+mj-lt"/>
            </a:rPr>
            <a:t>isi pretendentai per pretendentų vertinimą komisijoje surenka mažiau nei 6 balus</a:t>
          </a:r>
          <a:r>
            <a:rPr lang="en-US" sz="900">
              <a:latin typeface="+mj-lt"/>
            </a:rPr>
            <a:t>.</a:t>
          </a:r>
        </a:p>
      </dgm:t>
    </dgm:pt>
    <dgm:pt modelId="{8A977B8B-7B87-4639-9C7E-F9360A9E3CD5}" type="parTrans" cxnId="{5647E96B-02BB-405E-8204-890D7B7C3059}">
      <dgm:prSet/>
      <dgm:spPr/>
      <dgm:t>
        <a:bodyPr/>
        <a:lstStyle/>
        <a:p>
          <a:pPr algn="just"/>
          <a:endParaRPr lang="en-US" sz="900">
            <a:latin typeface="+mj-lt"/>
          </a:endParaRPr>
        </a:p>
      </dgm:t>
    </dgm:pt>
    <dgm:pt modelId="{29E4071D-EB61-4B00-8168-3A873C67C7E8}" type="sibTrans" cxnId="{5647E96B-02BB-405E-8204-890D7B7C3059}">
      <dgm:prSet/>
      <dgm:spPr/>
      <dgm:t>
        <a:bodyPr/>
        <a:lstStyle/>
        <a:p>
          <a:pPr algn="just"/>
          <a:endParaRPr lang="en-US" sz="900">
            <a:latin typeface="+mj-lt"/>
          </a:endParaRPr>
        </a:p>
      </dgm:t>
    </dgm:pt>
    <dgm:pt modelId="{008021E3-9D06-4079-B696-79C9B3D212C5}">
      <dgm:prSet custT="1"/>
      <dgm:spPr/>
      <dgm:t>
        <a:bodyPr/>
        <a:lstStyle/>
        <a:p>
          <a:pPr algn="just"/>
          <a:r>
            <a:rPr lang="en-US" sz="900">
              <a:latin typeface="+mj-lt"/>
            </a:rPr>
            <a:t>P</a:t>
          </a:r>
          <a:r>
            <a:rPr lang="lt-LT" sz="900">
              <a:latin typeface="+mj-lt"/>
            </a:rPr>
            <a:t>retendentas atsisako eiti valstybės tarnautojo pareigas arba nustatoma, kad pretendentas neatitinka Reikalavimų ir nėra kitų pretendentų, kurie </a:t>
          </a:r>
          <a:r>
            <a:rPr lang="en-US" sz="900">
              <a:latin typeface="+mj-lt"/>
            </a:rPr>
            <a:t>nustatyta tvarka </a:t>
          </a:r>
          <a:r>
            <a:rPr lang="lt-LT" sz="900">
              <a:latin typeface="+mj-lt"/>
            </a:rPr>
            <a:t>galėtų būti atrinkti ir pasiūlyti į pareigas priimančiam asmeniui</a:t>
          </a:r>
          <a:r>
            <a:rPr lang="en-US" sz="900">
              <a:latin typeface="+mj-lt"/>
            </a:rPr>
            <a:t>.</a:t>
          </a:r>
        </a:p>
      </dgm:t>
    </dgm:pt>
    <dgm:pt modelId="{03875AB0-9F23-4499-87D6-59B0179D122A}" type="parTrans" cxnId="{CF7225E1-3333-437C-AB4B-0F09374D0656}">
      <dgm:prSet/>
      <dgm:spPr/>
      <dgm:t>
        <a:bodyPr/>
        <a:lstStyle/>
        <a:p>
          <a:pPr algn="just"/>
          <a:endParaRPr lang="en-US" sz="900">
            <a:latin typeface="+mj-lt"/>
          </a:endParaRPr>
        </a:p>
      </dgm:t>
    </dgm:pt>
    <dgm:pt modelId="{F133D9B0-A67A-4ABE-8B17-24B8F5F26A59}" type="sibTrans" cxnId="{CF7225E1-3333-437C-AB4B-0F09374D0656}">
      <dgm:prSet/>
      <dgm:spPr/>
      <dgm:t>
        <a:bodyPr/>
        <a:lstStyle/>
        <a:p>
          <a:pPr algn="just"/>
          <a:endParaRPr lang="en-US" sz="900">
            <a:latin typeface="+mj-lt"/>
          </a:endParaRPr>
        </a:p>
      </dgm:t>
    </dgm:pt>
    <dgm:pt modelId="{C5734F54-5AF7-4C89-8341-AE2C1189C5AC}">
      <dgm:prSet custT="1"/>
      <dgm:spPr/>
      <dgm:t>
        <a:bodyPr/>
        <a:lstStyle/>
        <a:p>
          <a:pPr algn="just"/>
          <a:r>
            <a:rPr lang="en-US" sz="900">
              <a:latin typeface="+mj-lt"/>
            </a:rPr>
            <a:t>Informacija suvedama VATIS sistemoje.</a:t>
          </a:r>
        </a:p>
      </dgm:t>
    </dgm:pt>
    <dgm:pt modelId="{B6CCB1AF-2EDB-4449-BBB8-C1D5A5172C29}" type="parTrans" cxnId="{CD219A00-0D9C-4897-B0FA-FDA72F9AE379}">
      <dgm:prSet/>
      <dgm:spPr/>
      <dgm:t>
        <a:bodyPr/>
        <a:lstStyle/>
        <a:p>
          <a:pPr algn="just"/>
          <a:endParaRPr lang="en-US" sz="900">
            <a:latin typeface="+mj-lt"/>
          </a:endParaRPr>
        </a:p>
      </dgm:t>
    </dgm:pt>
    <dgm:pt modelId="{F8BE2AFC-F55A-4790-8398-F77FBEF395FC}" type="sibTrans" cxnId="{CD219A00-0D9C-4897-B0FA-FDA72F9AE379}">
      <dgm:prSet/>
      <dgm:spPr/>
      <dgm:t>
        <a:bodyPr/>
        <a:lstStyle/>
        <a:p>
          <a:pPr algn="just"/>
          <a:endParaRPr lang="en-US" sz="900">
            <a:latin typeface="+mj-lt"/>
          </a:endParaRPr>
        </a:p>
      </dgm:t>
    </dgm:pt>
    <dgm:pt modelId="{8C4E0AD4-F629-408C-8563-0394E8FAD71C}">
      <dgm:prSet custT="1"/>
      <dgm:spPr/>
      <dgm:t>
        <a:bodyPr/>
        <a:lstStyle/>
        <a:p>
          <a:pPr algn="just"/>
          <a:r>
            <a:rPr lang="en-US" sz="900">
              <a:latin typeface="+mj-lt"/>
            </a:rPr>
            <a:t>V</a:t>
          </a:r>
          <a:r>
            <a:rPr lang="lt-LT" sz="900">
              <a:latin typeface="+mj-lt"/>
            </a:rPr>
            <a:t>ertinimo eiga ir rezultatai įforminami protokolu</a:t>
          </a:r>
          <a:r>
            <a:rPr lang="en-US" sz="900">
              <a:latin typeface="+mj-lt"/>
            </a:rPr>
            <a:t>.</a:t>
          </a:r>
        </a:p>
      </dgm:t>
    </dgm:pt>
    <dgm:pt modelId="{3397A3F9-051F-492A-87BD-553EBCA734CF}" type="parTrans" cxnId="{B6DFFDDA-0FBF-45DA-8FE7-7054C5D16337}">
      <dgm:prSet/>
      <dgm:spPr/>
      <dgm:t>
        <a:bodyPr/>
        <a:lstStyle/>
        <a:p>
          <a:endParaRPr lang="en-US"/>
        </a:p>
      </dgm:t>
    </dgm:pt>
    <dgm:pt modelId="{699FC4C5-7AEF-4D18-87D4-418263C9F2FE}" type="sibTrans" cxnId="{B6DFFDDA-0FBF-45DA-8FE7-7054C5D16337}">
      <dgm:prSet/>
      <dgm:spPr/>
      <dgm:t>
        <a:bodyPr/>
        <a:lstStyle/>
        <a:p>
          <a:endParaRPr lang="en-US"/>
        </a:p>
      </dgm:t>
    </dgm:pt>
    <dgm:pt modelId="{DB537A34-E88D-4307-86C8-59B1307B70E1}">
      <dgm:prSet phldrT="[Tekstas]" custT="1"/>
      <dgm:spPr/>
      <dgm:t>
        <a:bodyPr/>
        <a:lstStyle/>
        <a:p>
          <a:pPr algn="just"/>
          <a:r>
            <a:rPr lang="lt-LT" sz="900">
              <a:latin typeface="+mj-lt"/>
            </a:rPr>
            <a:t>Jeigu pretendentas atsisako eiti valstybės tarnautojo pareigas arba, gavus kompetentingos valstybės institucijos išvadą, kad pretendentui negali būti išduodamas leidimas ar suteikiama specialioji teisė, ar gavus kompetentingos valstybės institucijos informaciją apie pretendentą ir šios informacijos pagrindu į pareigas priimančiam asmeniui priėmus sprendimą nepriimti jo į valstybės tarnautojo pareigas arba nustačius, kad pretendentas neatitinka Reikalavimų, valstybės tarnautoją į pareigas priimantis asmuo turi teisę pasirinkti kitą pateiktą pretendentą arba iš naujo skelbti konkursą. </a:t>
          </a:r>
          <a:endParaRPr lang="en-US" sz="900">
            <a:latin typeface="+mj-lt"/>
          </a:endParaRPr>
        </a:p>
      </dgm:t>
    </dgm:pt>
    <dgm:pt modelId="{5730CB34-BFA6-4710-9F1B-F7B623ABF707}" type="parTrans" cxnId="{8AB3BE48-C95C-402A-92B0-1507BA222D3F}">
      <dgm:prSet/>
      <dgm:spPr/>
      <dgm:t>
        <a:bodyPr/>
        <a:lstStyle/>
        <a:p>
          <a:endParaRPr lang="en-US"/>
        </a:p>
      </dgm:t>
    </dgm:pt>
    <dgm:pt modelId="{E140B079-297D-4950-B9C1-5FEA1F14389A}" type="sibTrans" cxnId="{8AB3BE48-C95C-402A-92B0-1507BA222D3F}">
      <dgm:prSet/>
      <dgm:spPr/>
      <dgm:t>
        <a:bodyPr/>
        <a:lstStyle/>
        <a:p>
          <a:endParaRPr lang="en-US"/>
        </a:p>
      </dgm:t>
    </dgm:pt>
    <dgm:pt modelId="{F36554A4-6F73-4899-94D9-5F10F06493D0}">
      <dgm:prSet phldrT="[Tekstas]" custT="1"/>
      <dgm:spPr/>
      <dgm:t>
        <a:bodyPr/>
        <a:lstStyle/>
        <a:p>
          <a:pPr algn="ctr"/>
          <a:r>
            <a:rPr lang="en-US" sz="900" b="1">
              <a:latin typeface="+mj-lt"/>
            </a:rPr>
            <a:t>Pretendento pasirinkimas</a:t>
          </a:r>
        </a:p>
      </dgm:t>
    </dgm:pt>
    <dgm:pt modelId="{37C0C567-3D6C-4348-98C0-A0073B146C19}" type="sibTrans" cxnId="{9200B839-AF93-4844-B8C1-9546E8FBD57A}">
      <dgm:prSet/>
      <dgm:spPr/>
      <dgm:t>
        <a:bodyPr/>
        <a:lstStyle/>
        <a:p>
          <a:pPr algn="just"/>
          <a:endParaRPr lang="en-US" sz="900">
            <a:latin typeface="+mj-lt"/>
          </a:endParaRPr>
        </a:p>
      </dgm:t>
    </dgm:pt>
    <dgm:pt modelId="{50757170-4CD9-45F0-8476-67EB867C4C43}" type="parTrans" cxnId="{9200B839-AF93-4844-B8C1-9546E8FBD57A}">
      <dgm:prSet/>
      <dgm:spPr/>
      <dgm:t>
        <a:bodyPr/>
        <a:lstStyle/>
        <a:p>
          <a:pPr algn="just"/>
          <a:endParaRPr lang="en-US" sz="900">
            <a:latin typeface="+mj-lt"/>
          </a:endParaRPr>
        </a:p>
      </dgm:t>
    </dgm:pt>
    <dgm:pt modelId="{D362B41F-63F0-45BF-BE39-6A07E82186EA}" type="pres">
      <dgm:prSet presAssocID="{2D0AC57B-E95D-4296-B879-9A010EB57D75}" presName="linearFlow" presStyleCnt="0">
        <dgm:presLayoutVars>
          <dgm:dir/>
          <dgm:animLvl val="lvl"/>
          <dgm:resizeHandles val="exact"/>
        </dgm:presLayoutVars>
      </dgm:prSet>
      <dgm:spPr/>
    </dgm:pt>
    <dgm:pt modelId="{A0733921-ABA5-4E83-8584-25AA921B3D0A}" type="pres">
      <dgm:prSet presAssocID="{314E929A-C014-4527-853E-D4AAFE569899}" presName="composite" presStyleCnt="0"/>
      <dgm:spPr/>
    </dgm:pt>
    <dgm:pt modelId="{C8BC1B78-9B47-4946-B7DD-CC0A712B1CBD}" type="pres">
      <dgm:prSet presAssocID="{314E929A-C014-4527-853E-D4AAFE569899}" presName="parentText" presStyleLbl="alignNode1" presStyleIdx="0" presStyleCnt="5" custScaleY="113957" custLinFactNeighborX="0" custLinFactNeighborY="-15383">
        <dgm:presLayoutVars>
          <dgm:chMax val="1"/>
          <dgm:bulletEnabled val="1"/>
        </dgm:presLayoutVars>
      </dgm:prSet>
      <dgm:spPr/>
    </dgm:pt>
    <dgm:pt modelId="{F917D151-D06B-402A-9EFE-2A27006DBD86}" type="pres">
      <dgm:prSet presAssocID="{314E929A-C014-4527-853E-D4AAFE569899}" presName="descendantText" presStyleLbl="alignAcc1" presStyleIdx="0" presStyleCnt="5" custScaleY="171792">
        <dgm:presLayoutVars>
          <dgm:bulletEnabled val="1"/>
        </dgm:presLayoutVars>
      </dgm:prSet>
      <dgm:spPr/>
    </dgm:pt>
    <dgm:pt modelId="{8DF9DA52-C546-48D0-A927-92CEA984869C}" type="pres">
      <dgm:prSet presAssocID="{7F2CB8E1-02EA-461B-959F-A877B870A289}" presName="sp" presStyleCnt="0"/>
      <dgm:spPr/>
    </dgm:pt>
    <dgm:pt modelId="{FE02D01A-C07F-4B7F-9216-F68F997A54AA}" type="pres">
      <dgm:prSet presAssocID="{D43AE763-9025-4B38-9EBC-266AD9688F01}" presName="composite" presStyleCnt="0"/>
      <dgm:spPr/>
    </dgm:pt>
    <dgm:pt modelId="{C5CD0867-83A8-4180-8B80-73D35AB04A25}" type="pres">
      <dgm:prSet presAssocID="{D43AE763-9025-4B38-9EBC-266AD9688F01}" presName="parentText" presStyleLbl="alignNode1" presStyleIdx="1" presStyleCnt="5" custLinFactNeighborX="0" custLinFactNeighborY="-5662">
        <dgm:presLayoutVars>
          <dgm:chMax val="1"/>
          <dgm:bulletEnabled val="1"/>
        </dgm:presLayoutVars>
      </dgm:prSet>
      <dgm:spPr/>
    </dgm:pt>
    <dgm:pt modelId="{BDE01F00-FBFB-4C3E-BDB3-9388EB184E95}" type="pres">
      <dgm:prSet presAssocID="{D43AE763-9025-4B38-9EBC-266AD9688F01}" presName="descendantText" presStyleLbl="alignAcc1" presStyleIdx="1" presStyleCnt="5" custScaleY="120008">
        <dgm:presLayoutVars>
          <dgm:bulletEnabled val="1"/>
        </dgm:presLayoutVars>
      </dgm:prSet>
      <dgm:spPr/>
    </dgm:pt>
    <dgm:pt modelId="{2A4C431E-3EF2-40FD-A0E5-240D9ED8F405}" type="pres">
      <dgm:prSet presAssocID="{092B89B4-4142-4C5B-AB39-932254BB813C}" presName="sp" presStyleCnt="0"/>
      <dgm:spPr/>
    </dgm:pt>
    <dgm:pt modelId="{BFBC7AE1-5BE4-47BC-8E63-0C315C617A65}" type="pres">
      <dgm:prSet presAssocID="{58EF2B5A-2BD7-4E87-8CDD-4C7ADB0CB74D}" presName="composite" presStyleCnt="0"/>
      <dgm:spPr/>
    </dgm:pt>
    <dgm:pt modelId="{3B0519E0-FD79-415B-ADCF-E913C8695A41}" type="pres">
      <dgm:prSet presAssocID="{58EF2B5A-2BD7-4E87-8CDD-4C7ADB0CB74D}" presName="parentText" presStyleLbl="alignNode1" presStyleIdx="2" presStyleCnt="5" custLinFactNeighborX="0" custLinFactNeighborY="-5893">
        <dgm:presLayoutVars>
          <dgm:chMax val="1"/>
          <dgm:bulletEnabled val="1"/>
        </dgm:presLayoutVars>
      </dgm:prSet>
      <dgm:spPr/>
    </dgm:pt>
    <dgm:pt modelId="{19B7BF9F-4670-4CAF-9736-25604C8C9FA1}" type="pres">
      <dgm:prSet presAssocID="{58EF2B5A-2BD7-4E87-8CDD-4C7ADB0CB74D}" presName="descendantText" presStyleLbl="alignAcc1" presStyleIdx="2" presStyleCnt="5" custScaleY="124110">
        <dgm:presLayoutVars>
          <dgm:bulletEnabled val="1"/>
        </dgm:presLayoutVars>
      </dgm:prSet>
      <dgm:spPr/>
    </dgm:pt>
    <dgm:pt modelId="{7E7B6B0C-4874-4BE1-B0AA-48AB87332459}" type="pres">
      <dgm:prSet presAssocID="{4139B5FB-0005-47FC-A20C-030A3BEECE4B}" presName="sp" presStyleCnt="0"/>
      <dgm:spPr/>
    </dgm:pt>
    <dgm:pt modelId="{FFFE9372-C19C-44F0-82B9-E95D585291DE}" type="pres">
      <dgm:prSet presAssocID="{F36554A4-6F73-4899-94D9-5F10F06493D0}" presName="composite" presStyleCnt="0"/>
      <dgm:spPr/>
    </dgm:pt>
    <dgm:pt modelId="{0EB53F01-CED6-42D1-B0EB-A93BE7B740FD}" type="pres">
      <dgm:prSet presAssocID="{F36554A4-6F73-4899-94D9-5F10F06493D0}" presName="parentText" presStyleLbl="alignNode1" presStyleIdx="3" presStyleCnt="5" custLinFactNeighborX="0" custLinFactNeighborY="-8406">
        <dgm:presLayoutVars>
          <dgm:chMax val="1"/>
          <dgm:bulletEnabled val="1"/>
        </dgm:presLayoutVars>
      </dgm:prSet>
      <dgm:spPr/>
    </dgm:pt>
    <dgm:pt modelId="{D5ACFD64-0803-48BC-AED9-F6970E438945}" type="pres">
      <dgm:prSet presAssocID="{F36554A4-6F73-4899-94D9-5F10F06493D0}" presName="descendantText" presStyleLbl="alignAcc1" presStyleIdx="3" presStyleCnt="5" custScaleY="130011" custLinFactNeighborY="0">
        <dgm:presLayoutVars>
          <dgm:bulletEnabled val="1"/>
        </dgm:presLayoutVars>
      </dgm:prSet>
      <dgm:spPr/>
    </dgm:pt>
    <dgm:pt modelId="{9FF208DB-70A0-4528-830B-5427035EAAC9}" type="pres">
      <dgm:prSet presAssocID="{37C0C567-3D6C-4348-98C0-A0073B146C19}" presName="sp" presStyleCnt="0"/>
      <dgm:spPr/>
    </dgm:pt>
    <dgm:pt modelId="{227865F4-95D1-4DCC-9B66-4721112B6EEE}" type="pres">
      <dgm:prSet presAssocID="{D9D60F01-DA62-4D4E-8A98-A6742920124E}" presName="composite" presStyleCnt="0"/>
      <dgm:spPr/>
    </dgm:pt>
    <dgm:pt modelId="{E52166AC-257B-4ECE-BCA6-E0DC06CE27C5}" type="pres">
      <dgm:prSet presAssocID="{D9D60F01-DA62-4D4E-8A98-A6742920124E}" presName="parentText" presStyleLbl="alignNode1" presStyleIdx="4" presStyleCnt="5">
        <dgm:presLayoutVars>
          <dgm:chMax val="1"/>
          <dgm:bulletEnabled val="1"/>
        </dgm:presLayoutVars>
      </dgm:prSet>
      <dgm:spPr/>
    </dgm:pt>
    <dgm:pt modelId="{B21A4691-0F4C-46FD-A241-78CC50DF8274}" type="pres">
      <dgm:prSet presAssocID="{D9D60F01-DA62-4D4E-8A98-A6742920124E}" presName="descendantText" presStyleLbl="alignAcc1" presStyleIdx="4" presStyleCnt="5">
        <dgm:presLayoutVars>
          <dgm:bulletEnabled val="1"/>
        </dgm:presLayoutVars>
      </dgm:prSet>
      <dgm:spPr/>
    </dgm:pt>
  </dgm:ptLst>
  <dgm:cxnLst>
    <dgm:cxn modelId="{CD219A00-0D9C-4897-B0FA-FDA72F9AE379}" srcId="{D9D60F01-DA62-4D4E-8A98-A6742920124E}" destId="{C5734F54-5AF7-4C89-8341-AE2C1189C5AC}" srcOrd="4" destOrd="0" parTransId="{B6CCB1AF-2EDB-4449-BBB8-C1D5A5172C29}" sibTransId="{F8BE2AFC-F55A-4790-8398-F77FBEF395FC}"/>
    <dgm:cxn modelId="{B26B3C05-BA76-44B8-A747-B51348BE8629}" type="presOf" srcId="{A4E78ADA-DB8B-4CBF-93FF-F94F6FD1EF8E}" destId="{F917D151-D06B-402A-9EFE-2A27006DBD86}" srcOrd="0" destOrd="0" presId="urn:microsoft.com/office/officeart/2005/8/layout/chevron2"/>
    <dgm:cxn modelId="{7114AE12-8E85-4C15-9526-039CFF35D9F9}" type="presOf" srcId="{DB537A34-E88D-4307-86C8-59B1307B70E1}" destId="{D5ACFD64-0803-48BC-AED9-F6970E438945}" srcOrd="0" destOrd="1" presId="urn:microsoft.com/office/officeart/2005/8/layout/chevron2"/>
    <dgm:cxn modelId="{76B31D26-8E5E-4EAB-AD9F-EB3654F0C182}" srcId="{D9D60F01-DA62-4D4E-8A98-A6742920124E}" destId="{24E47D3B-1EDA-46A4-BD07-CAF1E20D7ABD}" srcOrd="1" destOrd="0" parTransId="{188F3208-0102-4988-8396-BAB48AF6E82E}" sibTransId="{EE720AA0-A99C-49BC-ADE1-5C6BC06BEEF3}"/>
    <dgm:cxn modelId="{A175112A-3DE3-451A-8076-F2BEE3C7778C}" srcId="{D43AE763-9025-4B38-9EBC-266AD9688F01}" destId="{6EBBE443-15CF-437A-A6ED-708A95F722A8}" srcOrd="3" destOrd="0" parTransId="{3B32B0CA-F439-4A07-9FAB-61C19CF4117A}" sibTransId="{98A4DEF4-4D2D-45BC-B28C-A1024D8AEDD5}"/>
    <dgm:cxn modelId="{DCF2162A-3E70-46E1-98CA-CDBAA9522B8D}" type="presOf" srcId="{8F71CA63-1C04-4311-A43D-4F067A638417}" destId="{B21A4691-0F4C-46FD-A241-78CC50DF8274}" srcOrd="0" destOrd="0" presId="urn:microsoft.com/office/officeart/2005/8/layout/chevron2"/>
    <dgm:cxn modelId="{0C3CB130-FA50-4390-8073-EBF4167803BE}" srcId="{D43AE763-9025-4B38-9EBC-266AD9688F01}" destId="{D8B7539B-FF14-4654-8202-B270F56074CC}" srcOrd="0" destOrd="0" parTransId="{D2150BC9-10A1-40AB-8A94-ABA8468A6CE8}" sibTransId="{D3D72285-2118-493C-B8D0-455DAAA79595}"/>
    <dgm:cxn modelId="{3F09B531-F47B-49C7-AEA4-56FDE13C00E5}" srcId="{F36554A4-6F73-4899-94D9-5F10F06493D0}" destId="{1CA8DBC9-2C5D-49E5-943C-17F8FCDA0BC4}" srcOrd="0" destOrd="0" parTransId="{DE3514BB-5FFB-421C-AF1E-EFCC88190A86}" sibTransId="{80A71799-6F47-4C11-9D8C-3D0A54A06CAE}"/>
    <dgm:cxn modelId="{9200B839-AF93-4844-B8C1-9546E8FBD57A}" srcId="{2D0AC57B-E95D-4296-B879-9A010EB57D75}" destId="{F36554A4-6F73-4899-94D9-5F10F06493D0}" srcOrd="3" destOrd="0" parTransId="{50757170-4CD9-45F0-8476-67EB867C4C43}" sibTransId="{37C0C567-3D6C-4348-98C0-A0073B146C19}"/>
    <dgm:cxn modelId="{D2BE6B3A-0515-488D-B83E-638F7321E603}" type="presOf" srcId="{2D0AC57B-E95D-4296-B879-9A010EB57D75}" destId="{D362B41F-63F0-45BF-BE39-6A07E82186EA}" srcOrd="0" destOrd="0" presId="urn:microsoft.com/office/officeart/2005/8/layout/chevron2"/>
    <dgm:cxn modelId="{48DEFF3F-AFF9-4C76-A9BD-3C69484DE7DC}" srcId="{314E929A-C014-4527-853E-D4AAFE569899}" destId="{BD5E25FD-0E91-4A50-8EA6-02482116C7A3}" srcOrd="1" destOrd="0" parTransId="{93A5B72E-718B-40F0-88F7-5E5A086B7E43}" sibTransId="{92E3B006-AC08-42BE-94D2-0B09C5D8B9BA}"/>
    <dgm:cxn modelId="{4FE99F5F-8EEA-4376-AC1E-63C3CA1C564D}" type="presOf" srcId="{D9D60F01-DA62-4D4E-8A98-A6742920124E}" destId="{E52166AC-257B-4ECE-BCA6-E0DC06CE27C5}" srcOrd="0" destOrd="0" presId="urn:microsoft.com/office/officeart/2005/8/layout/chevron2"/>
    <dgm:cxn modelId="{A3BD2A61-9B3E-4E5D-95E8-A7CF585A1612}" type="presOf" srcId="{0B4EC95D-7EEE-45ED-9D6F-BE57F758F0E0}" destId="{BDE01F00-FBFB-4C3E-BDB3-9388EB184E95}" srcOrd="0" destOrd="2" presId="urn:microsoft.com/office/officeart/2005/8/layout/chevron2"/>
    <dgm:cxn modelId="{20354F63-BA4A-4A40-B26D-D22B22B6A428}" srcId="{314E929A-C014-4527-853E-D4AAFE569899}" destId="{CEA2E2D9-4FE2-44F6-95BB-13408835C805}" srcOrd="2" destOrd="0" parTransId="{CE82B695-1385-4B40-A588-8296E09C5CBA}" sibTransId="{9C3AC33E-554C-48A7-8364-00706360BEC0}"/>
    <dgm:cxn modelId="{B0387045-17A7-4634-A695-A55CF17B62CC}" type="presOf" srcId="{D8B7539B-FF14-4654-8202-B270F56074CC}" destId="{BDE01F00-FBFB-4C3E-BDB3-9388EB184E95}" srcOrd="0" destOrd="0" presId="urn:microsoft.com/office/officeart/2005/8/layout/chevron2"/>
    <dgm:cxn modelId="{44195465-7946-4A33-9BCE-7BE7EFB44F18}" type="presOf" srcId="{58EF2B5A-2BD7-4E87-8CDD-4C7ADB0CB74D}" destId="{3B0519E0-FD79-415B-ADCF-E913C8695A41}" srcOrd="0" destOrd="0" presId="urn:microsoft.com/office/officeart/2005/8/layout/chevron2"/>
    <dgm:cxn modelId="{0FF85645-71AC-4B0E-AF5C-1259050440B0}" srcId="{314E929A-C014-4527-853E-D4AAFE569899}" destId="{A4E78ADA-DB8B-4CBF-93FF-F94F6FD1EF8E}" srcOrd="0" destOrd="0" parTransId="{6C846DAE-2A9B-4E8B-8131-1495E981C232}" sibTransId="{6045188C-15D6-4567-940E-D1F6A7916B7F}"/>
    <dgm:cxn modelId="{5CAB8647-C049-4F99-BA2C-91BC4D6370B3}" type="presOf" srcId="{314E929A-C014-4527-853E-D4AAFE569899}" destId="{C8BC1B78-9B47-4946-B7DD-CC0A712B1CBD}" srcOrd="0" destOrd="0" presId="urn:microsoft.com/office/officeart/2005/8/layout/chevron2"/>
    <dgm:cxn modelId="{8AB3BE48-C95C-402A-92B0-1507BA222D3F}" srcId="{F36554A4-6F73-4899-94D9-5F10F06493D0}" destId="{DB537A34-E88D-4307-86C8-59B1307B70E1}" srcOrd="1" destOrd="0" parTransId="{5730CB34-BFA6-4710-9F1B-F7B623ABF707}" sibTransId="{E140B079-297D-4950-B9C1-5FEA1F14389A}"/>
    <dgm:cxn modelId="{C84BF969-F0B6-4C96-9A93-D6F721444FA2}" type="presOf" srcId="{24E47D3B-1EDA-46A4-BD07-CAF1E20D7ABD}" destId="{B21A4691-0F4C-46FD-A241-78CC50DF8274}" srcOrd="0" destOrd="1" presId="urn:microsoft.com/office/officeart/2005/8/layout/chevron2"/>
    <dgm:cxn modelId="{D9C2206B-9A21-47C3-B862-1C2A7C23D975}" type="presOf" srcId="{E908F8BE-6141-4EF4-A746-1D27B2C97F4C}" destId="{BDE01F00-FBFB-4C3E-BDB3-9388EB184E95}" srcOrd="0" destOrd="1" presId="urn:microsoft.com/office/officeart/2005/8/layout/chevron2"/>
    <dgm:cxn modelId="{5647E96B-02BB-405E-8204-890D7B7C3059}" srcId="{D9D60F01-DA62-4D4E-8A98-A6742920124E}" destId="{6B56FB79-E20C-4641-8D23-5EC7BCCEBB3A}" srcOrd="2" destOrd="0" parTransId="{8A977B8B-7B87-4639-9C7E-F9360A9E3CD5}" sibTransId="{29E4071D-EB61-4B00-8168-3A873C67C7E8}"/>
    <dgm:cxn modelId="{654D7D74-3193-4153-AF81-2222E325EAF8}" srcId="{D43AE763-9025-4B38-9EBC-266AD9688F01}" destId="{0B4EC95D-7EEE-45ED-9D6F-BE57F758F0E0}" srcOrd="2" destOrd="0" parTransId="{264DEBE9-C6E4-4D58-8A41-2F7DAE5740D3}" sibTransId="{AEA020A9-0C2C-4C54-85B2-27E888501D0E}"/>
    <dgm:cxn modelId="{532A5779-A4AA-4B4B-867E-F5C43D4B875D}" type="presOf" srcId="{1CA8DBC9-2C5D-49E5-943C-17F8FCDA0BC4}" destId="{D5ACFD64-0803-48BC-AED9-F6970E438945}" srcOrd="0" destOrd="0" presId="urn:microsoft.com/office/officeart/2005/8/layout/chevron2"/>
    <dgm:cxn modelId="{20BAC584-3838-4E33-B65B-E532EEB52E2F}" type="presOf" srcId="{008021E3-9D06-4079-B696-79C9B3D212C5}" destId="{B21A4691-0F4C-46FD-A241-78CC50DF8274}" srcOrd="0" destOrd="3" presId="urn:microsoft.com/office/officeart/2005/8/layout/chevron2"/>
    <dgm:cxn modelId="{B827E088-FD30-478F-8C79-19C49E6353C2}" type="presOf" srcId="{6EBBE443-15CF-437A-A6ED-708A95F722A8}" destId="{BDE01F00-FBFB-4C3E-BDB3-9388EB184E95}" srcOrd="0" destOrd="3" presId="urn:microsoft.com/office/officeart/2005/8/layout/chevron2"/>
    <dgm:cxn modelId="{7D6A608A-A705-4FD3-BB1D-E9BB4A062F2B}" srcId="{2D0AC57B-E95D-4296-B879-9A010EB57D75}" destId="{314E929A-C014-4527-853E-D4AAFE569899}" srcOrd="0" destOrd="0" parTransId="{F5791AD1-4FA7-43D3-A682-93898C0BA7FA}" sibTransId="{7F2CB8E1-02EA-461B-959F-A877B870A289}"/>
    <dgm:cxn modelId="{A116448E-BFD3-41AC-9718-9BF561ED00A6}" type="presOf" srcId="{F36554A4-6F73-4899-94D9-5F10F06493D0}" destId="{0EB53F01-CED6-42D1-B0EB-A93BE7B740FD}" srcOrd="0" destOrd="0" presId="urn:microsoft.com/office/officeart/2005/8/layout/chevron2"/>
    <dgm:cxn modelId="{F1943A92-1BCC-4B91-B54D-D4B4CE5CF7E5}" type="presOf" srcId="{8A0E5E08-015C-4332-9A1C-F7FA73B92475}" destId="{19B7BF9F-4670-4CAF-9736-25604C8C9FA1}" srcOrd="0" destOrd="2" presId="urn:microsoft.com/office/officeart/2005/8/layout/chevron2"/>
    <dgm:cxn modelId="{C76C2597-3E46-409B-AB10-30D65090853B}" type="presOf" srcId="{6B56FB79-E20C-4641-8D23-5EC7BCCEBB3A}" destId="{B21A4691-0F4C-46FD-A241-78CC50DF8274}" srcOrd="0" destOrd="2" presId="urn:microsoft.com/office/officeart/2005/8/layout/chevron2"/>
    <dgm:cxn modelId="{6B82A099-C91C-4360-86A7-A36013744F03}" srcId="{2D0AC57B-E95D-4296-B879-9A010EB57D75}" destId="{D43AE763-9025-4B38-9EBC-266AD9688F01}" srcOrd="1" destOrd="0" parTransId="{184BCA0F-C1A7-4C98-8B69-595429A816E2}" sibTransId="{092B89B4-4142-4C5B-AB39-932254BB813C}"/>
    <dgm:cxn modelId="{7348F09D-D80E-4985-9AAC-51FA0F04847D}" type="presOf" srcId="{6C7F5959-622D-4326-B0FB-0579BEA2DDDA}" destId="{19B7BF9F-4670-4CAF-9736-25604C8C9FA1}" srcOrd="0" destOrd="1" presId="urn:microsoft.com/office/officeart/2005/8/layout/chevron2"/>
    <dgm:cxn modelId="{D31B549E-668A-481A-97F6-6BF1E5C56666}" type="presOf" srcId="{881AF945-46BD-409B-854B-B92C8F691C1D}" destId="{F917D151-D06B-402A-9EFE-2A27006DBD86}" srcOrd="0" destOrd="3" presId="urn:microsoft.com/office/officeart/2005/8/layout/chevron2"/>
    <dgm:cxn modelId="{92BE6CA1-1C18-4317-B8A5-BB752757751D}" srcId="{58EF2B5A-2BD7-4E87-8CDD-4C7ADB0CB74D}" destId="{8A0E5E08-015C-4332-9A1C-F7FA73B92475}" srcOrd="2" destOrd="0" parTransId="{3D5CEA9D-F3F7-4CD6-B233-9860D4DC8810}" sibTransId="{C25DBB76-F811-495E-A019-5CCBB8B2129D}"/>
    <dgm:cxn modelId="{8488D5A5-6C32-4E24-A383-FE65509E3E1B}" srcId="{2D0AC57B-E95D-4296-B879-9A010EB57D75}" destId="{D9D60F01-DA62-4D4E-8A98-A6742920124E}" srcOrd="4" destOrd="0" parTransId="{99B038CE-6E10-4CDB-80F8-BA6BAA6BDAA2}" sibTransId="{5A6D79D8-D79F-4B12-93CB-4E453836864A}"/>
    <dgm:cxn modelId="{5B173CA6-492B-4819-9CD3-4D3E62C4609C}" type="presOf" srcId="{C5734F54-5AF7-4C89-8341-AE2C1189C5AC}" destId="{B21A4691-0F4C-46FD-A241-78CC50DF8274}" srcOrd="0" destOrd="4" presId="urn:microsoft.com/office/officeart/2005/8/layout/chevron2"/>
    <dgm:cxn modelId="{D0759DA9-9940-4F8B-953A-40AE22C58D1F}" type="presOf" srcId="{D43AE763-9025-4B38-9EBC-266AD9688F01}" destId="{C5CD0867-83A8-4180-8B80-73D35AB04A25}" srcOrd="0" destOrd="0" presId="urn:microsoft.com/office/officeart/2005/8/layout/chevron2"/>
    <dgm:cxn modelId="{535CB8AD-585E-47B0-81F2-E83F512B94EC}" type="presOf" srcId="{8C4E0AD4-F629-408C-8563-0394E8FAD71C}" destId="{BDE01F00-FBFB-4C3E-BDB3-9388EB184E95}" srcOrd="0" destOrd="4" presId="urn:microsoft.com/office/officeart/2005/8/layout/chevron2"/>
    <dgm:cxn modelId="{42BA50B1-DDF7-49E6-96CB-E18D14B90D82}" type="presOf" srcId="{179E4766-ED3C-4C91-A986-08EFD34A52E2}" destId="{19B7BF9F-4670-4CAF-9736-25604C8C9FA1}" srcOrd="0" destOrd="0" presId="urn:microsoft.com/office/officeart/2005/8/layout/chevron2"/>
    <dgm:cxn modelId="{A65ACBB4-750E-4A78-A14D-0EBFF43CD0F5}" type="presOf" srcId="{BD5E25FD-0E91-4A50-8EA6-02482116C7A3}" destId="{F917D151-D06B-402A-9EFE-2A27006DBD86}" srcOrd="0" destOrd="1" presId="urn:microsoft.com/office/officeart/2005/8/layout/chevron2"/>
    <dgm:cxn modelId="{F2C72DCA-D8C7-4390-8F69-2ABF3CAF24F0}" srcId="{58EF2B5A-2BD7-4E87-8CDD-4C7ADB0CB74D}" destId="{179E4766-ED3C-4C91-A986-08EFD34A52E2}" srcOrd="0" destOrd="0" parTransId="{435790DE-C5F9-4531-AB36-D19EB3D1FB6C}" sibTransId="{860F9B29-0323-4647-AF8F-0D892F225A75}"/>
    <dgm:cxn modelId="{9EA2AECF-42B6-4C4A-A019-A1AE80D38255}" srcId="{D43AE763-9025-4B38-9EBC-266AD9688F01}" destId="{E908F8BE-6141-4EF4-A746-1D27B2C97F4C}" srcOrd="1" destOrd="0" parTransId="{1F0F1D48-F03B-4166-8317-BC3C5030F263}" sibTransId="{5D5A85FC-9D2F-4059-B4D2-100669F3F129}"/>
    <dgm:cxn modelId="{B6DFFDDA-0FBF-45DA-8FE7-7054C5D16337}" srcId="{D43AE763-9025-4B38-9EBC-266AD9688F01}" destId="{8C4E0AD4-F629-408C-8563-0394E8FAD71C}" srcOrd="4" destOrd="0" parTransId="{3397A3F9-051F-492A-87BD-553EBCA734CF}" sibTransId="{699FC4C5-7AEF-4D18-87D4-418263C9F2FE}"/>
    <dgm:cxn modelId="{B83BC8DE-48AC-457E-B718-50C91D788AF0}" srcId="{D9D60F01-DA62-4D4E-8A98-A6742920124E}" destId="{8F71CA63-1C04-4311-A43D-4F067A638417}" srcOrd="0" destOrd="0" parTransId="{F107ECE9-226A-4E30-A881-12B9A1891E6A}" sibTransId="{B524DB6A-04D4-44B3-8205-F3528BDB6629}"/>
    <dgm:cxn modelId="{CF7225E1-3333-437C-AB4B-0F09374D0656}" srcId="{D9D60F01-DA62-4D4E-8A98-A6742920124E}" destId="{008021E3-9D06-4079-B696-79C9B3D212C5}" srcOrd="3" destOrd="0" parTransId="{03875AB0-9F23-4499-87D6-59B0179D122A}" sibTransId="{F133D9B0-A67A-4ABE-8B17-24B8F5F26A59}"/>
    <dgm:cxn modelId="{599BCDEA-7E41-409D-8784-6F7D5F53F506}" srcId="{58EF2B5A-2BD7-4E87-8CDD-4C7ADB0CB74D}" destId="{6C7F5959-622D-4326-B0FB-0579BEA2DDDA}" srcOrd="1" destOrd="0" parTransId="{FDC43FDD-5151-437D-90E7-88688A3DC7C4}" sibTransId="{E15B1AAC-FFA6-40E4-AD36-976E518ADC1B}"/>
    <dgm:cxn modelId="{6ABBDBEF-58FF-4EE5-A3F5-E2F7914DF86D}" srcId="{314E929A-C014-4527-853E-D4AAFE569899}" destId="{881AF945-46BD-409B-854B-B92C8F691C1D}" srcOrd="3" destOrd="0" parTransId="{77129972-BC43-4899-918D-CFEA064C3355}" sibTransId="{77138723-0F48-48FC-AA5C-F4DDD19803CF}"/>
    <dgm:cxn modelId="{3729A0F9-4157-4D19-BD54-8D454408E09E}" type="presOf" srcId="{CEA2E2D9-4FE2-44F6-95BB-13408835C805}" destId="{F917D151-D06B-402A-9EFE-2A27006DBD86}" srcOrd="0" destOrd="2" presId="urn:microsoft.com/office/officeart/2005/8/layout/chevron2"/>
    <dgm:cxn modelId="{C526FBFA-5F95-4779-BE50-39F01893EC2D}" srcId="{2D0AC57B-E95D-4296-B879-9A010EB57D75}" destId="{58EF2B5A-2BD7-4E87-8CDD-4C7ADB0CB74D}" srcOrd="2" destOrd="0" parTransId="{18A04F12-42AA-4E58-B89C-959F95BC0848}" sibTransId="{4139B5FB-0005-47FC-A20C-030A3BEECE4B}"/>
    <dgm:cxn modelId="{FA48B27A-E617-4129-8B06-4F725A087D8E}" type="presParOf" srcId="{D362B41F-63F0-45BF-BE39-6A07E82186EA}" destId="{A0733921-ABA5-4E83-8584-25AA921B3D0A}" srcOrd="0" destOrd="0" presId="urn:microsoft.com/office/officeart/2005/8/layout/chevron2"/>
    <dgm:cxn modelId="{AEB4A24D-B624-4C53-AF4D-611C327CA3B4}" type="presParOf" srcId="{A0733921-ABA5-4E83-8584-25AA921B3D0A}" destId="{C8BC1B78-9B47-4946-B7DD-CC0A712B1CBD}" srcOrd="0" destOrd="0" presId="urn:microsoft.com/office/officeart/2005/8/layout/chevron2"/>
    <dgm:cxn modelId="{3CF8F7F8-D3BA-4ABC-B024-597922578C8C}" type="presParOf" srcId="{A0733921-ABA5-4E83-8584-25AA921B3D0A}" destId="{F917D151-D06B-402A-9EFE-2A27006DBD86}" srcOrd="1" destOrd="0" presId="urn:microsoft.com/office/officeart/2005/8/layout/chevron2"/>
    <dgm:cxn modelId="{0693F0AF-799A-43A2-BB23-C47A945D209F}" type="presParOf" srcId="{D362B41F-63F0-45BF-BE39-6A07E82186EA}" destId="{8DF9DA52-C546-48D0-A927-92CEA984869C}" srcOrd="1" destOrd="0" presId="urn:microsoft.com/office/officeart/2005/8/layout/chevron2"/>
    <dgm:cxn modelId="{9DF7D0A2-3CF6-4EE0-8D83-B8EE803A6F20}" type="presParOf" srcId="{D362B41F-63F0-45BF-BE39-6A07E82186EA}" destId="{FE02D01A-C07F-4B7F-9216-F68F997A54AA}" srcOrd="2" destOrd="0" presId="urn:microsoft.com/office/officeart/2005/8/layout/chevron2"/>
    <dgm:cxn modelId="{F20A4226-D008-4EA4-818B-C1D4E3271015}" type="presParOf" srcId="{FE02D01A-C07F-4B7F-9216-F68F997A54AA}" destId="{C5CD0867-83A8-4180-8B80-73D35AB04A25}" srcOrd="0" destOrd="0" presId="urn:microsoft.com/office/officeart/2005/8/layout/chevron2"/>
    <dgm:cxn modelId="{CAE2EFBA-848E-4B59-ACC5-4CD57C7C8D03}" type="presParOf" srcId="{FE02D01A-C07F-4B7F-9216-F68F997A54AA}" destId="{BDE01F00-FBFB-4C3E-BDB3-9388EB184E95}" srcOrd="1" destOrd="0" presId="urn:microsoft.com/office/officeart/2005/8/layout/chevron2"/>
    <dgm:cxn modelId="{45BE52B8-D25C-4BBA-8A65-E596C70C4D80}" type="presParOf" srcId="{D362B41F-63F0-45BF-BE39-6A07E82186EA}" destId="{2A4C431E-3EF2-40FD-A0E5-240D9ED8F405}" srcOrd="3" destOrd="0" presId="urn:microsoft.com/office/officeart/2005/8/layout/chevron2"/>
    <dgm:cxn modelId="{892ADDFD-9580-43D4-9E6B-C962ADE59B9A}" type="presParOf" srcId="{D362B41F-63F0-45BF-BE39-6A07E82186EA}" destId="{BFBC7AE1-5BE4-47BC-8E63-0C315C617A65}" srcOrd="4" destOrd="0" presId="urn:microsoft.com/office/officeart/2005/8/layout/chevron2"/>
    <dgm:cxn modelId="{45E3052F-929A-4A3C-93F7-E6B3384E5AF5}" type="presParOf" srcId="{BFBC7AE1-5BE4-47BC-8E63-0C315C617A65}" destId="{3B0519E0-FD79-415B-ADCF-E913C8695A41}" srcOrd="0" destOrd="0" presId="urn:microsoft.com/office/officeart/2005/8/layout/chevron2"/>
    <dgm:cxn modelId="{6610143F-FD5C-4B7F-9793-B7E3A2FDAA75}" type="presParOf" srcId="{BFBC7AE1-5BE4-47BC-8E63-0C315C617A65}" destId="{19B7BF9F-4670-4CAF-9736-25604C8C9FA1}" srcOrd="1" destOrd="0" presId="urn:microsoft.com/office/officeart/2005/8/layout/chevron2"/>
    <dgm:cxn modelId="{91853842-28A4-446E-AFDF-8FEE0A710AAC}" type="presParOf" srcId="{D362B41F-63F0-45BF-BE39-6A07E82186EA}" destId="{7E7B6B0C-4874-4BE1-B0AA-48AB87332459}" srcOrd="5" destOrd="0" presId="urn:microsoft.com/office/officeart/2005/8/layout/chevron2"/>
    <dgm:cxn modelId="{CF4C3B51-6554-4535-831C-AE0B3ED28C5C}" type="presParOf" srcId="{D362B41F-63F0-45BF-BE39-6A07E82186EA}" destId="{FFFE9372-C19C-44F0-82B9-E95D585291DE}" srcOrd="6" destOrd="0" presId="urn:microsoft.com/office/officeart/2005/8/layout/chevron2"/>
    <dgm:cxn modelId="{887A0B49-53EE-4AEE-8947-BF40DE7891D8}" type="presParOf" srcId="{FFFE9372-C19C-44F0-82B9-E95D585291DE}" destId="{0EB53F01-CED6-42D1-B0EB-A93BE7B740FD}" srcOrd="0" destOrd="0" presId="urn:microsoft.com/office/officeart/2005/8/layout/chevron2"/>
    <dgm:cxn modelId="{00CE27B8-6182-44E5-9D27-62091DCB099D}" type="presParOf" srcId="{FFFE9372-C19C-44F0-82B9-E95D585291DE}" destId="{D5ACFD64-0803-48BC-AED9-F6970E438945}" srcOrd="1" destOrd="0" presId="urn:microsoft.com/office/officeart/2005/8/layout/chevron2"/>
    <dgm:cxn modelId="{77FD021F-09F3-465C-90A2-4BBBF527654B}" type="presParOf" srcId="{D362B41F-63F0-45BF-BE39-6A07E82186EA}" destId="{9FF208DB-70A0-4528-830B-5427035EAAC9}" srcOrd="7" destOrd="0" presId="urn:microsoft.com/office/officeart/2005/8/layout/chevron2"/>
    <dgm:cxn modelId="{30ADEBCD-10DC-468F-8AFC-9128E6AB0F1F}" type="presParOf" srcId="{D362B41F-63F0-45BF-BE39-6A07E82186EA}" destId="{227865F4-95D1-4DCC-9B66-4721112B6EEE}" srcOrd="8" destOrd="0" presId="urn:microsoft.com/office/officeart/2005/8/layout/chevron2"/>
    <dgm:cxn modelId="{6A72235F-18FF-46B1-8571-1B3D755C8B93}" type="presParOf" srcId="{227865F4-95D1-4DCC-9B66-4721112B6EEE}" destId="{E52166AC-257B-4ECE-BCA6-E0DC06CE27C5}" srcOrd="0" destOrd="0" presId="urn:microsoft.com/office/officeart/2005/8/layout/chevron2"/>
    <dgm:cxn modelId="{57A667EF-E758-48D1-A027-5ABF2FDA0312}" type="presParOf" srcId="{227865F4-95D1-4DCC-9B66-4721112B6EEE}" destId="{B21A4691-0F4C-46FD-A241-78CC50DF8274}" srcOrd="1" destOrd="0" presId="urn:microsoft.com/office/officeart/2005/8/layout/chevron2"/>
  </dgm:cxnLst>
  <dgm:bg/>
  <dgm:whole/>
  <dgm:extLst>
    <a:ext uri="http://schemas.microsoft.com/office/drawing/2008/diagram">
      <dsp:dataModelExt xmlns:dsp="http://schemas.microsoft.com/office/drawing/2008/diagram" relId="rId5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F664D7-9D6D-4654-AADE-CB23CA4E54D5}">
      <dsp:nvSpPr>
        <dsp:cNvPr id="0" name=""/>
        <dsp:cNvSpPr/>
      </dsp:nvSpPr>
      <dsp:spPr>
        <a:xfrm>
          <a:off x="431482" y="0"/>
          <a:ext cx="4890135" cy="2072640"/>
        </a:xfrm>
        <a:prstGeom prst="rightArrow">
          <a:avLst/>
        </a:prstGeom>
        <a:solidFill>
          <a:schemeClr val="accent5">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71B0B7E3-F5DD-4BBB-977B-E24E2FFE3F32}">
      <dsp:nvSpPr>
        <dsp:cNvPr id="0" name=""/>
        <dsp:cNvSpPr/>
      </dsp:nvSpPr>
      <dsp:spPr>
        <a:xfrm>
          <a:off x="0" y="629742"/>
          <a:ext cx="1277592" cy="829056"/>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0" kern="1200" cap="all"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Pareigybės aprašymo rengimas ir </a:t>
          </a:r>
          <a:r>
            <a:rPr lang="en-US" sz="900" b="0" kern="1200" cap="all"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konkurso</a:t>
          </a:r>
          <a:r>
            <a:rPr lang="en-US" sz="900" b="0" kern="1200" cap="all"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 paskelbimas</a:t>
          </a:r>
        </a:p>
      </dsp:txBody>
      <dsp:txXfrm>
        <a:off x="40471" y="670213"/>
        <a:ext cx="1196650" cy="748114"/>
      </dsp:txXfrm>
    </dsp:sp>
    <dsp:sp modelId="{96474305-84E9-4D21-BD05-D005B6DC295B}">
      <dsp:nvSpPr>
        <dsp:cNvPr id="0" name=""/>
        <dsp:cNvSpPr/>
      </dsp:nvSpPr>
      <dsp:spPr>
        <a:xfrm>
          <a:off x="1492491" y="621791"/>
          <a:ext cx="1277592" cy="829056"/>
        </a:xfrm>
        <a:prstGeom prst="roundRect">
          <a:avLst/>
        </a:prstGeom>
        <a:gradFill rotWithShape="0">
          <a:gsLst>
            <a:gs pos="0">
              <a:schemeClr val="accent5">
                <a:hueOff val="-2451115"/>
                <a:satOff val="-3409"/>
                <a:lumOff val="-1307"/>
                <a:alphaOff val="0"/>
                <a:shade val="51000"/>
                <a:satMod val="130000"/>
              </a:schemeClr>
            </a:gs>
            <a:gs pos="80000">
              <a:schemeClr val="accent5">
                <a:hueOff val="-2451115"/>
                <a:satOff val="-3409"/>
                <a:lumOff val="-1307"/>
                <a:alphaOff val="0"/>
                <a:shade val="93000"/>
                <a:satMod val="130000"/>
              </a:schemeClr>
            </a:gs>
            <a:gs pos="100000">
              <a:schemeClr val="accent5">
                <a:hueOff val="-2451115"/>
                <a:satOff val="-3409"/>
                <a:lumOff val="-1307"/>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0" kern="1200" cap="all"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Pretendentų paieška</a:t>
          </a:r>
        </a:p>
      </dsp:txBody>
      <dsp:txXfrm>
        <a:off x="1532962" y="662262"/>
        <a:ext cx="1196650" cy="748114"/>
      </dsp:txXfrm>
    </dsp:sp>
    <dsp:sp modelId="{D8D0DEDD-DED3-4649-ACA4-22AC669FC3D3}">
      <dsp:nvSpPr>
        <dsp:cNvPr id="0" name=""/>
        <dsp:cNvSpPr/>
      </dsp:nvSpPr>
      <dsp:spPr>
        <a:xfrm>
          <a:off x="2983016" y="621791"/>
          <a:ext cx="1277592" cy="829056"/>
        </a:xfrm>
        <a:prstGeom prst="roundRect">
          <a:avLst/>
        </a:prstGeom>
        <a:gradFill rotWithShape="0">
          <a:gsLst>
            <a:gs pos="0">
              <a:schemeClr val="accent5">
                <a:hueOff val="-4902230"/>
                <a:satOff val="-6819"/>
                <a:lumOff val="-2615"/>
                <a:alphaOff val="0"/>
                <a:shade val="51000"/>
                <a:satMod val="130000"/>
              </a:schemeClr>
            </a:gs>
            <a:gs pos="80000">
              <a:schemeClr val="accent5">
                <a:hueOff val="-4902230"/>
                <a:satOff val="-6819"/>
                <a:lumOff val="-2615"/>
                <a:alphaOff val="0"/>
                <a:shade val="93000"/>
                <a:satMod val="130000"/>
              </a:schemeClr>
            </a:gs>
            <a:gs pos="100000">
              <a:schemeClr val="accent5">
                <a:hueOff val="-4902230"/>
                <a:satOff val="-6819"/>
                <a:lumOff val="-261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377825">
            <a:lnSpc>
              <a:spcPct val="90000"/>
            </a:lnSpc>
            <a:spcBef>
              <a:spcPct val="0"/>
            </a:spcBef>
            <a:spcAft>
              <a:spcPct val="35000"/>
            </a:spcAft>
            <a:buNone/>
          </a:pPr>
          <a:r>
            <a:rPr lang="lt-LT" sz="850" b="0" kern="120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PRETENDENTŲ VERTINIMAS IR SPRENDIMO DĖL TINKAMIAUSIO PRETENDENTO PASIRINKIMO PRIĖMIMAS</a:t>
          </a:r>
          <a:endParaRPr lang="en-US" sz="850" b="0" kern="120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endParaRPr>
        </a:p>
      </dsp:txBody>
      <dsp:txXfrm>
        <a:off x="3023487" y="662262"/>
        <a:ext cx="1196650" cy="748114"/>
      </dsp:txXfrm>
    </dsp:sp>
    <dsp:sp modelId="{58046769-CC62-415A-943F-8AF1BD73CF6A}">
      <dsp:nvSpPr>
        <dsp:cNvPr id="0" name=""/>
        <dsp:cNvSpPr/>
      </dsp:nvSpPr>
      <dsp:spPr>
        <a:xfrm>
          <a:off x="4473540" y="621791"/>
          <a:ext cx="1277592" cy="829056"/>
        </a:xfrm>
        <a:prstGeom prst="roundRect">
          <a:avLst/>
        </a:prstGeom>
        <a:gradFill rotWithShape="0">
          <a:gsLst>
            <a:gs pos="0">
              <a:schemeClr val="accent5">
                <a:hueOff val="-7353344"/>
                <a:satOff val="-10228"/>
                <a:lumOff val="-3922"/>
                <a:alphaOff val="0"/>
                <a:shade val="51000"/>
                <a:satMod val="130000"/>
              </a:schemeClr>
            </a:gs>
            <a:gs pos="80000">
              <a:schemeClr val="accent5">
                <a:hueOff val="-7353344"/>
                <a:satOff val="-10228"/>
                <a:lumOff val="-3922"/>
                <a:alphaOff val="0"/>
                <a:shade val="93000"/>
                <a:satMod val="130000"/>
              </a:schemeClr>
            </a:gs>
            <a:gs pos="100000">
              <a:schemeClr val="accent5">
                <a:hueOff val="-7353344"/>
                <a:satOff val="-10228"/>
                <a:lumOff val="-3922"/>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0" kern="120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ATRANKOS PROCESO ĮVERTINIMAS IR TOBULINIMAS</a:t>
          </a:r>
        </a:p>
      </dsp:txBody>
      <dsp:txXfrm>
        <a:off x="4514011" y="662262"/>
        <a:ext cx="1196650" cy="7481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BC1B78-9B47-4946-B7DD-CC0A712B1CBD}">
      <dsp:nvSpPr>
        <dsp:cNvPr id="0" name=""/>
        <dsp:cNvSpPr/>
      </dsp:nvSpPr>
      <dsp:spPr>
        <a:xfrm rot="5400000">
          <a:off x="-189740" y="262682"/>
          <a:ext cx="1264938" cy="885457"/>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Pareigybės aprašymo parengimas</a:t>
          </a:r>
        </a:p>
      </dsp:txBody>
      <dsp:txXfrm rot="-5400000">
        <a:off x="1" y="515671"/>
        <a:ext cx="885457" cy="379481"/>
      </dsp:txXfrm>
    </dsp:sp>
    <dsp:sp modelId="{F917D151-D06B-402A-9EFE-2A27006DBD86}">
      <dsp:nvSpPr>
        <dsp:cNvPr id="0" name=""/>
        <dsp:cNvSpPr/>
      </dsp:nvSpPr>
      <dsp:spPr>
        <a:xfrm rot="5400000">
          <a:off x="2800281" y="-1844762"/>
          <a:ext cx="1016827" cy="4846476"/>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P</a:t>
          </a:r>
          <a:r>
            <a:rPr lang="lt-LT" sz="1000" kern="1200">
              <a:latin typeface="Times New Roman" panose="02020603050405020304" pitchFamily="18" charset="0"/>
              <a:cs typeface="Times New Roman" panose="02020603050405020304" pitchFamily="18" charset="0"/>
            </a:rPr>
            <a:t>areigybės aprašymai </a:t>
          </a:r>
          <a:r>
            <a:rPr lang="en-US" sz="1000" kern="1200">
              <a:latin typeface="Times New Roman" panose="02020603050405020304" pitchFamily="18" charset="0"/>
              <a:cs typeface="Times New Roman" panose="02020603050405020304" pitchFamily="18" charset="0"/>
            </a:rPr>
            <a:t>turi </a:t>
          </a:r>
          <a:r>
            <a:rPr lang="lt-LT" sz="1000" kern="1200">
              <a:latin typeface="Times New Roman" panose="02020603050405020304" pitchFamily="18" charset="0"/>
              <a:cs typeface="Times New Roman" panose="02020603050405020304" pitchFamily="18" charset="0"/>
            </a:rPr>
            <a:t>būt</a:t>
          </a:r>
          <a:r>
            <a:rPr lang="en-US" sz="1000" kern="1200">
              <a:latin typeface="Times New Roman" panose="02020603050405020304" pitchFamily="18" charset="0"/>
              <a:cs typeface="Times New Roman" panose="02020603050405020304" pitchFamily="18" charset="0"/>
            </a:rPr>
            <a:t>i </a:t>
          </a:r>
          <a:r>
            <a:rPr lang="lt-LT" sz="1000" kern="1200">
              <a:latin typeface="Times New Roman" panose="02020603050405020304" pitchFamily="18" charset="0"/>
              <a:cs typeface="Times New Roman" panose="02020603050405020304" pitchFamily="18" charset="0"/>
            </a:rPr>
            <a:t>rengiami vadovaujantis šį procesą reglamentuojančiais teisės aktais</a:t>
          </a:r>
          <a:r>
            <a:rPr lang="en-US" sz="1000" kern="1200">
              <a:latin typeface="Times New Roman" panose="02020603050405020304" pitchFamily="18" charset="0"/>
              <a:cs typeface="Times New Roman" panose="02020603050405020304" pitchFamily="18" charset="0"/>
            </a:rPr>
            <a:t>.</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P</a:t>
          </a:r>
          <a:r>
            <a:rPr lang="lt-LT" sz="1000" kern="1200">
              <a:latin typeface="Times New Roman" panose="02020603050405020304" pitchFamily="18" charset="0"/>
              <a:cs typeface="Times New Roman" panose="02020603050405020304" pitchFamily="18" charset="0"/>
            </a:rPr>
            <a:t>areigybių aprašymuose nustatytų funkcijų atlikimas </a:t>
          </a:r>
          <a:r>
            <a:rPr lang="en-US" sz="1000" kern="1200">
              <a:latin typeface="Times New Roman" panose="02020603050405020304" pitchFamily="18" charset="0"/>
              <a:cs typeface="Times New Roman" panose="02020603050405020304" pitchFamily="18" charset="0"/>
            </a:rPr>
            <a:t>turi </a:t>
          </a:r>
          <a:r>
            <a:rPr lang="lt-LT" sz="1000" kern="1200">
              <a:latin typeface="Times New Roman" panose="02020603050405020304" pitchFamily="18" charset="0"/>
              <a:cs typeface="Times New Roman" panose="02020603050405020304" pitchFamily="18" charset="0"/>
            </a:rPr>
            <a:t>užtikrin</a:t>
          </a:r>
          <a:r>
            <a:rPr lang="en-US" sz="1000" kern="1200">
              <a:latin typeface="Times New Roman" panose="02020603050405020304" pitchFamily="18" charset="0"/>
              <a:cs typeface="Times New Roman" panose="02020603050405020304" pitchFamily="18" charset="0"/>
            </a:rPr>
            <a:t>ti</a:t>
          </a:r>
          <a:r>
            <a:rPr lang="lt-LT" sz="1000" kern="1200">
              <a:latin typeface="Times New Roman" panose="02020603050405020304" pitchFamily="18" charset="0"/>
              <a:cs typeface="Times New Roman" panose="02020603050405020304" pitchFamily="18" charset="0"/>
            </a:rPr>
            <a:t> įstaigos tikslų pasiekimą</a:t>
          </a:r>
          <a:r>
            <a:rPr lang="en-US" sz="1000" kern="1200">
              <a:latin typeface="Times New Roman" panose="02020603050405020304" pitchFamily="18" charset="0"/>
              <a:cs typeface="Times New Roman" panose="02020603050405020304" pitchFamily="18" charset="0"/>
            </a:rPr>
            <a:t>.</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P</a:t>
          </a:r>
          <a:r>
            <a:rPr lang="lt-LT" sz="1000" kern="1200">
              <a:latin typeface="Times New Roman" panose="02020603050405020304" pitchFamily="18" charset="0"/>
              <a:cs typeface="Times New Roman" panose="02020603050405020304" pitchFamily="18" charset="0"/>
            </a:rPr>
            <a:t>areigybės aprašyme nurodyti reikalavimai </a:t>
          </a:r>
          <a:r>
            <a:rPr lang="en-US" sz="1000" kern="1200">
              <a:latin typeface="Times New Roman" panose="02020603050405020304" pitchFamily="18" charset="0"/>
              <a:cs typeface="Times New Roman" panose="02020603050405020304" pitchFamily="18" charset="0"/>
            </a:rPr>
            <a:t>turi </a:t>
          </a:r>
          <a:r>
            <a:rPr lang="lt-LT" sz="1000" kern="1200">
              <a:latin typeface="Times New Roman" panose="02020603050405020304" pitchFamily="18" charset="0"/>
              <a:cs typeface="Times New Roman" panose="02020603050405020304" pitchFamily="18" charset="0"/>
            </a:rPr>
            <a:t>būtų pagrįsti, nekeltų abejonių dėl konkurso skaidrumo ir dirbtinai neribotų pretendentų į konkrečią valstybės tarnautojo poziciją skaičiaus.</a:t>
          </a:r>
          <a:endParaRPr lang="en-US" sz="1000" kern="1200">
            <a:latin typeface="Times New Roman" panose="02020603050405020304" pitchFamily="18" charset="0"/>
            <a:cs typeface="Times New Roman" panose="02020603050405020304" pitchFamily="18" charset="0"/>
          </a:endParaRPr>
        </a:p>
      </dsp:txBody>
      <dsp:txXfrm rot="-5400000">
        <a:off x="885457" y="119699"/>
        <a:ext cx="4796839" cy="917553"/>
      </dsp:txXfrm>
    </dsp:sp>
    <dsp:sp modelId="{C5CD0867-83A8-4180-8B80-73D35AB04A25}">
      <dsp:nvSpPr>
        <dsp:cNvPr id="0" name=""/>
        <dsp:cNvSpPr/>
      </dsp:nvSpPr>
      <dsp:spPr>
        <a:xfrm rot="5400000">
          <a:off x="-189740" y="1531520"/>
          <a:ext cx="1264938" cy="885457"/>
        </a:xfrm>
        <a:prstGeom prst="chevron">
          <a:avLst/>
        </a:prstGeom>
        <a:solidFill>
          <a:schemeClr val="accent3">
            <a:hueOff val="542120"/>
            <a:satOff val="20000"/>
            <a:lumOff val="-2941"/>
            <a:alphaOff val="0"/>
          </a:schemeClr>
        </a:solidFill>
        <a:ln w="25400" cap="flat" cmpd="sng" algn="ctr">
          <a:solidFill>
            <a:schemeClr val="accent3">
              <a:hueOff val="542120"/>
              <a:satOff val="20000"/>
              <a:lumOff val="-294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Tarnybinis kaitumas</a:t>
          </a:r>
        </a:p>
      </dsp:txBody>
      <dsp:txXfrm rot="-5400000">
        <a:off x="1" y="1784509"/>
        <a:ext cx="885457" cy="379481"/>
      </dsp:txXfrm>
    </dsp:sp>
    <dsp:sp modelId="{BDE01F00-FBFB-4C3E-BDB3-9388EB184E95}">
      <dsp:nvSpPr>
        <dsp:cNvPr id="0" name=""/>
        <dsp:cNvSpPr/>
      </dsp:nvSpPr>
      <dsp:spPr>
        <a:xfrm rot="5400000">
          <a:off x="2738977" y="-519939"/>
          <a:ext cx="1139435" cy="4846476"/>
        </a:xfrm>
        <a:prstGeom prst="round2SameRect">
          <a:avLst/>
        </a:prstGeom>
        <a:solidFill>
          <a:schemeClr val="lt1">
            <a:alpha val="90000"/>
            <a:hueOff val="0"/>
            <a:satOff val="0"/>
            <a:lumOff val="0"/>
            <a:alphaOff val="0"/>
          </a:schemeClr>
        </a:solidFill>
        <a:ln w="25400" cap="flat" cmpd="sng" algn="ctr">
          <a:solidFill>
            <a:schemeClr val="accent3">
              <a:hueOff val="542120"/>
              <a:satOff val="20000"/>
              <a:lumOff val="-294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lt-LT" sz="1000" kern="1200">
              <a:latin typeface="Times New Roman" panose="02020603050405020304" pitchFamily="18" charset="0"/>
              <a:cs typeface="Times New Roman" panose="02020603050405020304" pitchFamily="18" charset="0"/>
            </a:rPr>
            <a:t>Prieš </a:t>
          </a:r>
          <a:r>
            <a:rPr lang="en-US" sz="1000" kern="1200">
              <a:latin typeface="Times New Roman" panose="02020603050405020304" pitchFamily="18" charset="0"/>
              <a:cs typeface="Times New Roman" panose="02020603050405020304" pitchFamily="18" charset="0"/>
            </a:rPr>
            <a:t>pateikiant pareigybės aprašymą Agentūrai, </a:t>
          </a:r>
          <a:r>
            <a:rPr lang="lt-LT" sz="1000" kern="1200">
              <a:latin typeface="Times New Roman" panose="02020603050405020304" pitchFamily="18" charset="0"/>
              <a:cs typeface="Times New Roman" panose="02020603050405020304" pitchFamily="18" charset="0"/>
            </a:rPr>
            <a:t>į kuria bus skelbiamas konkursas, </a:t>
          </a:r>
          <a:r>
            <a:rPr lang="en-US" sz="1000" kern="1200">
              <a:latin typeface="Times New Roman" panose="02020603050405020304" pitchFamily="18" charset="0"/>
              <a:cs typeface="Times New Roman" panose="02020603050405020304" pitchFamily="18" charset="0"/>
            </a:rPr>
            <a:t>įstaiga turi </a:t>
          </a:r>
          <a:r>
            <a:rPr lang="lt-LT" sz="1000" kern="1200">
              <a:latin typeface="Times New Roman" panose="02020603050405020304" pitchFamily="18" charset="0"/>
              <a:cs typeface="Times New Roman" panose="02020603050405020304" pitchFamily="18" charset="0"/>
            </a:rPr>
            <a:t>skelbti nustatyta tvarka per Valstybės tarnybos valdymo informacinę sistemą (toliau – VATIS) ne trumpiau kaip 3 darbo dienas informaciją apie valstybės tarnautojo, kuris į laisvas valstybės tarnautojo pareigas gali būti perkeltas tarnybinio kaitum</a:t>
          </a:r>
          <a:r>
            <a:rPr lang="en-US" sz="1000" kern="1200">
              <a:latin typeface="Times New Roman" panose="02020603050405020304" pitchFamily="18" charset="0"/>
              <a:cs typeface="Times New Roman" panose="02020603050405020304" pitchFamily="18" charset="0"/>
            </a:rPr>
            <a:t>u būdu, </a:t>
          </a:r>
          <a:r>
            <a:rPr lang="lt-LT" sz="1000" kern="1200">
              <a:latin typeface="Times New Roman" panose="02020603050405020304" pitchFamily="18" charset="0"/>
              <a:cs typeface="Times New Roman" panose="02020603050405020304" pitchFamily="18" charset="0"/>
            </a:rPr>
            <a:t>poreikį.</a:t>
          </a:r>
          <a:endParaRPr lang="en-US"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Jeigu tarnybinis kaitumas, ank</a:t>
          </a:r>
          <a:r>
            <a:rPr lang="lt-LT" sz="1000" kern="1200">
              <a:latin typeface="Times New Roman" panose="02020603050405020304" pitchFamily="18" charset="0"/>
              <a:cs typeface="Times New Roman" panose="02020603050405020304" pitchFamily="18" charset="0"/>
            </a:rPr>
            <a:t>s</a:t>
          </a:r>
          <a:r>
            <a:rPr lang="en-US" sz="1000" kern="1200">
              <a:latin typeface="Times New Roman" panose="02020603050405020304" pitchFamily="18" charset="0"/>
              <a:cs typeface="Times New Roman" panose="02020603050405020304" pitchFamily="18" charset="0"/>
            </a:rPr>
            <a:t>čiau nei prieš du mėnesius, buvo skelbiamas VATIS, skelbti pakartotinai nereikia, galima teikti  pareigybės ap</a:t>
          </a:r>
          <a:r>
            <a:rPr lang="lt-LT" sz="1000" kern="1200">
              <a:latin typeface="Times New Roman" panose="02020603050405020304" pitchFamily="18" charset="0"/>
              <a:cs typeface="Times New Roman" panose="02020603050405020304" pitchFamily="18" charset="0"/>
            </a:rPr>
            <a:t>raš</a:t>
          </a:r>
          <a:r>
            <a:rPr lang="en-US" sz="1000" kern="1200">
              <a:latin typeface="Times New Roman" panose="02020603050405020304" pitchFamily="18" charset="0"/>
              <a:cs typeface="Times New Roman" panose="02020603050405020304" pitchFamily="18" charset="0"/>
            </a:rPr>
            <a:t>ymą Agentūrai.</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Jeigu tarnybinis kaitumas, skelbtas VATIS, bet daugiau nei prieš du mėnesius, skelbiamas tarnybinis kaitumas pareigybei pakartotinai.</a:t>
          </a:r>
        </a:p>
      </dsp:txBody>
      <dsp:txXfrm rot="-5400000">
        <a:off x="885457" y="1389204"/>
        <a:ext cx="4790853" cy="1028189"/>
      </dsp:txXfrm>
    </dsp:sp>
    <dsp:sp modelId="{3B0519E0-FD79-415B-ADCF-E913C8695A41}">
      <dsp:nvSpPr>
        <dsp:cNvPr id="0" name=""/>
        <dsp:cNvSpPr/>
      </dsp:nvSpPr>
      <dsp:spPr>
        <a:xfrm rot="5400000">
          <a:off x="-189740" y="2848360"/>
          <a:ext cx="1264938" cy="885457"/>
        </a:xfrm>
        <a:prstGeom prst="chevron">
          <a:avLst/>
        </a:prstGeom>
        <a:solidFill>
          <a:schemeClr val="accent3">
            <a:hueOff val="1084240"/>
            <a:satOff val="40000"/>
            <a:lumOff val="-5882"/>
            <a:alphaOff val="0"/>
          </a:schemeClr>
        </a:solidFill>
        <a:ln w="25400" cap="flat" cmpd="sng" algn="ctr">
          <a:solidFill>
            <a:schemeClr val="accent3">
              <a:hueOff val="1084240"/>
              <a:satOff val="40000"/>
              <a:lumOff val="-588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Pareigybės aprašymo pateikimas</a:t>
          </a:r>
        </a:p>
      </dsp:txBody>
      <dsp:txXfrm rot="-5400000">
        <a:off x="1" y="3101349"/>
        <a:ext cx="885457" cy="379481"/>
      </dsp:txXfrm>
    </dsp:sp>
    <dsp:sp modelId="{19B7BF9F-4670-4CAF-9736-25604C8C9FA1}">
      <dsp:nvSpPr>
        <dsp:cNvPr id="0" name=""/>
        <dsp:cNvSpPr/>
      </dsp:nvSpPr>
      <dsp:spPr>
        <a:xfrm rot="5400000">
          <a:off x="2897590" y="646486"/>
          <a:ext cx="822210" cy="4846476"/>
        </a:xfrm>
        <a:prstGeom prst="round2SameRect">
          <a:avLst/>
        </a:prstGeom>
        <a:solidFill>
          <a:schemeClr val="lt1">
            <a:alpha val="90000"/>
            <a:hueOff val="0"/>
            <a:satOff val="0"/>
            <a:lumOff val="0"/>
            <a:alphaOff val="0"/>
          </a:schemeClr>
        </a:solidFill>
        <a:ln w="25400" cap="flat" cmpd="sng" algn="ctr">
          <a:solidFill>
            <a:schemeClr val="accent3">
              <a:hueOff val="1084240"/>
              <a:satOff val="40000"/>
              <a:lumOff val="-588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Jeigu tarnybiniu kaitum</a:t>
          </a:r>
          <a:r>
            <a:rPr lang="lt-LT" sz="1000" kern="1200">
              <a:latin typeface="Times New Roman" panose="02020603050405020304" pitchFamily="18" charset="0"/>
              <a:cs typeface="Times New Roman" panose="02020603050405020304" pitchFamily="18" charset="0"/>
            </a:rPr>
            <a:t>u</a:t>
          </a:r>
          <a:r>
            <a:rPr lang="en-US" sz="1000" kern="1200">
              <a:latin typeface="Times New Roman" panose="02020603050405020304" pitchFamily="18" charset="0"/>
              <a:cs typeface="Times New Roman" panose="02020603050405020304" pitchFamily="18" charset="0"/>
            </a:rPr>
            <a:t> neužimamos laisvos valstybės tarnautojo pareigos, pateikiamas pareigybės aprašymas Agentūrai per VATIS.</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Agentūra patikrina pareigybės aprašymą, esant pareigybės aprašyme netikslumams, informuojama įstaiga </a:t>
          </a:r>
          <a:r>
            <a:rPr lang="lt-LT" sz="1000" kern="1200">
              <a:latin typeface="Times New Roman" panose="02020603050405020304" pitchFamily="18" charset="0"/>
              <a:cs typeface="Times New Roman" panose="02020603050405020304" pitchFamily="18" charset="0"/>
            </a:rPr>
            <a:t>per 3 darbo dienas nuo pareigybės aprašymo patikrinimo dienos</a:t>
          </a:r>
          <a:r>
            <a:rPr lang="en-US" sz="1000" kern="1200">
              <a:latin typeface="Times New Roman" panose="02020603050405020304" pitchFamily="18" charset="0"/>
              <a:cs typeface="Times New Roman" panose="02020603050405020304" pitchFamily="18" charset="0"/>
            </a:rPr>
            <a:t>.</a:t>
          </a:r>
        </a:p>
        <a:p>
          <a:pPr marL="57150" lvl="1" indent="-57150" algn="just" defTabSz="444500">
            <a:lnSpc>
              <a:spcPct val="90000"/>
            </a:lnSpc>
            <a:spcBef>
              <a:spcPct val="0"/>
            </a:spcBef>
            <a:spcAft>
              <a:spcPct val="15000"/>
            </a:spcAft>
            <a:buChar char="•"/>
          </a:pPr>
          <a:r>
            <a:rPr lang="lt-LT" sz="1000" kern="1200">
              <a:latin typeface="Times New Roman" panose="02020603050405020304" pitchFamily="18" charset="0"/>
              <a:cs typeface="Times New Roman" panose="02020603050405020304" pitchFamily="18" charset="0"/>
            </a:rPr>
            <a:t>Konkursas skelbiamas</a:t>
          </a:r>
          <a:r>
            <a:rPr lang="en-US" sz="1000" kern="1200">
              <a:latin typeface="Times New Roman" panose="02020603050405020304" pitchFamily="18" charset="0"/>
              <a:cs typeface="Times New Roman" panose="02020603050405020304" pitchFamily="18" charset="0"/>
            </a:rPr>
            <a:t> tik tuomet, kai </a:t>
          </a:r>
          <a:r>
            <a:rPr lang="lt-LT" sz="1000" kern="1200">
              <a:latin typeface="Times New Roman" panose="02020603050405020304" pitchFamily="18" charset="0"/>
              <a:cs typeface="Times New Roman" panose="02020603050405020304" pitchFamily="18" charset="0"/>
            </a:rPr>
            <a:t> pareigybės aprašymas </a:t>
          </a:r>
          <a:r>
            <a:rPr lang="en-US" sz="1000" kern="1200">
              <a:latin typeface="Times New Roman" panose="02020603050405020304" pitchFamily="18" charset="0"/>
              <a:cs typeface="Times New Roman" panose="02020603050405020304" pitchFamily="18" charset="0"/>
            </a:rPr>
            <a:t>parengiamas tinkamai.</a:t>
          </a:r>
        </a:p>
      </dsp:txBody>
      <dsp:txXfrm rot="-5400000">
        <a:off x="885458" y="2698756"/>
        <a:ext cx="4806339" cy="741936"/>
      </dsp:txXfrm>
    </dsp:sp>
    <dsp:sp modelId="{0EB53F01-CED6-42D1-B0EB-A93BE7B740FD}">
      <dsp:nvSpPr>
        <dsp:cNvPr id="0" name=""/>
        <dsp:cNvSpPr/>
      </dsp:nvSpPr>
      <dsp:spPr>
        <a:xfrm rot="5400000">
          <a:off x="-189740" y="4014714"/>
          <a:ext cx="1264938" cy="885457"/>
        </a:xfrm>
        <a:prstGeom prst="chevron">
          <a:avLst/>
        </a:prstGeom>
        <a:solidFill>
          <a:schemeClr val="accent3">
            <a:hueOff val="1626359"/>
            <a:satOff val="60000"/>
            <a:lumOff val="-8824"/>
            <a:alphaOff val="0"/>
          </a:schemeClr>
        </a:solidFill>
        <a:ln w="25400" cap="flat" cmpd="sng" algn="ctr">
          <a:solidFill>
            <a:schemeClr val="accent3">
              <a:hueOff val="1626359"/>
              <a:satOff val="60000"/>
              <a:lumOff val="-882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Paskelbimas</a:t>
          </a:r>
        </a:p>
      </dsp:txBody>
      <dsp:txXfrm rot="-5400000">
        <a:off x="1" y="4267703"/>
        <a:ext cx="885457" cy="379481"/>
      </dsp:txXfrm>
    </dsp:sp>
    <dsp:sp modelId="{D5ACFD64-0803-48BC-AED9-F6970E438945}">
      <dsp:nvSpPr>
        <dsp:cNvPr id="0" name=""/>
        <dsp:cNvSpPr/>
      </dsp:nvSpPr>
      <dsp:spPr>
        <a:xfrm rot="5400000">
          <a:off x="2842004" y="1868497"/>
          <a:ext cx="933381" cy="4846476"/>
        </a:xfrm>
        <a:prstGeom prst="round2SameRect">
          <a:avLst/>
        </a:prstGeom>
        <a:solidFill>
          <a:schemeClr val="lt1">
            <a:alpha val="90000"/>
            <a:hueOff val="0"/>
            <a:satOff val="0"/>
            <a:lumOff val="0"/>
            <a:alphaOff val="0"/>
          </a:schemeClr>
        </a:solidFill>
        <a:ln w="25400" cap="flat" cmpd="sng" algn="ctr">
          <a:solidFill>
            <a:schemeClr val="accent3">
              <a:hueOff val="1626359"/>
              <a:satOff val="60000"/>
              <a:lumOff val="-882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Įstaigos prašymu, konkursą gali organizuoti Agentūra (nurodoma, teikiant pareigybės aprašymą, VATIS skiltyje</a:t>
          </a:r>
          <a:r>
            <a:rPr lang="lt-LT" sz="1000" kern="1200">
              <a:latin typeface="Times New Roman" panose="02020603050405020304" pitchFamily="18" charset="0"/>
              <a:cs typeface="Times New Roman" panose="02020603050405020304" pitchFamily="18" charset="0"/>
            </a:rPr>
            <a:t> -</a:t>
          </a:r>
          <a:r>
            <a:rPr lang="en-US" sz="1000" kern="1200">
              <a:latin typeface="Times New Roman" panose="02020603050405020304" pitchFamily="18" charset="0"/>
              <a:cs typeface="Times New Roman" panose="02020603050405020304" pitchFamily="18" charset="0"/>
            </a:rPr>
            <a:t> konkursą organizuojanti įstaiga). Visus veiksmus susijusius su konkurso organizavimu atlieka Agentūra.</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Konkursą organizuoja įstaiga. Įstaiga po tinkamo pareigybės aprašymo pateikimo paskelbia konkursą ir atlieka visus veiksmus susijusius su konkurso organizavimu.</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Konkursas per VATIS paskelbiamas ne vėliau kaip per 3 darbo dienas.</a:t>
          </a:r>
        </a:p>
      </dsp:txBody>
      <dsp:txXfrm rot="-5400000">
        <a:off x="885457" y="3870608"/>
        <a:ext cx="4800912" cy="842253"/>
      </dsp:txXfrm>
    </dsp:sp>
    <dsp:sp modelId="{E52166AC-257B-4ECE-BCA6-E0DC06CE27C5}">
      <dsp:nvSpPr>
        <dsp:cNvPr id="0" name=""/>
        <dsp:cNvSpPr/>
      </dsp:nvSpPr>
      <dsp:spPr>
        <a:xfrm rot="5400000">
          <a:off x="-189740" y="5242908"/>
          <a:ext cx="1264938" cy="885457"/>
        </a:xfrm>
        <a:prstGeom prst="chevron">
          <a:avLst/>
        </a:prstGeom>
        <a:solidFill>
          <a:schemeClr val="accent3">
            <a:hueOff val="2168479"/>
            <a:satOff val="80000"/>
            <a:lumOff val="-11765"/>
            <a:alphaOff val="0"/>
          </a:schemeClr>
        </a:solidFill>
        <a:ln w="25400" cap="flat" cmpd="sng" algn="ctr">
          <a:solidFill>
            <a:schemeClr val="accent3">
              <a:hueOff val="2168479"/>
              <a:satOff val="80000"/>
              <a:lumOff val="-1176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Konkurso atšaukimas</a:t>
          </a:r>
        </a:p>
      </dsp:txBody>
      <dsp:txXfrm rot="-5400000">
        <a:off x="1" y="5495897"/>
        <a:ext cx="885457" cy="379481"/>
      </dsp:txXfrm>
    </dsp:sp>
    <dsp:sp modelId="{B21A4691-0F4C-46FD-A241-78CC50DF8274}">
      <dsp:nvSpPr>
        <dsp:cNvPr id="0" name=""/>
        <dsp:cNvSpPr/>
      </dsp:nvSpPr>
      <dsp:spPr>
        <a:xfrm rot="5400000">
          <a:off x="2741407" y="3191106"/>
          <a:ext cx="1134576" cy="4846476"/>
        </a:xfrm>
        <a:prstGeom prst="round2SameRect">
          <a:avLst/>
        </a:prstGeom>
        <a:solidFill>
          <a:schemeClr val="lt1">
            <a:alpha val="90000"/>
            <a:hueOff val="0"/>
            <a:satOff val="0"/>
            <a:lumOff val="0"/>
            <a:alphaOff val="0"/>
          </a:schemeClr>
        </a:solidFill>
        <a:ln w="25400" cap="flat" cmpd="sng" algn="ctr">
          <a:solidFill>
            <a:schemeClr val="accent3">
              <a:hueOff val="2168479"/>
              <a:satOff val="80000"/>
              <a:lumOff val="-1176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lt-LT" sz="1000" kern="1200">
              <a:latin typeface="Times New Roman" panose="02020603050405020304" pitchFamily="18" charset="0"/>
              <a:cs typeface="Times New Roman" panose="02020603050405020304" pitchFamily="18" charset="0"/>
            </a:rPr>
            <a:t>Konkursą galima atšaukti ne vėliau kaip prieš 2 darbo dienas iki pretendentų vertinimo pradžios.</a:t>
          </a:r>
          <a:endParaRPr lang="en-US"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Į</a:t>
          </a:r>
          <a:r>
            <a:rPr lang="lt-LT" sz="1000" kern="1200">
              <a:latin typeface="Times New Roman" panose="02020603050405020304" pitchFamily="18" charset="0"/>
              <a:cs typeface="Times New Roman" panose="02020603050405020304" pitchFamily="18" charset="0"/>
            </a:rPr>
            <a:t>staiga, organizuojanti konkursą, </a:t>
          </a:r>
          <a:r>
            <a:rPr lang="en-US" sz="1000" kern="1200">
              <a:latin typeface="Times New Roman" panose="02020603050405020304" pitchFamily="18" charset="0"/>
              <a:cs typeface="Times New Roman" panose="02020603050405020304" pitchFamily="18" charset="0"/>
            </a:rPr>
            <a:t> </a:t>
          </a:r>
          <a:r>
            <a:rPr lang="lt-LT" sz="1000" kern="1200">
              <a:latin typeface="Times New Roman" panose="02020603050405020304" pitchFamily="18" charset="0"/>
              <a:cs typeface="Times New Roman" panose="02020603050405020304" pitchFamily="18" charset="0"/>
            </a:rPr>
            <a:t>apie konkurso  atšaukimą nedelsdam</a:t>
          </a:r>
          <a:r>
            <a:rPr lang="en-US" sz="1000" kern="1200">
              <a:latin typeface="Times New Roman" panose="02020603050405020304" pitchFamily="18" charset="0"/>
              <a:cs typeface="Times New Roman" panose="02020603050405020304" pitchFamily="18" charset="0"/>
            </a:rPr>
            <a:t>a</a:t>
          </a:r>
          <a:r>
            <a:rPr lang="lt-LT" sz="1000" kern="1200">
              <a:latin typeface="Times New Roman" panose="02020603050405020304" pitchFamily="18" charset="0"/>
              <a:cs typeface="Times New Roman" panose="02020603050405020304" pitchFamily="18" charset="0"/>
            </a:rPr>
            <a:t>, bet ne vėliau kaip prieš 1 darbo dieną iki pretendentų vertinimo komisijoje per VATIS praneša pretendentams, atitikusiems Reikalavimus</a:t>
          </a:r>
          <a:r>
            <a:rPr lang="en-US" sz="1000" kern="1200">
              <a:latin typeface="Times New Roman" panose="02020603050405020304" pitchFamily="18" charset="0"/>
              <a:cs typeface="Times New Roman" panose="02020603050405020304" pitchFamily="18" charset="0"/>
            </a:rPr>
            <a:t>.</a:t>
          </a:r>
        </a:p>
        <a:p>
          <a:pPr marL="57150" lvl="1" indent="-57150" algn="just" defTabSz="444500">
            <a:lnSpc>
              <a:spcPct val="90000"/>
            </a:lnSpc>
            <a:spcBef>
              <a:spcPct val="0"/>
            </a:spcBef>
            <a:spcAft>
              <a:spcPct val="15000"/>
            </a:spcAft>
            <a:buChar char="•"/>
          </a:pPr>
          <a:r>
            <a:rPr lang="lt-LT" sz="1000" kern="1200">
              <a:latin typeface="Times New Roman" panose="02020603050405020304" pitchFamily="18" charset="0"/>
              <a:cs typeface="Times New Roman" panose="02020603050405020304" pitchFamily="18" charset="0"/>
            </a:rPr>
            <a:t>Apie konkurso atšaukimą nedelsdam</a:t>
          </a:r>
          <a:r>
            <a:rPr lang="en-US" sz="1000" kern="1200">
              <a:latin typeface="Times New Roman" panose="02020603050405020304" pitchFamily="18" charset="0"/>
              <a:cs typeface="Times New Roman" panose="02020603050405020304" pitchFamily="18" charset="0"/>
            </a:rPr>
            <a:t>a</a:t>
          </a:r>
          <a:r>
            <a:rPr lang="lt-LT" sz="1000" kern="1200">
              <a:latin typeface="Times New Roman" panose="02020603050405020304" pitchFamily="18" charset="0"/>
              <a:cs typeface="Times New Roman" panose="02020603050405020304" pitchFamily="18" charset="0"/>
            </a:rPr>
            <a:t>, bet ne vėliau kaip per 1 darbo dieną nuo konkurso atšaukimo, įstaiga, organizuojanti konkursą</a:t>
          </a:r>
          <a:r>
            <a:rPr lang="en-US" sz="1000" kern="1200">
              <a:latin typeface="Times New Roman" panose="02020603050405020304" pitchFamily="18" charset="0"/>
              <a:cs typeface="Times New Roman" panose="02020603050405020304" pitchFamily="18" charset="0"/>
            </a:rPr>
            <a:t>,</a:t>
          </a:r>
          <a:r>
            <a:rPr lang="lt-LT" sz="1000" kern="1200">
              <a:latin typeface="Times New Roman" panose="02020603050405020304" pitchFamily="18" charset="0"/>
              <a:cs typeface="Times New Roman" panose="02020603050405020304" pitchFamily="18" charset="0"/>
            </a:rPr>
            <a:t> paskelbia per VATIS kartu nurodydama ir konkurso atšaukimo priežastis.</a:t>
          </a:r>
          <a:endParaRPr lang="en-US" sz="1000" kern="1200">
            <a:latin typeface="Times New Roman" panose="02020603050405020304" pitchFamily="18" charset="0"/>
            <a:cs typeface="Times New Roman" panose="02020603050405020304" pitchFamily="18" charset="0"/>
          </a:endParaRPr>
        </a:p>
      </dsp:txBody>
      <dsp:txXfrm rot="-5400000">
        <a:off x="885458" y="5102441"/>
        <a:ext cx="4791091" cy="1023806"/>
      </dsp:txXfrm>
    </dsp:sp>
    <dsp:sp modelId="{A0EA6F92-DA02-49BA-B9F4-58AB55A65F71}">
      <dsp:nvSpPr>
        <dsp:cNvPr id="0" name=""/>
        <dsp:cNvSpPr/>
      </dsp:nvSpPr>
      <dsp:spPr>
        <a:xfrm rot="5400000">
          <a:off x="-189740" y="6583744"/>
          <a:ext cx="1264938" cy="885457"/>
        </a:xfrm>
        <a:prstGeom prst="chevron">
          <a:avLst/>
        </a:prstGeom>
        <a:solidFill>
          <a:schemeClr val="accent3">
            <a:hueOff val="2710599"/>
            <a:satOff val="100000"/>
            <a:lumOff val="-14706"/>
            <a:alphaOff val="0"/>
          </a:schemeClr>
        </a:solidFill>
        <a:ln w="25400" cap="flat" cmpd="sng" algn="ctr">
          <a:solidFill>
            <a:schemeClr val="accent3">
              <a:hueOff val="2710599"/>
              <a:satOff val="100000"/>
              <a:lumOff val="-1470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Pretendentų paieška</a:t>
          </a:r>
        </a:p>
      </dsp:txBody>
      <dsp:txXfrm rot="-5400000">
        <a:off x="1" y="6836733"/>
        <a:ext cx="885457" cy="379481"/>
      </dsp:txXfrm>
    </dsp:sp>
    <dsp:sp modelId="{F7E7443C-EF96-4094-88CA-5B447C1407F8}">
      <dsp:nvSpPr>
        <dsp:cNvPr id="0" name=""/>
        <dsp:cNvSpPr/>
      </dsp:nvSpPr>
      <dsp:spPr>
        <a:xfrm rot="5400000">
          <a:off x="2948682" y="4333680"/>
          <a:ext cx="720025" cy="4846476"/>
        </a:xfrm>
        <a:prstGeom prst="round2SameRect">
          <a:avLst/>
        </a:prstGeom>
        <a:solidFill>
          <a:schemeClr val="lt1">
            <a:alpha val="90000"/>
            <a:hueOff val="0"/>
            <a:satOff val="0"/>
            <a:lumOff val="0"/>
            <a:alphaOff val="0"/>
          </a:schemeClr>
        </a:solidFill>
        <a:ln w="25400" cap="flat" cmpd="sng" algn="ctr">
          <a:solidFill>
            <a:schemeClr val="accent3">
              <a:hueOff val="2710599"/>
              <a:satOff val="100000"/>
              <a:lumOff val="-1470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lt-LT" sz="1000" kern="1200">
              <a:latin typeface="Times New Roman" panose="02020603050405020304" pitchFamily="18" charset="0"/>
              <a:cs typeface="Times New Roman" panose="02020603050405020304" pitchFamily="18" charset="0"/>
            </a:rPr>
            <a:t>Reikiamas kompetencijas turinčių pretendentų skaičiaus pritraukimas </a:t>
          </a:r>
          <a:r>
            <a:rPr lang="en-US" sz="1000" kern="1200">
              <a:latin typeface="Times New Roman" panose="02020603050405020304" pitchFamily="18" charset="0"/>
              <a:cs typeface="Times New Roman" panose="02020603050405020304" pitchFamily="18" charset="0"/>
            </a:rPr>
            <a:t>(daugiau žr. 2.2. skyriuje)</a:t>
          </a:r>
        </a:p>
      </dsp:txBody>
      <dsp:txXfrm rot="-5400000">
        <a:off x="885457" y="6432055"/>
        <a:ext cx="4811327" cy="64972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77D15A-9929-42C5-9655-CC8D7B09E523}">
      <dsp:nvSpPr>
        <dsp:cNvPr id="0" name=""/>
        <dsp:cNvSpPr/>
      </dsp:nvSpPr>
      <dsp:spPr>
        <a:xfrm rot="5400000">
          <a:off x="-167457" y="193852"/>
          <a:ext cx="1116380" cy="781466"/>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Dokumentų pateikimas</a:t>
          </a:r>
        </a:p>
      </dsp:txBody>
      <dsp:txXfrm rot="-5400000">
        <a:off x="0" y="417128"/>
        <a:ext cx="781466" cy="334914"/>
      </dsp:txXfrm>
    </dsp:sp>
    <dsp:sp modelId="{581D8706-7BD1-4E80-8892-2DCFDF89F32E}">
      <dsp:nvSpPr>
        <dsp:cNvPr id="0" name=""/>
        <dsp:cNvSpPr/>
      </dsp:nvSpPr>
      <dsp:spPr>
        <a:xfrm rot="5400000">
          <a:off x="2904459" y="-2096597"/>
          <a:ext cx="725647" cy="4971633"/>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Dokumentai dalyvauti konkurse priimami 10 darbo dienų (dokumentų pateikimas skaičiuojasi nuo kitos darbo dienos po konkurso paskelbimo).</a:t>
          </a:r>
        </a:p>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Įstaigos motyvuotu sprendimu dokumentų teikimas gali būti pratęsamas iki 10 darbo dienų.</a:t>
          </a:r>
        </a:p>
      </dsp:txBody>
      <dsp:txXfrm rot="-5400000">
        <a:off x="781467" y="61818"/>
        <a:ext cx="4936210" cy="654801"/>
      </dsp:txXfrm>
    </dsp:sp>
    <dsp:sp modelId="{C8BC1B78-9B47-4946-B7DD-CC0A712B1CBD}">
      <dsp:nvSpPr>
        <dsp:cNvPr id="0" name=""/>
        <dsp:cNvSpPr/>
      </dsp:nvSpPr>
      <dsp:spPr>
        <a:xfrm rot="5400000">
          <a:off x="-167457" y="1227600"/>
          <a:ext cx="1116380" cy="781466"/>
        </a:xfrm>
        <a:prstGeom prst="chevron">
          <a:avLst/>
        </a:prstGeom>
        <a:solidFill>
          <a:schemeClr val="accent3">
            <a:hueOff val="451767"/>
            <a:satOff val="16667"/>
            <a:lumOff val="-2451"/>
            <a:alphaOff val="0"/>
          </a:schemeClr>
        </a:solidFill>
        <a:ln w="25400" cap="flat" cmpd="sng" algn="ctr">
          <a:solidFill>
            <a:schemeClr val="accent3">
              <a:hueOff val="451767"/>
              <a:satOff val="16667"/>
              <a:lumOff val="-245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US" sz="900" b="1" kern="1200">
            <a:latin typeface="Times New Roman" panose="02020603050405020304" pitchFamily="18" charset="0"/>
            <a:cs typeface="Times New Roman" panose="02020603050405020304" pitchFamily="18" charset="0"/>
          </a:endParaRPr>
        </a:p>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Pateiktų dokumentų vertinimas </a:t>
          </a:r>
        </a:p>
        <a:p>
          <a:pPr marL="0" lvl="0" indent="0" algn="ctr" defTabSz="400050">
            <a:lnSpc>
              <a:spcPct val="90000"/>
            </a:lnSpc>
            <a:spcBef>
              <a:spcPct val="0"/>
            </a:spcBef>
            <a:spcAft>
              <a:spcPct val="35000"/>
            </a:spcAft>
            <a:buNone/>
          </a:pPr>
          <a:endParaRPr lang="en-US" sz="900" b="1" kern="1200">
            <a:latin typeface="Times New Roman" panose="02020603050405020304" pitchFamily="18" charset="0"/>
            <a:cs typeface="Times New Roman" panose="02020603050405020304" pitchFamily="18" charset="0"/>
          </a:endParaRPr>
        </a:p>
      </dsp:txBody>
      <dsp:txXfrm rot="-5400000">
        <a:off x="0" y="1450876"/>
        <a:ext cx="781466" cy="334914"/>
      </dsp:txXfrm>
    </dsp:sp>
    <dsp:sp modelId="{F917D151-D06B-402A-9EFE-2A27006DBD86}">
      <dsp:nvSpPr>
        <dsp:cNvPr id="0" name=""/>
        <dsp:cNvSpPr/>
      </dsp:nvSpPr>
      <dsp:spPr>
        <a:xfrm rot="5400000">
          <a:off x="2900279" y="-1062659"/>
          <a:ext cx="734008" cy="4971633"/>
        </a:xfrm>
        <a:prstGeom prst="round2SameRect">
          <a:avLst/>
        </a:prstGeom>
        <a:solidFill>
          <a:schemeClr val="lt1">
            <a:alpha val="90000"/>
            <a:hueOff val="0"/>
            <a:satOff val="0"/>
            <a:lumOff val="0"/>
            <a:alphaOff val="0"/>
          </a:schemeClr>
        </a:solidFill>
        <a:ln w="25400" cap="flat" cmpd="sng" algn="ctr">
          <a:solidFill>
            <a:schemeClr val="accent3">
              <a:hueOff val="451767"/>
              <a:satOff val="16667"/>
              <a:lumOff val="-245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Įvertina, ar tarp pateikusių prašymus yra asmuo, kuris turi teisę atkurti statusą arba asmuo, kurio kadencija pasibaigusi ir turi teisę be konkurso užimti pareigas (asmenys turi pateikti prie prašymo, dokumentus įrodančius tokią teisę).</a:t>
          </a:r>
        </a:p>
      </dsp:txBody>
      <dsp:txXfrm rot="-5400000">
        <a:off x="781467" y="1091984"/>
        <a:ext cx="4935802" cy="662346"/>
      </dsp:txXfrm>
    </dsp:sp>
    <dsp:sp modelId="{2A0936B5-3515-45B6-80FC-AB1D9B7EE943}">
      <dsp:nvSpPr>
        <dsp:cNvPr id="0" name=""/>
        <dsp:cNvSpPr/>
      </dsp:nvSpPr>
      <dsp:spPr>
        <a:xfrm rot="5400000">
          <a:off x="-167457" y="2257357"/>
          <a:ext cx="1116380" cy="781466"/>
        </a:xfrm>
        <a:prstGeom prst="chevron">
          <a:avLst/>
        </a:prstGeom>
        <a:solidFill>
          <a:schemeClr val="accent3">
            <a:hueOff val="903533"/>
            <a:satOff val="33333"/>
            <a:lumOff val="-4902"/>
            <a:alphaOff val="0"/>
          </a:schemeClr>
        </a:solidFill>
        <a:ln w="25400" cap="flat" cmpd="sng" algn="ctr">
          <a:solidFill>
            <a:schemeClr val="accent3">
              <a:hueOff val="903533"/>
              <a:satOff val="33333"/>
              <a:lumOff val="-490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Konkurso procedūrų sustabdymas</a:t>
          </a:r>
        </a:p>
      </dsp:txBody>
      <dsp:txXfrm rot="-5400000">
        <a:off x="0" y="2480633"/>
        <a:ext cx="781466" cy="334914"/>
      </dsp:txXfrm>
    </dsp:sp>
    <dsp:sp modelId="{A795F18D-408D-4DDF-9ACF-35C6A90CC8FB}">
      <dsp:nvSpPr>
        <dsp:cNvPr id="0" name=""/>
        <dsp:cNvSpPr/>
      </dsp:nvSpPr>
      <dsp:spPr>
        <a:xfrm rot="5400000">
          <a:off x="2904459" y="-33092"/>
          <a:ext cx="725647" cy="4971633"/>
        </a:xfrm>
        <a:prstGeom prst="round2SameRect">
          <a:avLst/>
        </a:prstGeom>
        <a:solidFill>
          <a:schemeClr val="lt1">
            <a:alpha val="90000"/>
            <a:hueOff val="0"/>
            <a:satOff val="0"/>
            <a:lumOff val="0"/>
            <a:alphaOff val="0"/>
          </a:schemeClr>
        </a:solidFill>
        <a:ln w="25400" cap="flat" cmpd="sng" algn="ctr">
          <a:solidFill>
            <a:schemeClr val="accent3">
              <a:hueOff val="903533"/>
              <a:satOff val="33333"/>
              <a:lumOff val="-490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Jeigu turi teisę atkurti statusą arba asmuo, kurio kadencija pasibaigusi ir turi teisę be konkurso užimti pareigas, konkurso procedūros sustabdomus pasibaigus dokumentų pateikimo terminui.</a:t>
          </a:r>
        </a:p>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Informuojami pretendentai per VATIS, kad konkurso procedūros sustabdytos ir nurodoma dėl kokių priežasčių per 5 darbo dienas nuo dokumentų pateikimo termino pabaigos.</a:t>
          </a:r>
        </a:p>
      </dsp:txBody>
      <dsp:txXfrm rot="-5400000">
        <a:off x="781467" y="2125323"/>
        <a:ext cx="4936210" cy="654801"/>
      </dsp:txXfrm>
    </dsp:sp>
    <dsp:sp modelId="{C5CD0867-83A8-4180-8B80-73D35AB04A25}">
      <dsp:nvSpPr>
        <dsp:cNvPr id="0" name=""/>
        <dsp:cNvSpPr/>
      </dsp:nvSpPr>
      <dsp:spPr>
        <a:xfrm rot="5400000">
          <a:off x="-167457" y="3295453"/>
          <a:ext cx="1116380" cy="781466"/>
        </a:xfrm>
        <a:prstGeom prst="chevron">
          <a:avLst/>
        </a:prstGeom>
        <a:solidFill>
          <a:schemeClr val="accent3">
            <a:hueOff val="1355300"/>
            <a:satOff val="50000"/>
            <a:lumOff val="-7353"/>
            <a:alphaOff val="0"/>
          </a:schemeClr>
        </a:solidFill>
        <a:ln w="25400" cap="flat" cmpd="sng" algn="ctr">
          <a:solidFill>
            <a:schemeClr val="accent3">
              <a:hueOff val="1355300"/>
              <a:satOff val="50000"/>
              <a:lumOff val="-735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Atitikties reikalavimams vertinimas </a:t>
          </a:r>
        </a:p>
      </dsp:txBody>
      <dsp:txXfrm rot="-5400000">
        <a:off x="0" y="3518729"/>
        <a:ext cx="781466" cy="334914"/>
      </dsp:txXfrm>
    </dsp:sp>
    <dsp:sp modelId="{BDE01F00-FBFB-4C3E-BDB3-9388EB184E95}">
      <dsp:nvSpPr>
        <dsp:cNvPr id="0" name=""/>
        <dsp:cNvSpPr/>
      </dsp:nvSpPr>
      <dsp:spPr>
        <a:xfrm rot="5400000">
          <a:off x="2865365" y="1035759"/>
          <a:ext cx="803836" cy="4971633"/>
        </a:xfrm>
        <a:prstGeom prst="round2SameRect">
          <a:avLst/>
        </a:prstGeom>
        <a:solidFill>
          <a:schemeClr val="lt1">
            <a:alpha val="90000"/>
            <a:hueOff val="0"/>
            <a:satOff val="0"/>
            <a:lumOff val="0"/>
            <a:alphaOff val="0"/>
          </a:schemeClr>
        </a:solidFill>
        <a:ln w="25400" cap="flat" cmpd="sng" algn="ctr">
          <a:solidFill>
            <a:schemeClr val="accent3">
              <a:hueOff val="1355300"/>
              <a:satOff val="50000"/>
              <a:lumOff val="-735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Įvertinami dokumentai, asmenų turinčių teisę atkurti statusą ir be konkurso užimti pareigas, ar atitinka bendruosius ir specialiuosius pareigybės reikalavimus. </a:t>
          </a:r>
        </a:p>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Pretendentui nepateikus nurodytų dokumentų, papildomai paprašoma pateikti dokumentus per 5 darbo dienas. Esant reikalingai informacijai registruose, pretendento neprašoma papildomai  pateikti dokumentų.</a:t>
          </a:r>
        </a:p>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Įvertinami papildomai pateikti dokumentai ir informacija per 3 darbo dienas. </a:t>
          </a:r>
        </a:p>
      </dsp:txBody>
      <dsp:txXfrm rot="-5400000">
        <a:off x="781467" y="3158897"/>
        <a:ext cx="4932393" cy="725356"/>
      </dsp:txXfrm>
    </dsp:sp>
    <dsp:sp modelId="{E8CD91C8-3E13-4394-BF05-DE1498A5441D}">
      <dsp:nvSpPr>
        <dsp:cNvPr id="0" name=""/>
        <dsp:cNvSpPr/>
      </dsp:nvSpPr>
      <dsp:spPr>
        <a:xfrm rot="5400000">
          <a:off x="-167457" y="4355819"/>
          <a:ext cx="1116380" cy="781466"/>
        </a:xfrm>
        <a:prstGeom prst="chevron">
          <a:avLst/>
        </a:prstGeom>
        <a:solidFill>
          <a:schemeClr val="accent3">
            <a:hueOff val="1807066"/>
            <a:satOff val="66667"/>
            <a:lumOff val="-9804"/>
            <a:alphaOff val="0"/>
          </a:schemeClr>
        </a:solidFill>
        <a:ln w="25400" cap="flat" cmpd="sng" algn="ctr">
          <a:solidFill>
            <a:schemeClr val="accent3">
              <a:hueOff val="1807066"/>
              <a:satOff val="66667"/>
              <a:lumOff val="-980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Gebėjimų vertinimas</a:t>
          </a:r>
        </a:p>
      </dsp:txBody>
      <dsp:txXfrm rot="-5400000">
        <a:off x="0" y="4579095"/>
        <a:ext cx="781466" cy="334914"/>
      </dsp:txXfrm>
    </dsp:sp>
    <dsp:sp modelId="{76085749-2810-4F24-BEB8-8948BA2BAA74}">
      <dsp:nvSpPr>
        <dsp:cNvPr id="0" name=""/>
        <dsp:cNvSpPr/>
      </dsp:nvSpPr>
      <dsp:spPr>
        <a:xfrm rot="5400000">
          <a:off x="2866159" y="2103817"/>
          <a:ext cx="802246" cy="4971633"/>
        </a:xfrm>
        <a:prstGeom prst="round2SameRect">
          <a:avLst/>
        </a:prstGeom>
        <a:solidFill>
          <a:schemeClr val="lt1">
            <a:alpha val="90000"/>
            <a:hueOff val="0"/>
            <a:satOff val="0"/>
            <a:lumOff val="0"/>
            <a:alphaOff val="0"/>
          </a:schemeClr>
        </a:solidFill>
        <a:ln w="25400" cap="flat" cmpd="sng" algn="ctr">
          <a:solidFill>
            <a:schemeClr val="accent3">
              <a:hueOff val="1807066"/>
              <a:satOff val="66667"/>
              <a:lumOff val="-980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Jeigu atitinka reikalavimus, patikrinami buvusio valstybės tarnautojo gebėjimai atlikti pareigybės aprašyme  nustatytas funkcijas per 10 darbo dienų nuo konkurso sustabdymo.</a:t>
          </a:r>
        </a:p>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Jeigu, priimamas sprendimas priimti buvusį valstybės tarnautoj</a:t>
          </a:r>
          <a:r>
            <a:rPr lang="lt-LT" sz="900" kern="1200">
              <a:latin typeface="Times New Roman" panose="02020603050405020304" pitchFamily="18" charset="0"/>
              <a:cs typeface="Times New Roman" panose="02020603050405020304" pitchFamily="18" charset="0"/>
            </a:rPr>
            <a:t>ą</a:t>
          </a:r>
          <a:r>
            <a:rPr lang="en-US" sz="900" kern="1200">
              <a:latin typeface="Times New Roman" panose="02020603050405020304" pitchFamily="18" charset="0"/>
              <a:cs typeface="Times New Roman" panose="02020603050405020304" pitchFamily="18" charset="0"/>
            </a:rPr>
            <a:t>, informuojami pretendentai, kad konkurso procedūros nutraukiamos per 2 darbo dienas.</a:t>
          </a:r>
        </a:p>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Jeigu, priimamas sprendimas nepriimti buvusio valstybės tarnautojo, informuojami pretendentai, kad konkurso procedūros atnaujinimos per 2 darbo dienas nuo priimto sprendimo.</a:t>
          </a:r>
        </a:p>
      </dsp:txBody>
      <dsp:txXfrm rot="-5400000">
        <a:off x="781466" y="4227672"/>
        <a:ext cx="4932471" cy="723922"/>
      </dsp:txXfrm>
    </dsp:sp>
    <dsp:sp modelId="{3B0519E0-FD79-415B-ADCF-E913C8695A41}">
      <dsp:nvSpPr>
        <dsp:cNvPr id="0" name=""/>
        <dsp:cNvSpPr/>
      </dsp:nvSpPr>
      <dsp:spPr>
        <a:xfrm rot="5400000">
          <a:off x="-167457" y="5421887"/>
          <a:ext cx="1116380" cy="781466"/>
        </a:xfrm>
        <a:prstGeom prst="chevron">
          <a:avLst/>
        </a:prstGeom>
        <a:solidFill>
          <a:schemeClr val="accent3">
            <a:hueOff val="2258833"/>
            <a:satOff val="83333"/>
            <a:lumOff val="-12255"/>
            <a:alphaOff val="0"/>
          </a:schemeClr>
        </a:solidFill>
        <a:ln w="25400" cap="flat" cmpd="sng" algn="ctr">
          <a:solidFill>
            <a:schemeClr val="accent3">
              <a:hueOff val="2258833"/>
              <a:satOff val="83333"/>
              <a:lumOff val="-1225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Pateiktų dokumentų vertinimas</a:t>
          </a:r>
        </a:p>
      </dsp:txBody>
      <dsp:txXfrm rot="-5400000">
        <a:off x="0" y="5645163"/>
        <a:ext cx="781466" cy="334914"/>
      </dsp:txXfrm>
    </dsp:sp>
    <dsp:sp modelId="{19B7BF9F-4670-4CAF-9736-25604C8C9FA1}">
      <dsp:nvSpPr>
        <dsp:cNvPr id="0" name=""/>
        <dsp:cNvSpPr/>
      </dsp:nvSpPr>
      <dsp:spPr>
        <a:xfrm rot="5400000">
          <a:off x="2850721" y="3187312"/>
          <a:ext cx="833123" cy="4971633"/>
        </a:xfrm>
        <a:prstGeom prst="round2SameRect">
          <a:avLst/>
        </a:prstGeom>
        <a:solidFill>
          <a:schemeClr val="lt1">
            <a:alpha val="90000"/>
            <a:hueOff val="0"/>
            <a:satOff val="0"/>
            <a:lumOff val="0"/>
            <a:alphaOff val="0"/>
          </a:schemeClr>
        </a:solidFill>
        <a:ln w="25400" cap="flat" cmpd="sng" algn="ctr">
          <a:solidFill>
            <a:schemeClr val="accent3">
              <a:hueOff val="2258833"/>
              <a:satOff val="83333"/>
              <a:lumOff val="-1225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Atnaujinus konkurso procedūras, atliekamas tolimesnis darbas su pretendentų pateiktais dokumentais.</a:t>
          </a:r>
        </a:p>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Pretendentui nepateikus</a:t>
          </a:r>
          <a:r>
            <a:rPr lang="lt-LT" sz="900" kern="1200">
              <a:latin typeface="Times New Roman" panose="02020603050405020304" pitchFamily="18" charset="0"/>
              <a:cs typeface="Times New Roman" panose="02020603050405020304" pitchFamily="18" charset="0"/>
            </a:rPr>
            <a:t> atitiktį patvirtinančių</a:t>
          </a:r>
          <a:r>
            <a:rPr lang="en-US" sz="900" kern="1200">
              <a:latin typeface="Times New Roman" panose="02020603050405020304" pitchFamily="18" charset="0"/>
              <a:cs typeface="Times New Roman" panose="02020603050405020304" pitchFamily="18" charset="0"/>
            </a:rPr>
            <a:t> dokumentų, papildomai paprašoma per VATIS pateikti dokumentus per 5 darbo dienas. Esant reikalingai informacijai registruose, pretendento neprašoma papildomai  pateikti dokumentus.</a:t>
          </a:r>
        </a:p>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Esant objektyvių aplinkybių, terminą papildomų dokumentų pateikimo galima pratęsti 10 darbo dienų.</a:t>
          </a:r>
        </a:p>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Įvertinami papildomai pateikti dokumentai ir informacija per 3 darbo dienas. </a:t>
          </a:r>
        </a:p>
      </dsp:txBody>
      <dsp:txXfrm rot="-5400000">
        <a:off x="781466" y="5297237"/>
        <a:ext cx="4930963" cy="751783"/>
      </dsp:txXfrm>
    </dsp:sp>
    <dsp:sp modelId="{50AB1BAB-BE4F-4D2D-822C-4062A2209CC7}">
      <dsp:nvSpPr>
        <dsp:cNvPr id="0" name=""/>
        <dsp:cNvSpPr/>
      </dsp:nvSpPr>
      <dsp:spPr>
        <a:xfrm rot="5400000">
          <a:off x="-167457" y="6533916"/>
          <a:ext cx="1116380" cy="781466"/>
        </a:xfrm>
        <a:prstGeom prst="chevron">
          <a:avLst/>
        </a:prstGeom>
        <a:solidFill>
          <a:schemeClr val="accent3">
            <a:hueOff val="2710599"/>
            <a:satOff val="100000"/>
            <a:lumOff val="-14706"/>
            <a:alphaOff val="0"/>
          </a:schemeClr>
        </a:solidFill>
        <a:ln w="25400" cap="flat" cmpd="sng" algn="ctr">
          <a:solidFill>
            <a:schemeClr val="accent3">
              <a:hueOff val="2710599"/>
              <a:satOff val="100000"/>
              <a:lumOff val="-1470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Konkursas</a:t>
          </a:r>
        </a:p>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neįvyko</a:t>
          </a:r>
        </a:p>
      </dsp:txBody>
      <dsp:txXfrm rot="-5400000">
        <a:off x="0" y="6757192"/>
        <a:ext cx="781466" cy="334914"/>
      </dsp:txXfrm>
    </dsp:sp>
    <dsp:sp modelId="{044CB051-1FFC-49C9-BC62-45E451D8F016}">
      <dsp:nvSpPr>
        <dsp:cNvPr id="0" name=""/>
        <dsp:cNvSpPr/>
      </dsp:nvSpPr>
      <dsp:spPr>
        <a:xfrm rot="5400000">
          <a:off x="2943314" y="4217070"/>
          <a:ext cx="647938" cy="4971633"/>
        </a:xfrm>
        <a:prstGeom prst="round2SameRect">
          <a:avLst/>
        </a:prstGeom>
        <a:solidFill>
          <a:schemeClr val="lt1">
            <a:alpha val="90000"/>
            <a:hueOff val="0"/>
            <a:satOff val="0"/>
            <a:lumOff val="0"/>
            <a:alphaOff val="0"/>
          </a:schemeClr>
        </a:solidFill>
        <a:ln w="25400" cap="flat" cmpd="sng" algn="ctr">
          <a:solidFill>
            <a:schemeClr val="accent3">
              <a:hueOff val="2710599"/>
              <a:satOff val="100000"/>
              <a:lumOff val="-1470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Nepateikė dokumentų nei vienas pretendentas.</a:t>
          </a:r>
        </a:p>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Nei vienas pretendentas neatitinka pareigybės aprašyme numatytų  reikalavimų.</a:t>
          </a:r>
        </a:p>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Suvedama informacija į VATIS, nurodant konkurso užbaigimo priežastį.</a:t>
          </a:r>
        </a:p>
      </dsp:txBody>
      <dsp:txXfrm rot="-5400000">
        <a:off x="781467" y="6410547"/>
        <a:ext cx="4940003" cy="58467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8E85D2-FC5B-4F40-952F-37ED5DF99E53}">
      <dsp:nvSpPr>
        <dsp:cNvPr id="0" name=""/>
        <dsp:cNvSpPr/>
      </dsp:nvSpPr>
      <dsp:spPr>
        <a:xfrm rot="5400000">
          <a:off x="-384000" y="424764"/>
          <a:ext cx="1814875" cy="1037737"/>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latin typeface="+mj-lt"/>
            </a:rPr>
            <a:t>Komisijos</a:t>
          </a:r>
          <a:r>
            <a:rPr lang="en-US" sz="900" kern="1200">
              <a:latin typeface="+mj-lt"/>
            </a:rPr>
            <a:t> </a:t>
          </a:r>
          <a:r>
            <a:rPr lang="en-US" sz="900" b="1" kern="1200">
              <a:latin typeface="+mj-lt"/>
            </a:rPr>
            <a:t>sudarymas</a:t>
          </a:r>
        </a:p>
      </dsp:txBody>
      <dsp:txXfrm rot="-5400000">
        <a:off x="4570" y="555064"/>
        <a:ext cx="1037737" cy="777138"/>
      </dsp:txXfrm>
    </dsp:sp>
    <dsp:sp modelId="{A2926B65-1985-412B-8622-AF438D8F9828}">
      <dsp:nvSpPr>
        <dsp:cNvPr id="0" name=""/>
        <dsp:cNvSpPr/>
      </dsp:nvSpPr>
      <dsp:spPr>
        <a:xfrm rot="5400000">
          <a:off x="2636420" y="-1541356"/>
          <a:ext cx="1565232" cy="4719721"/>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US" sz="900" kern="1200">
              <a:latin typeface="+mj-lt"/>
            </a:rPr>
            <a:t>Įstaigos organizuojamo k</a:t>
          </a:r>
          <a:r>
            <a:rPr lang="lt-LT" sz="900" kern="1200">
              <a:latin typeface="+mj-lt"/>
            </a:rPr>
            <a:t>onkurs</a:t>
          </a:r>
          <a:r>
            <a:rPr lang="en-US" sz="900" kern="1200">
              <a:latin typeface="+mj-lt"/>
            </a:rPr>
            <a:t>o </a:t>
          </a:r>
          <a:r>
            <a:rPr lang="lt-LT" sz="900" kern="1200">
              <a:latin typeface="+mj-lt"/>
            </a:rPr>
            <a:t>komisijas sudaro valstybės tarnautoją į pareigas priimantis asmuo ar jo įgaliotas valstybės tarnautojas</a:t>
          </a:r>
          <a:r>
            <a:rPr lang="en-US" sz="900" kern="1200">
              <a:latin typeface="+mj-lt"/>
            </a:rPr>
            <a:t>.</a:t>
          </a:r>
        </a:p>
        <a:p>
          <a:pPr marL="57150" lvl="1" indent="-57150" algn="just" defTabSz="400050">
            <a:lnSpc>
              <a:spcPct val="90000"/>
            </a:lnSpc>
            <a:spcBef>
              <a:spcPct val="0"/>
            </a:spcBef>
            <a:spcAft>
              <a:spcPct val="15000"/>
            </a:spcAft>
            <a:buChar char="•"/>
          </a:pPr>
          <a:r>
            <a:rPr lang="en-US" sz="900" kern="1200">
              <a:latin typeface="+mj-lt"/>
            </a:rPr>
            <a:t>J</a:t>
          </a:r>
          <a:r>
            <a:rPr lang="lt-LT" sz="900" kern="1200">
              <a:latin typeface="+mj-lt"/>
            </a:rPr>
            <a:t>eigu valstybės tarnautoją į pareigas priimantis asmuo yra kolegiali valstybės ar savivaldybės institucija, – šios institucijos vadovas arba savivaldybės meras ar jo įgaliotas valstybės tarnautojas. </a:t>
          </a:r>
          <a:endParaRPr lang="en-US" sz="900" kern="1200">
            <a:latin typeface="+mj-lt"/>
          </a:endParaRPr>
        </a:p>
        <a:p>
          <a:pPr marL="57150" lvl="1" indent="-57150" algn="just" defTabSz="400050">
            <a:lnSpc>
              <a:spcPct val="90000"/>
            </a:lnSpc>
            <a:spcBef>
              <a:spcPct val="0"/>
            </a:spcBef>
            <a:spcAft>
              <a:spcPct val="15000"/>
            </a:spcAft>
            <a:buChar char="•"/>
          </a:pPr>
          <a:r>
            <a:rPr lang="lt-LT" sz="900" kern="1200">
              <a:latin typeface="+mj-lt"/>
            </a:rPr>
            <a:t>Komis</a:t>
          </a:r>
          <a:r>
            <a:rPr lang="en-US" sz="900" kern="1200">
              <a:latin typeface="+mj-lt"/>
            </a:rPr>
            <a:t>ija </a:t>
          </a:r>
          <a:r>
            <a:rPr lang="lt-LT" sz="900" kern="1200">
              <a:latin typeface="+mj-lt"/>
            </a:rPr>
            <a:t>gali organizuoti pretendentų vertinimus komisijoje į daugiau nei vieną identiškų valstybės tarnautojų pareigų, kurių pareigybių aprašymuose nurodyti specialieji reikalavimai ir funkcijos identiški. </a:t>
          </a:r>
          <a:endParaRPr lang="en-US" sz="900" kern="1200">
            <a:latin typeface="+mj-lt"/>
          </a:endParaRPr>
        </a:p>
        <a:p>
          <a:pPr marL="57150" lvl="1" indent="-57150" algn="just" defTabSz="400050">
            <a:lnSpc>
              <a:spcPct val="90000"/>
            </a:lnSpc>
            <a:spcBef>
              <a:spcPct val="0"/>
            </a:spcBef>
            <a:spcAft>
              <a:spcPct val="15000"/>
            </a:spcAft>
            <a:buChar char="•"/>
          </a:pPr>
          <a:r>
            <a:rPr lang="en-US" sz="900" kern="1200">
              <a:latin typeface="+mj-lt"/>
            </a:rPr>
            <a:t>K</a:t>
          </a:r>
          <a:r>
            <a:rPr lang="lt-LT" sz="900" kern="1200">
              <a:latin typeface="+mj-lt"/>
            </a:rPr>
            <a:t>omisija sudaroma iš ne mažiau kaip 3 narių.</a:t>
          </a:r>
          <a:r>
            <a:rPr lang="en-US" sz="900" kern="1200">
              <a:latin typeface="+mj-lt"/>
            </a:rPr>
            <a:t> </a:t>
          </a:r>
          <a:r>
            <a:rPr lang="lt-LT" sz="900" kern="1200">
              <a:latin typeface="+mj-lt"/>
            </a:rPr>
            <a:t>Komisijos sekretoriumi gali būti skiriamas komisijos narys arba kitas asmuo</a:t>
          </a:r>
          <a:r>
            <a:rPr lang="en-US" sz="900" kern="1200">
              <a:latin typeface="+mj-lt"/>
            </a:rPr>
            <a:t>. </a:t>
          </a:r>
          <a:r>
            <a:rPr lang="lt-LT" sz="900" kern="1200">
              <a:latin typeface="+mj-lt"/>
            </a:rPr>
            <a:t>Komisijos nariu, </a:t>
          </a:r>
          <a:r>
            <a:rPr lang="en-US" sz="900" kern="1200">
              <a:latin typeface="+mj-lt"/>
            </a:rPr>
            <a:t> </a:t>
          </a:r>
          <a:r>
            <a:rPr lang="lt-LT" sz="900" kern="1200">
              <a:latin typeface="+mj-lt"/>
            </a:rPr>
            <a:t>negali būti skiriamas valstybės politikas</a:t>
          </a:r>
          <a:r>
            <a:rPr lang="en-US" sz="900" kern="1200">
              <a:latin typeface="+mj-lt"/>
            </a:rPr>
            <a:t>.</a:t>
          </a:r>
        </a:p>
        <a:p>
          <a:pPr marL="57150" lvl="1" indent="-57150" algn="just" defTabSz="400050">
            <a:lnSpc>
              <a:spcPct val="90000"/>
            </a:lnSpc>
            <a:spcBef>
              <a:spcPct val="0"/>
            </a:spcBef>
            <a:spcAft>
              <a:spcPct val="15000"/>
            </a:spcAft>
            <a:buChar char="•"/>
          </a:pPr>
          <a:r>
            <a:rPr lang="lt-LT" sz="900" kern="1200">
              <a:latin typeface="+mj-lt"/>
            </a:rPr>
            <a:t>Konkurso komisija sudaroma ne vėliau kaip iki konkurso paskelbimo dienos</a:t>
          </a:r>
          <a:endParaRPr lang="en-US" sz="900" kern="1200">
            <a:latin typeface="+mj-lt"/>
          </a:endParaRPr>
        </a:p>
      </dsp:txBody>
      <dsp:txXfrm rot="-5400000">
        <a:off x="1059176" y="112296"/>
        <a:ext cx="4643313" cy="1412416"/>
      </dsp:txXfrm>
    </dsp:sp>
    <dsp:sp modelId="{D4847B64-B027-4C08-8AC2-5781C13AC3A5}">
      <dsp:nvSpPr>
        <dsp:cNvPr id="0" name=""/>
        <dsp:cNvSpPr/>
      </dsp:nvSpPr>
      <dsp:spPr>
        <a:xfrm rot="5400000">
          <a:off x="-373863" y="2280721"/>
          <a:ext cx="1806852" cy="1049991"/>
        </a:xfrm>
        <a:prstGeom prst="chevron">
          <a:avLst/>
        </a:prstGeom>
        <a:solidFill>
          <a:schemeClr val="accent3">
            <a:hueOff val="677650"/>
            <a:satOff val="25000"/>
            <a:lumOff val="-3676"/>
            <a:alphaOff val="0"/>
          </a:schemeClr>
        </a:solidFill>
        <a:ln w="25400" cap="flat" cmpd="sng" algn="ctr">
          <a:solidFill>
            <a:schemeClr val="accent3">
              <a:hueOff val="677650"/>
              <a:satOff val="25000"/>
              <a:lumOff val="-367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latin typeface="+mj-lt"/>
            </a:rPr>
            <a:t>Komisijos nariai</a:t>
          </a:r>
        </a:p>
      </dsp:txBody>
      <dsp:txXfrm rot="-5400000">
        <a:off x="4568" y="2427287"/>
        <a:ext cx="1049991" cy="756861"/>
      </dsp:txXfrm>
    </dsp:sp>
    <dsp:sp modelId="{3953B5B6-51AD-458A-9F1F-B250CA8B7F19}">
      <dsp:nvSpPr>
        <dsp:cNvPr id="0" name=""/>
        <dsp:cNvSpPr/>
      </dsp:nvSpPr>
      <dsp:spPr>
        <a:xfrm rot="5400000">
          <a:off x="2837362" y="129139"/>
          <a:ext cx="1175602" cy="4721905"/>
        </a:xfrm>
        <a:prstGeom prst="round2SameRect">
          <a:avLst/>
        </a:prstGeom>
        <a:solidFill>
          <a:schemeClr val="lt1">
            <a:alpha val="90000"/>
            <a:hueOff val="0"/>
            <a:satOff val="0"/>
            <a:lumOff val="0"/>
            <a:alphaOff val="0"/>
          </a:schemeClr>
        </a:solidFill>
        <a:ln w="25400" cap="flat" cmpd="sng" algn="ctr">
          <a:solidFill>
            <a:schemeClr val="accent3">
              <a:hueOff val="677650"/>
              <a:satOff val="25000"/>
              <a:lumOff val="-36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US" sz="900" kern="1200">
              <a:latin typeface="+mj-lt"/>
            </a:rPr>
            <a:t>Agentūra gali deleguoti atstovą į konkurso komisiją, įstaigos prašymu (prašoma per 5 darbo dienas iki  konkurso paskelbimo).</a:t>
          </a:r>
        </a:p>
        <a:p>
          <a:pPr marL="57150" lvl="1" indent="-57150" algn="just" defTabSz="400050">
            <a:lnSpc>
              <a:spcPct val="90000"/>
            </a:lnSpc>
            <a:spcBef>
              <a:spcPct val="0"/>
            </a:spcBef>
            <a:spcAft>
              <a:spcPct val="15000"/>
            </a:spcAft>
            <a:buChar char="•"/>
          </a:pPr>
          <a:r>
            <a:rPr lang="en-US" sz="900" kern="1200">
              <a:latin typeface="+mj-lt"/>
            </a:rPr>
            <a:t>Agentūra savo inciatyva gali deleguoti atstovą į komisiją, komisijos nario teisėmis.</a:t>
          </a:r>
        </a:p>
        <a:p>
          <a:pPr marL="57150" lvl="1" indent="-57150" algn="just" defTabSz="400050">
            <a:lnSpc>
              <a:spcPct val="90000"/>
            </a:lnSpc>
            <a:spcBef>
              <a:spcPct val="0"/>
            </a:spcBef>
            <a:spcAft>
              <a:spcPct val="15000"/>
            </a:spcAft>
            <a:buChar char="•"/>
          </a:pPr>
          <a:r>
            <a:rPr lang="en-US" sz="900" kern="1200">
              <a:latin typeface="+mj-lt"/>
            </a:rPr>
            <a:t>Priimant </a:t>
          </a:r>
          <a:r>
            <a:rPr lang="lt-LT" sz="900" kern="1200">
              <a:latin typeface="+mj-lt"/>
            </a:rPr>
            <a:t>į savivaldybės administracijos valstybės tarnautojo, atsakingo už Lietuvos Respublikos mobilizacijos ir priimančiosios šalies paramos įstatymo 10 straipsnio 1 dalyje nustatytų funkcijų atlikimą, pareigas, į komisiją </a:t>
          </a:r>
          <a:r>
            <a:rPr lang="en-US" sz="900" kern="1200">
              <a:latin typeface="+mj-lt"/>
            </a:rPr>
            <a:t>turi būti prašoma </a:t>
          </a:r>
          <a:r>
            <a:rPr lang="lt-LT" sz="900" kern="1200">
              <a:latin typeface="+mj-lt"/>
            </a:rPr>
            <a:t>skir</a:t>
          </a:r>
          <a:r>
            <a:rPr lang="en-US" sz="900" kern="1200">
              <a:latin typeface="+mj-lt"/>
            </a:rPr>
            <a:t>ti</a:t>
          </a:r>
          <a:r>
            <a:rPr lang="lt-LT" sz="900" kern="1200">
              <a:latin typeface="+mj-lt"/>
            </a:rPr>
            <a:t> Mobilizacijos ir pilietinio pasipriešinimo departamento prie Krašto apsaugos ministerijos atstov</a:t>
          </a:r>
          <a:r>
            <a:rPr lang="en-US" sz="900" kern="1200">
              <a:latin typeface="+mj-lt"/>
            </a:rPr>
            <a:t>ą, dalyvauti komisijos nario teisėmis.</a:t>
          </a:r>
        </a:p>
      </dsp:txBody>
      <dsp:txXfrm rot="-5400000">
        <a:off x="1064211" y="1959678"/>
        <a:ext cx="4664517" cy="1060826"/>
      </dsp:txXfrm>
    </dsp:sp>
    <dsp:sp modelId="{4A29154C-908D-45C1-AD46-3D1E7236E558}">
      <dsp:nvSpPr>
        <dsp:cNvPr id="0" name=""/>
        <dsp:cNvSpPr/>
      </dsp:nvSpPr>
      <dsp:spPr>
        <a:xfrm rot="5400000">
          <a:off x="-373393" y="3947827"/>
          <a:ext cx="1806852" cy="1050930"/>
        </a:xfrm>
        <a:prstGeom prst="chevron">
          <a:avLst/>
        </a:prstGeom>
        <a:solidFill>
          <a:schemeClr val="accent3">
            <a:hueOff val="1355300"/>
            <a:satOff val="50000"/>
            <a:lumOff val="-7353"/>
            <a:alphaOff val="0"/>
          </a:schemeClr>
        </a:solidFill>
        <a:ln w="25400" cap="flat" cmpd="sng" algn="ctr">
          <a:solidFill>
            <a:schemeClr val="accent3">
              <a:hueOff val="1355300"/>
              <a:satOff val="50000"/>
              <a:lumOff val="-735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latin typeface="+mj-lt"/>
            </a:rPr>
            <a:t>Pasiruošimas</a:t>
          </a:r>
        </a:p>
        <a:p>
          <a:pPr marL="0" lvl="0" indent="0" algn="ctr" defTabSz="400050">
            <a:lnSpc>
              <a:spcPct val="90000"/>
            </a:lnSpc>
            <a:spcBef>
              <a:spcPct val="0"/>
            </a:spcBef>
            <a:spcAft>
              <a:spcPct val="35000"/>
            </a:spcAft>
            <a:buNone/>
          </a:pPr>
          <a:r>
            <a:rPr lang="en-US" sz="900" b="1" kern="1200">
              <a:latin typeface="+mj-lt"/>
            </a:rPr>
            <a:t>komisijos vertinimui</a:t>
          </a:r>
        </a:p>
      </dsp:txBody>
      <dsp:txXfrm rot="-5400000">
        <a:off x="4568" y="4095331"/>
        <a:ext cx="1050930" cy="755922"/>
      </dsp:txXfrm>
    </dsp:sp>
    <dsp:sp modelId="{315DF13A-C59C-47C2-9F27-B7B694262706}">
      <dsp:nvSpPr>
        <dsp:cNvPr id="0" name=""/>
        <dsp:cNvSpPr/>
      </dsp:nvSpPr>
      <dsp:spPr>
        <a:xfrm rot="5400000">
          <a:off x="2837832" y="1796668"/>
          <a:ext cx="1175602" cy="4721997"/>
        </a:xfrm>
        <a:prstGeom prst="round2SameRect">
          <a:avLst/>
        </a:prstGeom>
        <a:solidFill>
          <a:schemeClr val="lt1">
            <a:alpha val="90000"/>
            <a:hueOff val="0"/>
            <a:satOff val="0"/>
            <a:lumOff val="0"/>
            <a:alphaOff val="0"/>
          </a:schemeClr>
        </a:solidFill>
        <a:ln w="25400" cap="flat" cmpd="sng" algn="ctr">
          <a:solidFill>
            <a:schemeClr val="accent3">
              <a:hueOff val="1355300"/>
              <a:satOff val="50000"/>
              <a:lumOff val="-735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rtl="0">
            <a:lnSpc>
              <a:spcPct val="90000"/>
            </a:lnSpc>
            <a:spcBef>
              <a:spcPct val="0"/>
            </a:spcBef>
            <a:spcAft>
              <a:spcPct val="15000"/>
            </a:spcAft>
            <a:buChar char="•"/>
          </a:pPr>
          <a:r>
            <a:rPr lang="lt-LT" sz="900" kern="1200">
              <a:latin typeface="+mj-lt"/>
            </a:rPr>
            <a:t>Konkurso komisijos pirmininkas organizuoja komisijos darbą. </a:t>
          </a:r>
          <a:endParaRPr lang="en-US" sz="900" kern="1200">
            <a:latin typeface="+mj-lt"/>
          </a:endParaRPr>
        </a:p>
        <a:p>
          <a:pPr marL="57150" lvl="1" indent="-57150" algn="just" defTabSz="400050" rtl="0">
            <a:lnSpc>
              <a:spcPct val="90000"/>
            </a:lnSpc>
            <a:spcBef>
              <a:spcPct val="0"/>
            </a:spcBef>
            <a:spcAft>
              <a:spcPct val="15000"/>
            </a:spcAft>
            <a:buChar char="•"/>
          </a:pPr>
          <a:r>
            <a:rPr lang="en-US" sz="900" kern="1200">
              <a:latin typeface="+mj-lt"/>
            </a:rPr>
            <a:t>Komisijos </a:t>
          </a:r>
          <a:r>
            <a:rPr lang="lt-LT" sz="900" kern="1200">
              <a:latin typeface="+mj-lt"/>
            </a:rPr>
            <a:t>vertinimo suplanavimas, </a:t>
          </a:r>
          <a:r>
            <a:rPr lang="en-US" sz="900" kern="1200">
              <a:latin typeface="+mj-lt"/>
            </a:rPr>
            <a:t>nusimatoma </a:t>
          </a:r>
          <a:r>
            <a:rPr lang="lt-LT" sz="900" kern="1200">
              <a:latin typeface="+mj-lt"/>
            </a:rPr>
            <a:t>kriterijus ir metodus</a:t>
          </a:r>
          <a:r>
            <a:rPr lang="en-US" sz="900" kern="1200">
              <a:latin typeface="+mj-lt"/>
            </a:rPr>
            <a:t>, etapus (</a:t>
          </a:r>
          <a:r>
            <a:rPr lang="lt-LT" sz="900" kern="1200">
              <a:latin typeface="+mj-lt"/>
            </a:rPr>
            <a:t>taikomas vienas ar keli vertinimo metodai</a:t>
          </a:r>
          <a:r>
            <a:rPr lang="en-US" sz="900" kern="1200">
              <a:latin typeface="+mj-lt"/>
            </a:rPr>
            <a:t>).</a:t>
          </a:r>
        </a:p>
        <a:p>
          <a:pPr marL="57150" lvl="1" indent="-57150" algn="just" defTabSz="400050" rtl="0">
            <a:lnSpc>
              <a:spcPct val="90000"/>
            </a:lnSpc>
            <a:spcBef>
              <a:spcPct val="0"/>
            </a:spcBef>
            <a:spcAft>
              <a:spcPct val="15000"/>
            </a:spcAft>
            <a:buChar char="•"/>
          </a:pPr>
          <a:r>
            <a:rPr lang="en-US" sz="900" kern="1200">
              <a:latin typeface="+mj-lt"/>
            </a:rPr>
            <a:t>K</a:t>
          </a:r>
          <a:r>
            <a:rPr lang="lt-LT" sz="900" kern="1200">
              <a:latin typeface="+mj-lt"/>
            </a:rPr>
            <a:t>omisijos sprendimu gali būti nustatomas taikyto vertinimo metodo lyginamasis svoris kitų pretendentų vertinimui komisijoje taikomų vertinimo metodų atžvilgiu, kai vertinimo metu taikomais vertinimo metodais galima nustatyti skirtingą tikrinamų gebėjimų ir kompetencijų kiekį.</a:t>
          </a:r>
        </a:p>
        <a:p>
          <a:pPr marL="57150" lvl="1" indent="-57150" algn="just" defTabSz="400050" rtl="0">
            <a:lnSpc>
              <a:spcPct val="90000"/>
            </a:lnSpc>
            <a:spcBef>
              <a:spcPct val="0"/>
            </a:spcBef>
            <a:spcAft>
              <a:spcPct val="15000"/>
            </a:spcAft>
            <a:buChar char="•"/>
          </a:pPr>
          <a:r>
            <a:rPr lang="en-US" sz="900" kern="1200">
              <a:latin typeface="+mj-lt"/>
            </a:rPr>
            <a:t>Konkurso komisijos protokolo pasiruošimas</a:t>
          </a:r>
          <a:r>
            <a:rPr lang="lt-LT" sz="900" kern="1200">
              <a:latin typeface="+mj-lt"/>
            </a:rPr>
            <a:t> </a:t>
          </a:r>
          <a:r>
            <a:rPr lang="en-US" sz="900" kern="1200">
              <a:latin typeface="+mj-lt"/>
            </a:rPr>
            <a:t>(pavyzdys 2 priede).</a:t>
          </a:r>
          <a:endParaRPr lang="lt-LT" sz="900" kern="1200">
            <a:latin typeface="+mj-lt"/>
          </a:endParaRPr>
        </a:p>
      </dsp:txBody>
      <dsp:txXfrm rot="-5400000">
        <a:off x="1064635" y="3627253"/>
        <a:ext cx="4664609" cy="1060826"/>
      </dsp:txXfrm>
    </dsp:sp>
    <dsp:sp modelId="{101F299E-2E56-4B15-9FB5-077EB84AED9E}">
      <dsp:nvSpPr>
        <dsp:cNvPr id="0" name=""/>
        <dsp:cNvSpPr/>
      </dsp:nvSpPr>
      <dsp:spPr>
        <a:xfrm rot="5400000">
          <a:off x="-370550" y="5612561"/>
          <a:ext cx="1806852" cy="1056616"/>
        </a:xfrm>
        <a:prstGeom prst="chevron">
          <a:avLst/>
        </a:prstGeom>
        <a:solidFill>
          <a:schemeClr val="accent3">
            <a:hueOff val="2032949"/>
            <a:satOff val="75000"/>
            <a:lumOff val="-11029"/>
            <a:alphaOff val="0"/>
          </a:schemeClr>
        </a:solidFill>
        <a:ln w="25400" cap="flat" cmpd="sng" algn="ctr">
          <a:solidFill>
            <a:schemeClr val="accent3">
              <a:hueOff val="2032949"/>
              <a:satOff val="75000"/>
              <a:lumOff val="-11029"/>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latin typeface="+mj-lt"/>
            </a:rPr>
            <a:t>Informacija pretendentams</a:t>
          </a:r>
        </a:p>
      </dsp:txBody>
      <dsp:txXfrm rot="-5400000">
        <a:off x="4568" y="5765751"/>
        <a:ext cx="1056616" cy="750236"/>
      </dsp:txXfrm>
    </dsp:sp>
    <dsp:sp modelId="{78EC954F-8587-4833-BF7D-C158F4AB384F}">
      <dsp:nvSpPr>
        <dsp:cNvPr id="0" name=""/>
        <dsp:cNvSpPr/>
      </dsp:nvSpPr>
      <dsp:spPr>
        <a:xfrm rot="5400000">
          <a:off x="2840674" y="3469354"/>
          <a:ext cx="1175602" cy="4711779"/>
        </a:xfrm>
        <a:prstGeom prst="round2SameRect">
          <a:avLst/>
        </a:prstGeom>
        <a:solidFill>
          <a:schemeClr val="lt1">
            <a:alpha val="90000"/>
            <a:hueOff val="0"/>
            <a:satOff val="0"/>
            <a:lumOff val="0"/>
            <a:alphaOff val="0"/>
          </a:schemeClr>
        </a:solidFill>
        <a:ln w="25400" cap="flat" cmpd="sng" algn="ctr">
          <a:solidFill>
            <a:schemeClr val="accent3">
              <a:hueOff val="2032949"/>
              <a:satOff val="75000"/>
              <a:lumOff val="-1102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US" sz="900" kern="1200">
              <a:latin typeface="+mj-lt"/>
            </a:rPr>
            <a:t>P</a:t>
          </a:r>
          <a:r>
            <a:rPr lang="lt-LT" sz="900" kern="1200">
              <a:latin typeface="+mj-lt"/>
            </a:rPr>
            <a:t>raneša</a:t>
          </a:r>
          <a:r>
            <a:rPr lang="en-US" sz="900" kern="1200">
              <a:latin typeface="+mj-lt"/>
            </a:rPr>
            <a:t>ma </a:t>
          </a:r>
          <a:r>
            <a:rPr lang="lt-LT" sz="900" kern="1200">
              <a:latin typeface="+mj-lt"/>
            </a:rPr>
            <a:t>per VATIS </a:t>
          </a:r>
          <a:r>
            <a:rPr lang="en-US" sz="900" kern="1200">
              <a:latin typeface="+mj-lt"/>
            </a:rPr>
            <a:t>pretendentams a</a:t>
          </a:r>
          <a:r>
            <a:rPr lang="lt-LT" sz="900" kern="1200">
              <a:latin typeface="+mj-lt"/>
            </a:rPr>
            <a:t>pie vertinimo komisijoje tikrinimo datą, laiką, vietą ir eigą, informaciją apie pretendentų vertinimo </a:t>
          </a:r>
          <a:r>
            <a:rPr lang="en-US" sz="900" kern="1200">
              <a:latin typeface="+mj-lt"/>
            </a:rPr>
            <a:t>komisijoje </a:t>
          </a:r>
          <a:r>
            <a:rPr lang="lt-LT" sz="900" kern="1200">
              <a:latin typeface="+mj-lt"/>
            </a:rPr>
            <a:t>taikytinus vertinimo kriterijus ir metodus, rezultatų nustatymo būdą, prašymo atsiėmimą, nusprendus nedalyvauti pretendentų vertinime komisijoje</a:t>
          </a:r>
          <a:r>
            <a:rPr lang="en-US" sz="900" kern="1200">
              <a:latin typeface="+mj-lt"/>
            </a:rPr>
            <a:t>,</a:t>
          </a:r>
          <a:r>
            <a:rPr lang="lt-LT" sz="900" kern="1200">
              <a:latin typeface="+mj-lt"/>
            </a:rPr>
            <a:t> ne vėliau kaip prieš 3 darbo dienas iki komisijoje pradžios.</a:t>
          </a:r>
          <a:endParaRPr lang="en-US" sz="900" kern="1200">
            <a:latin typeface="+mj-lt"/>
          </a:endParaRPr>
        </a:p>
      </dsp:txBody>
      <dsp:txXfrm rot="-5400000">
        <a:off x="1072586" y="5294830"/>
        <a:ext cx="4654391" cy="1060826"/>
      </dsp:txXfrm>
    </dsp:sp>
    <dsp:sp modelId="{32225390-8559-4575-880C-BC196D7966E5}">
      <dsp:nvSpPr>
        <dsp:cNvPr id="0" name=""/>
        <dsp:cNvSpPr/>
      </dsp:nvSpPr>
      <dsp:spPr>
        <a:xfrm rot="5400000">
          <a:off x="-376682" y="7286269"/>
          <a:ext cx="1806852" cy="1044351"/>
        </a:xfrm>
        <a:prstGeom prst="chevron">
          <a:avLst/>
        </a:prstGeom>
        <a:solidFill>
          <a:schemeClr val="accent3">
            <a:hueOff val="2710599"/>
            <a:satOff val="100000"/>
            <a:lumOff val="-14706"/>
            <a:alphaOff val="0"/>
          </a:schemeClr>
        </a:solidFill>
        <a:ln w="25400" cap="flat" cmpd="sng" algn="ctr">
          <a:solidFill>
            <a:schemeClr val="accent3">
              <a:hueOff val="2710599"/>
              <a:satOff val="100000"/>
              <a:lumOff val="-1470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latin typeface="+mj-lt"/>
            </a:rPr>
            <a:t>Konkurso stebėtojai</a:t>
          </a:r>
        </a:p>
      </dsp:txBody>
      <dsp:txXfrm rot="-5400000">
        <a:off x="4569" y="7427195"/>
        <a:ext cx="1044351" cy="762501"/>
      </dsp:txXfrm>
    </dsp:sp>
    <dsp:sp modelId="{655B1454-D843-4661-966A-7DC9807D1C31}">
      <dsp:nvSpPr>
        <dsp:cNvPr id="0" name=""/>
        <dsp:cNvSpPr/>
      </dsp:nvSpPr>
      <dsp:spPr>
        <a:xfrm rot="5400000">
          <a:off x="2834542" y="5143108"/>
          <a:ext cx="1175602" cy="4699423"/>
        </a:xfrm>
        <a:prstGeom prst="round2SameRect">
          <a:avLst/>
        </a:prstGeom>
        <a:solidFill>
          <a:schemeClr val="lt1">
            <a:alpha val="90000"/>
            <a:hueOff val="0"/>
            <a:satOff val="0"/>
            <a:lumOff val="0"/>
            <a:alphaOff val="0"/>
          </a:schemeClr>
        </a:solidFill>
        <a:ln w="25400" cap="flat" cmpd="sng" algn="ctr">
          <a:solidFill>
            <a:schemeClr val="accent3">
              <a:hueOff val="2710599"/>
              <a:satOff val="100000"/>
              <a:lumOff val="-1470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US" sz="900" kern="1200">
              <a:latin typeface="+mj-lt"/>
            </a:rPr>
            <a:t>K</a:t>
          </a:r>
          <a:r>
            <a:rPr lang="lt-LT" sz="900" kern="1200">
              <a:latin typeface="+mj-lt"/>
            </a:rPr>
            <a:t>onkurso komisijoje, stebėtojo teisėmis gali dalyvauti įstaigoje, į kurią priimamas valstybės tarnautojas, veikiančios profesinės sąjungos</a:t>
          </a:r>
          <a:r>
            <a:rPr lang="en-US" sz="900" kern="1200">
              <a:latin typeface="+mj-lt"/>
            </a:rPr>
            <a:t>, </a:t>
          </a:r>
          <a:r>
            <a:rPr lang="lt-LT" sz="900" kern="1200">
              <a:latin typeface="+mj-lt"/>
            </a:rPr>
            <a:t> darbo tarybos ir kiti Lietuvos Respublikoje įregistruoto viešojo juridinio asmens, išskyrus valstybės ar savivaldybės institucijas ar įstaigas, įgalioti atstovai. </a:t>
          </a:r>
          <a:r>
            <a:rPr lang="en-US" sz="900" kern="1200">
              <a:latin typeface="+mj-lt"/>
            </a:rPr>
            <a:t> </a:t>
          </a:r>
        </a:p>
        <a:p>
          <a:pPr marL="57150" lvl="1" indent="-57150" algn="just" defTabSz="400050">
            <a:lnSpc>
              <a:spcPct val="90000"/>
            </a:lnSpc>
            <a:spcBef>
              <a:spcPct val="0"/>
            </a:spcBef>
            <a:spcAft>
              <a:spcPct val="15000"/>
            </a:spcAft>
            <a:buChar char="•"/>
          </a:pPr>
          <a:r>
            <a:rPr lang="en-US" sz="900" kern="1200">
              <a:latin typeface="+mj-lt"/>
            </a:rPr>
            <a:t>Stebėtojai p</a:t>
          </a:r>
          <a:r>
            <a:rPr lang="lt-LT" sz="900" kern="1200">
              <a:latin typeface="+mj-lt"/>
            </a:rPr>
            <a:t>rašymą</a:t>
          </a:r>
          <a:r>
            <a:rPr lang="en-US" sz="900" kern="1200">
              <a:latin typeface="+mj-lt"/>
            </a:rPr>
            <a:t> turi pateikti</a:t>
          </a:r>
          <a:r>
            <a:rPr lang="lt-LT" sz="900" kern="1200">
              <a:latin typeface="+mj-lt"/>
            </a:rPr>
            <a:t> </a:t>
          </a:r>
          <a:r>
            <a:rPr lang="en-US" sz="900" kern="1200">
              <a:latin typeface="+mj-lt"/>
            </a:rPr>
            <a:t>įstaigai, stebėtojo </a:t>
          </a:r>
          <a:r>
            <a:rPr lang="lt-LT" sz="900" kern="1200">
              <a:latin typeface="+mj-lt"/>
            </a:rPr>
            <a:t>teisėmis dalyvauti konkurso komisijoje</a:t>
          </a:r>
          <a:r>
            <a:rPr lang="en-US" sz="900" kern="1200">
              <a:latin typeface="+mj-lt"/>
            </a:rPr>
            <a:t>, </a:t>
          </a:r>
          <a:r>
            <a:rPr lang="lt-LT" sz="900" kern="1200">
              <a:latin typeface="+mj-lt"/>
            </a:rPr>
            <a:t>ne vėliau kaip prieš 2 darbo dienas iki konkurso komisijoje pradžios</a:t>
          </a:r>
          <a:r>
            <a:rPr lang="en-US" sz="900" kern="1200">
              <a:latin typeface="+mj-lt"/>
            </a:rPr>
            <a:t>. G</a:t>
          </a:r>
          <a:r>
            <a:rPr lang="lt-LT" sz="900" kern="1200">
              <a:latin typeface="+mj-lt"/>
            </a:rPr>
            <a:t>ali dalyvauti ne daugiau kaip 5 stebėtojai. </a:t>
          </a:r>
          <a:endParaRPr lang="en-US" sz="900" kern="1200">
            <a:latin typeface="+mj-lt"/>
          </a:endParaRPr>
        </a:p>
        <a:p>
          <a:pPr marL="57150" lvl="1" indent="-57150" algn="just" defTabSz="400050">
            <a:lnSpc>
              <a:spcPct val="90000"/>
            </a:lnSpc>
            <a:spcBef>
              <a:spcPct val="0"/>
            </a:spcBef>
            <a:spcAft>
              <a:spcPct val="15000"/>
            </a:spcAft>
            <a:buChar char="•"/>
          </a:pPr>
          <a:r>
            <a:rPr lang="lt-LT" sz="900" kern="1200">
              <a:latin typeface="+mj-lt"/>
            </a:rPr>
            <a:t>Stebėtojams apie pretendentų vertinimo datą, laiką ir vietą, praneša</a:t>
          </a:r>
          <a:r>
            <a:rPr lang="en-US" sz="900" kern="1200">
              <a:latin typeface="+mj-lt"/>
            </a:rPr>
            <a:t>ma</a:t>
          </a:r>
          <a:r>
            <a:rPr lang="lt-LT" sz="900" kern="1200">
              <a:latin typeface="+mj-lt"/>
            </a:rPr>
            <a:t> elektroniniu paštu ne vėliau kaip prieš vieną darbo dieną iki konkurso komisijoje pradžios. </a:t>
          </a:r>
          <a:endParaRPr lang="en-US" sz="900" kern="1200">
            <a:latin typeface="+mj-lt"/>
          </a:endParaRPr>
        </a:p>
      </dsp:txBody>
      <dsp:txXfrm rot="-5400000">
        <a:off x="1072632" y="6962406"/>
        <a:ext cx="4642035" cy="106082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BC1B78-9B47-4946-B7DD-CC0A712B1CBD}">
      <dsp:nvSpPr>
        <dsp:cNvPr id="0" name=""/>
        <dsp:cNvSpPr/>
      </dsp:nvSpPr>
      <dsp:spPr>
        <a:xfrm rot="5400000">
          <a:off x="-314494" y="475081"/>
          <a:ext cx="1630632" cy="1001643"/>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latin typeface="+mj-lt"/>
            </a:rPr>
            <a:t>Vertinimo metodai ir balų skaičiavimas</a:t>
          </a:r>
        </a:p>
      </dsp:txBody>
      <dsp:txXfrm rot="-5400000">
        <a:off x="1" y="661409"/>
        <a:ext cx="1001643" cy="628989"/>
      </dsp:txXfrm>
    </dsp:sp>
    <dsp:sp modelId="{F917D151-D06B-402A-9EFE-2A27006DBD86}">
      <dsp:nvSpPr>
        <dsp:cNvPr id="0" name=""/>
        <dsp:cNvSpPr/>
      </dsp:nvSpPr>
      <dsp:spPr>
        <a:xfrm rot="5400000">
          <a:off x="2567660" y="-1419322"/>
          <a:ext cx="1597832" cy="4729866"/>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US" sz="900" kern="1200">
              <a:latin typeface="+mj-lt"/>
            </a:rPr>
            <a:t>K</a:t>
          </a:r>
          <a:r>
            <a:rPr lang="lt-LT" sz="900" kern="1200">
              <a:latin typeface="+mj-lt"/>
            </a:rPr>
            <a:t>omisijos narys </a:t>
          </a:r>
          <a:r>
            <a:rPr lang="en-US" sz="900" kern="1200">
              <a:latin typeface="+mj-lt"/>
            </a:rPr>
            <a:t>pretendentus </a:t>
          </a:r>
          <a:r>
            <a:rPr lang="lt-LT" sz="900" kern="1200">
              <a:latin typeface="+mj-lt"/>
            </a:rPr>
            <a:t>vertina individualiai</a:t>
          </a:r>
          <a:r>
            <a:rPr lang="en-US" sz="900" kern="1200">
              <a:latin typeface="+mj-lt"/>
            </a:rPr>
            <a:t>, </a:t>
          </a:r>
          <a:r>
            <a:rPr lang="lt-LT" sz="900" kern="1200">
              <a:latin typeface="+mj-lt"/>
            </a:rPr>
            <a:t>– nuo vieno iki 10 balų. </a:t>
          </a:r>
          <a:endParaRPr lang="en-US" sz="900" kern="1200">
            <a:latin typeface="+mj-lt"/>
          </a:endParaRPr>
        </a:p>
        <a:p>
          <a:pPr marL="57150" lvl="1" indent="-57150" algn="just" defTabSz="400050">
            <a:lnSpc>
              <a:spcPct val="90000"/>
            </a:lnSpc>
            <a:spcBef>
              <a:spcPct val="0"/>
            </a:spcBef>
            <a:spcAft>
              <a:spcPct val="15000"/>
            </a:spcAft>
            <a:buChar char="•"/>
          </a:pPr>
          <a:r>
            <a:rPr lang="en-US" sz="900" kern="1200">
              <a:latin typeface="+mj-lt"/>
            </a:rPr>
            <a:t>Kai p</a:t>
          </a:r>
          <a:r>
            <a:rPr lang="lt-LT" sz="900" kern="1200">
              <a:latin typeface="+mj-lt"/>
            </a:rPr>
            <a:t>retendentai vertinami pagal vieną vertinimo metodą, kiekvienam pretendentui individualaus vertinimo metu skirti balai susumuojami ir dalijami iš komisijos darbe dalyvaujančių komisijos narių skaičiaus</a:t>
          </a:r>
          <a:r>
            <a:rPr lang="en-US" sz="900" kern="1200">
              <a:latin typeface="+mj-lt"/>
            </a:rPr>
            <a:t> (išskyrus testą)</a:t>
          </a:r>
          <a:r>
            <a:rPr lang="lt-LT" sz="900" kern="1200">
              <a:latin typeface="+mj-lt"/>
            </a:rPr>
            <a:t>. </a:t>
          </a:r>
          <a:endParaRPr lang="en-US" sz="900" kern="1200">
            <a:latin typeface="+mj-lt"/>
          </a:endParaRPr>
        </a:p>
        <a:p>
          <a:pPr marL="57150" lvl="1" indent="-57150" algn="just" defTabSz="400050">
            <a:lnSpc>
              <a:spcPct val="90000"/>
            </a:lnSpc>
            <a:spcBef>
              <a:spcPct val="0"/>
            </a:spcBef>
            <a:spcAft>
              <a:spcPct val="15000"/>
            </a:spcAft>
            <a:buChar char="•"/>
          </a:pPr>
          <a:r>
            <a:rPr lang="en-US" sz="900" kern="1200">
              <a:latin typeface="+mj-lt"/>
            </a:rPr>
            <a:t>Kai p</a:t>
          </a:r>
          <a:r>
            <a:rPr lang="lt-LT" sz="900" kern="1200">
              <a:latin typeface="+mj-lt"/>
            </a:rPr>
            <a:t>retendent</a:t>
          </a:r>
          <a:r>
            <a:rPr lang="en-US" sz="900" kern="1200">
              <a:latin typeface="+mj-lt"/>
            </a:rPr>
            <a:t>ai</a:t>
          </a:r>
          <a:r>
            <a:rPr lang="lt-LT" sz="900" kern="1200">
              <a:latin typeface="+mj-lt"/>
            </a:rPr>
            <a:t> vertin</a:t>
          </a:r>
          <a:r>
            <a:rPr lang="en-US" sz="900" kern="1200">
              <a:latin typeface="+mj-lt"/>
            </a:rPr>
            <a:t>ami </a:t>
          </a:r>
          <a:r>
            <a:rPr lang="lt-LT" sz="900" kern="1200">
              <a:latin typeface="+mj-lt"/>
            </a:rPr>
            <a:t>daugiau nei vien</a:t>
          </a:r>
          <a:r>
            <a:rPr lang="en-US" sz="900" kern="1200">
              <a:latin typeface="+mj-lt"/>
            </a:rPr>
            <a:t>u</a:t>
          </a:r>
          <a:r>
            <a:rPr lang="lt-LT" sz="900" kern="1200">
              <a:latin typeface="+mj-lt"/>
            </a:rPr>
            <a:t> vertinimo metod</a:t>
          </a:r>
          <a:r>
            <a:rPr lang="en-US" sz="900" kern="1200">
              <a:latin typeface="+mj-lt"/>
            </a:rPr>
            <a:t>u</a:t>
          </a:r>
          <a:r>
            <a:rPr lang="lt-LT" sz="900" kern="1200">
              <a:latin typeface="+mj-lt"/>
            </a:rPr>
            <a:t>,</a:t>
          </a:r>
          <a:r>
            <a:rPr lang="en-US" sz="900" kern="1200">
              <a:latin typeface="+mj-lt"/>
            </a:rPr>
            <a:t> k</a:t>
          </a:r>
          <a:r>
            <a:rPr lang="lt-LT" sz="900" kern="1200">
              <a:latin typeface="+mj-lt"/>
            </a:rPr>
            <a:t>iekvieno komisijos nario vertinimo balai pagal atskirą vertinimo metodą sudedami ir padalijami iš komisijos narių skaičiaus</a:t>
          </a:r>
          <a:r>
            <a:rPr lang="en-US" sz="900" kern="1200">
              <a:latin typeface="+mj-lt"/>
            </a:rPr>
            <a:t>,</a:t>
          </a:r>
          <a:r>
            <a:rPr lang="lt-LT" sz="900" kern="1200">
              <a:latin typeface="+mj-lt"/>
            </a:rPr>
            <a:t>gauti balai susumuojami ir dalijami iš vertinimo metu taikytų vertinimo metodų skaičiaus.</a:t>
          </a:r>
          <a:endParaRPr lang="en-US" sz="900" kern="1200">
            <a:latin typeface="+mj-lt"/>
          </a:endParaRPr>
        </a:p>
        <a:p>
          <a:pPr marL="57150" lvl="1" indent="-57150" algn="just" defTabSz="400050">
            <a:lnSpc>
              <a:spcPct val="90000"/>
            </a:lnSpc>
            <a:spcBef>
              <a:spcPct val="0"/>
            </a:spcBef>
            <a:spcAft>
              <a:spcPct val="15000"/>
            </a:spcAft>
            <a:buChar char="•"/>
          </a:pPr>
          <a:r>
            <a:rPr lang="en-US" sz="900" kern="1200">
              <a:latin typeface="+mj-lt"/>
            </a:rPr>
            <a:t>Kai p</a:t>
          </a:r>
          <a:r>
            <a:rPr lang="lt-LT" sz="900" kern="1200">
              <a:latin typeface="+mj-lt"/>
            </a:rPr>
            <a:t>retendent</a:t>
          </a:r>
          <a:r>
            <a:rPr lang="en-US" sz="900" kern="1200">
              <a:latin typeface="+mj-lt"/>
            </a:rPr>
            <a:t>ai</a:t>
          </a:r>
          <a:r>
            <a:rPr lang="lt-LT" sz="900" kern="1200">
              <a:latin typeface="+mj-lt"/>
            </a:rPr>
            <a:t> vertin</a:t>
          </a:r>
          <a:r>
            <a:rPr lang="en-US" sz="900" kern="1200">
              <a:latin typeface="+mj-lt"/>
            </a:rPr>
            <a:t>ami </a:t>
          </a:r>
          <a:r>
            <a:rPr lang="lt-LT" sz="900" kern="1200">
              <a:latin typeface="+mj-lt"/>
            </a:rPr>
            <a:t>daugiau nei vien</a:t>
          </a:r>
          <a:r>
            <a:rPr lang="en-US" sz="900" kern="1200">
              <a:latin typeface="+mj-lt"/>
            </a:rPr>
            <a:t>u</a:t>
          </a:r>
          <a:r>
            <a:rPr lang="lt-LT" sz="900" kern="1200">
              <a:latin typeface="+mj-lt"/>
            </a:rPr>
            <a:t> vertinimo metod</a:t>
          </a:r>
          <a:r>
            <a:rPr lang="en-US" sz="900" kern="1200">
              <a:latin typeface="+mj-lt"/>
            </a:rPr>
            <a:t>u ir </a:t>
          </a:r>
          <a:r>
            <a:rPr lang="lt-LT" sz="900" kern="1200">
              <a:latin typeface="+mj-lt"/>
            </a:rPr>
            <a:t>nustatomas taikyto vertinimo metodo lyginamasis svoris kitų pretendentų vertinimui komisijoje taikomų vertinimo metodų atžvilgi</a:t>
          </a:r>
          <a:r>
            <a:rPr lang="en-US" sz="900" kern="1200">
              <a:latin typeface="+mj-lt"/>
            </a:rPr>
            <a:t>u, </a:t>
          </a:r>
          <a:r>
            <a:rPr lang="lt-LT" sz="900" kern="1200">
              <a:latin typeface="+mj-lt"/>
            </a:rPr>
            <a:t>gautas balas dauginamas iš komisijos vertinimo metodui nustatyto koeficiento</a:t>
          </a:r>
          <a:r>
            <a:rPr lang="en-US" sz="900" kern="1200">
              <a:latin typeface="+mj-lt"/>
            </a:rPr>
            <a:t>, </a:t>
          </a:r>
          <a:r>
            <a:rPr lang="lt-LT" sz="900" kern="1200">
              <a:latin typeface="+mj-lt"/>
            </a:rPr>
            <a:t>balai susumuojami</a:t>
          </a:r>
          <a:r>
            <a:rPr lang="en-US" sz="900" kern="1200">
              <a:latin typeface="+mj-lt"/>
            </a:rPr>
            <a:t>.</a:t>
          </a:r>
        </a:p>
      </dsp:txBody>
      <dsp:txXfrm rot="-5400000">
        <a:off x="1001643" y="224695"/>
        <a:ext cx="4651866" cy="1441832"/>
      </dsp:txXfrm>
    </dsp:sp>
    <dsp:sp modelId="{C5CD0867-83A8-4180-8B80-73D35AB04A25}">
      <dsp:nvSpPr>
        <dsp:cNvPr id="0" name=""/>
        <dsp:cNvSpPr/>
      </dsp:nvSpPr>
      <dsp:spPr>
        <a:xfrm rot="5400000">
          <a:off x="-214637" y="2126556"/>
          <a:ext cx="1430919" cy="1001643"/>
        </a:xfrm>
        <a:prstGeom prst="chevron">
          <a:avLst/>
        </a:prstGeom>
        <a:solidFill>
          <a:schemeClr val="accent3">
            <a:hueOff val="677650"/>
            <a:satOff val="25000"/>
            <a:lumOff val="-3676"/>
            <a:alphaOff val="0"/>
          </a:schemeClr>
        </a:solidFill>
        <a:ln w="25400" cap="flat" cmpd="sng" algn="ctr">
          <a:solidFill>
            <a:schemeClr val="accent3">
              <a:hueOff val="677650"/>
              <a:satOff val="25000"/>
              <a:lumOff val="-367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latin typeface="+mj-lt"/>
            </a:rPr>
            <a:t>Komisijos vertinimas</a:t>
          </a:r>
        </a:p>
      </dsp:txBody>
      <dsp:txXfrm rot="-5400000">
        <a:off x="2" y="2412740"/>
        <a:ext cx="1001643" cy="429276"/>
      </dsp:txXfrm>
    </dsp:sp>
    <dsp:sp modelId="{BDE01F00-FBFB-4C3E-BDB3-9388EB184E95}">
      <dsp:nvSpPr>
        <dsp:cNvPr id="0" name=""/>
        <dsp:cNvSpPr/>
      </dsp:nvSpPr>
      <dsp:spPr>
        <a:xfrm rot="5400000">
          <a:off x="2808481" y="93052"/>
          <a:ext cx="1116191" cy="4729866"/>
        </a:xfrm>
        <a:prstGeom prst="round2SameRect">
          <a:avLst/>
        </a:prstGeom>
        <a:solidFill>
          <a:schemeClr val="lt1">
            <a:alpha val="90000"/>
            <a:hueOff val="0"/>
            <a:satOff val="0"/>
            <a:lumOff val="0"/>
            <a:alphaOff val="0"/>
          </a:schemeClr>
        </a:solidFill>
        <a:ln w="25400" cap="flat" cmpd="sng" algn="ctr">
          <a:solidFill>
            <a:schemeClr val="accent3">
              <a:hueOff val="677650"/>
              <a:satOff val="25000"/>
              <a:lumOff val="-36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lt-LT" sz="900" kern="1200">
              <a:latin typeface="+mj-lt"/>
            </a:rPr>
            <a:t>Pretendentų vertinimas komisijoje </a:t>
          </a:r>
          <a:r>
            <a:rPr lang="en-US" sz="900" kern="1200">
              <a:latin typeface="+mj-lt"/>
            </a:rPr>
            <a:t>p</a:t>
          </a:r>
          <a:r>
            <a:rPr lang="lt-LT" sz="900" kern="1200">
              <a:latin typeface="+mj-lt"/>
            </a:rPr>
            <a:t>radedamas pretendentams praneštu laiku ir vietoje.</a:t>
          </a:r>
          <a:endParaRPr lang="en-US" sz="900" kern="1200">
            <a:latin typeface="+mj-lt"/>
          </a:endParaRPr>
        </a:p>
        <a:p>
          <a:pPr marL="57150" lvl="1" indent="-57150" algn="just" defTabSz="400050">
            <a:lnSpc>
              <a:spcPct val="90000"/>
            </a:lnSpc>
            <a:spcBef>
              <a:spcPct val="0"/>
            </a:spcBef>
            <a:spcAft>
              <a:spcPct val="15000"/>
            </a:spcAft>
            <a:buChar char="•"/>
          </a:pPr>
          <a:r>
            <a:rPr lang="lt-LT" sz="900" kern="1200">
              <a:latin typeface="+mj-lt"/>
            </a:rPr>
            <a:t>Pretendentai, dalyvaujantys pretendentų vertinime komisijoj</a:t>
          </a:r>
          <a:r>
            <a:rPr lang="en-US" sz="900" kern="1200">
              <a:latin typeface="+mj-lt"/>
            </a:rPr>
            <a:t>e</a:t>
          </a:r>
          <a:r>
            <a:rPr lang="lt-LT" sz="900" kern="1200">
              <a:latin typeface="+mj-lt"/>
            </a:rPr>
            <a:t>, </a:t>
          </a:r>
          <a:r>
            <a:rPr lang="en-US" sz="900" kern="1200">
              <a:latin typeface="+mj-lt"/>
            </a:rPr>
            <a:t>turi </a:t>
          </a:r>
          <a:r>
            <a:rPr lang="lt-LT" sz="900" kern="1200">
              <a:latin typeface="+mj-lt"/>
            </a:rPr>
            <a:t>parodyti galiojantį asmens tapatybę patvirtinantį dokumentą prieš pradedant jų vertinimą komisijoj</a:t>
          </a:r>
          <a:r>
            <a:rPr lang="en-US" sz="900" kern="1200">
              <a:latin typeface="+mj-lt"/>
            </a:rPr>
            <a:t>e.</a:t>
          </a:r>
        </a:p>
        <a:p>
          <a:pPr marL="57150" lvl="1" indent="-57150" algn="just" defTabSz="400050">
            <a:lnSpc>
              <a:spcPct val="90000"/>
            </a:lnSpc>
            <a:spcBef>
              <a:spcPct val="0"/>
            </a:spcBef>
            <a:spcAft>
              <a:spcPct val="15000"/>
            </a:spcAft>
            <a:buChar char="•"/>
          </a:pPr>
          <a:r>
            <a:rPr lang="lt-LT" sz="900" kern="1200">
              <a:latin typeface="+mj-lt"/>
            </a:rPr>
            <a:t>Komisijai, nusprendus pretendentus vertinti per kelis etapus, į vėlesnius pretendentų vertinimo etapus kviečiami komisijos atrinkti pretendentai</a:t>
          </a:r>
          <a:r>
            <a:rPr lang="en-US" sz="900" kern="1200">
              <a:latin typeface="+mj-lt"/>
            </a:rPr>
            <a:t>.</a:t>
          </a:r>
        </a:p>
        <a:p>
          <a:pPr marL="57150" lvl="1" indent="-57150" algn="just" defTabSz="400050">
            <a:lnSpc>
              <a:spcPct val="90000"/>
            </a:lnSpc>
            <a:spcBef>
              <a:spcPct val="0"/>
            </a:spcBef>
            <a:spcAft>
              <a:spcPct val="15000"/>
            </a:spcAft>
            <a:buChar char="•"/>
          </a:pPr>
          <a:r>
            <a:rPr lang="lt-LT" sz="900" kern="1200">
              <a:latin typeface="+mj-lt"/>
            </a:rPr>
            <a:t>Pretendentų vertinimo komisijo</a:t>
          </a:r>
          <a:r>
            <a:rPr lang="en-US" sz="900" kern="1200">
              <a:latin typeface="+mj-lt"/>
            </a:rPr>
            <a:t>je </a:t>
          </a:r>
          <a:r>
            <a:rPr lang="lt-LT" sz="900" kern="1200">
              <a:latin typeface="+mj-lt"/>
            </a:rPr>
            <a:t>daromas skaitmeninis garso (ir) ar vaizdo įrašas</a:t>
          </a:r>
          <a:r>
            <a:rPr lang="en-US" sz="900" kern="1200">
              <a:latin typeface="+mj-lt"/>
            </a:rPr>
            <a:t> (</a:t>
          </a:r>
          <a:r>
            <a:rPr lang="lt-LT" sz="900" kern="1200">
              <a:latin typeface="+mj-lt"/>
            </a:rPr>
            <a:t>pridedama prie protokolo</a:t>
          </a:r>
          <a:r>
            <a:rPr lang="en-US" sz="900" kern="1200">
              <a:latin typeface="+mj-lt"/>
            </a:rPr>
            <a:t>)</a:t>
          </a:r>
          <a:r>
            <a:rPr lang="lt-LT" sz="900" kern="1200">
              <a:latin typeface="+mj-lt"/>
            </a:rPr>
            <a:t>. </a:t>
          </a:r>
          <a:endParaRPr lang="en-US" sz="900" kern="1200">
            <a:latin typeface="+mj-lt"/>
          </a:endParaRPr>
        </a:p>
        <a:p>
          <a:pPr marL="57150" lvl="1" indent="-57150" algn="just" defTabSz="400050">
            <a:lnSpc>
              <a:spcPct val="90000"/>
            </a:lnSpc>
            <a:spcBef>
              <a:spcPct val="0"/>
            </a:spcBef>
            <a:spcAft>
              <a:spcPct val="15000"/>
            </a:spcAft>
            <a:buChar char="•"/>
          </a:pPr>
          <a:r>
            <a:rPr lang="en-US" sz="900" kern="1200">
              <a:latin typeface="+mj-lt"/>
            </a:rPr>
            <a:t>V</a:t>
          </a:r>
          <a:r>
            <a:rPr lang="lt-LT" sz="900" kern="1200">
              <a:latin typeface="+mj-lt"/>
            </a:rPr>
            <a:t>ertinimo eiga ir rezultatai įforminami protokolu</a:t>
          </a:r>
          <a:r>
            <a:rPr lang="en-US" sz="900" kern="1200">
              <a:latin typeface="+mj-lt"/>
            </a:rPr>
            <a:t>.</a:t>
          </a:r>
        </a:p>
      </dsp:txBody>
      <dsp:txXfrm rot="-5400000">
        <a:off x="1001644" y="1954377"/>
        <a:ext cx="4675378" cy="1007215"/>
      </dsp:txXfrm>
    </dsp:sp>
    <dsp:sp modelId="{3B0519E0-FD79-415B-ADCF-E913C8695A41}">
      <dsp:nvSpPr>
        <dsp:cNvPr id="0" name=""/>
        <dsp:cNvSpPr/>
      </dsp:nvSpPr>
      <dsp:spPr>
        <a:xfrm rot="5400000">
          <a:off x="-214637" y="3554846"/>
          <a:ext cx="1430919" cy="1001643"/>
        </a:xfrm>
        <a:prstGeom prst="chevron">
          <a:avLst/>
        </a:prstGeom>
        <a:solidFill>
          <a:schemeClr val="accent3">
            <a:hueOff val="1355300"/>
            <a:satOff val="50000"/>
            <a:lumOff val="-7353"/>
            <a:alphaOff val="0"/>
          </a:schemeClr>
        </a:solidFill>
        <a:ln w="25400" cap="flat" cmpd="sng" algn="ctr">
          <a:solidFill>
            <a:schemeClr val="accent3">
              <a:hueOff val="1355300"/>
              <a:satOff val="50000"/>
              <a:lumOff val="-735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latin typeface="+mj-lt"/>
            </a:rPr>
            <a:t>Konkursas įvyko</a:t>
          </a:r>
        </a:p>
      </dsp:txBody>
      <dsp:txXfrm rot="-5400000">
        <a:off x="2" y="3841030"/>
        <a:ext cx="1001643" cy="429276"/>
      </dsp:txXfrm>
    </dsp:sp>
    <dsp:sp modelId="{19B7BF9F-4670-4CAF-9736-25604C8C9FA1}">
      <dsp:nvSpPr>
        <dsp:cNvPr id="0" name=""/>
        <dsp:cNvSpPr/>
      </dsp:nvSpPr>
      <dsp:spPr>
        <a:xfrm rot="5400000">
          <a:off x="2789404" y="1524647"/>
          <a:ext cx="1154343" cy="4729866"/>
        </a:xfrm>
        <a:prstGeom prst="round2SameRect">
          <a:avLst/>
        </a:prstGeom>
        <a:solidFill>
          <a:schemeClr val="lt1">
            <a:alpha val="90000"/>
            <a:hueOff val="0"/>
            <a:satOff val="0"/>
            <a:lumOff val="0"/>
            <a:alphaOff val="0"/>
          </a:schemeClr>
        </a:solidFill>
        <a:ln w="25400" cap="flat" cmpd="sng" algn="ctr">
          <a:solidFill>
            <a:schemeClr val="accent3">
              <a:hueOff val="1355300"/>
              <a:satOff val="50000"/>
              <a:lumOff val="-735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lt-LT" sz="900" kern="1200">
              <a:latin typeface="+mj-lt"/>
            </a:rPr>
            <a:t>Pretendentų vertinimą komisijoje laimi daugiausia balų, bet ne mažiau nei 6 balus, surinkęs pretendentas. Jeigu vienodą balų skaičių, bet ne mažiau kaip 6 balus, surenka daugiau nei vienas pretendentas,</a:t>
          </a:r>
          <a:r>
            <a:rPr lang="en-US" sz="900" kern="1200">
              <a:latin typeface="+mj-lt"/>
            </a:rPr>
            <a:t> </a:t>
          </a:r>
          <a:r>
            <a:rPr lang="lt-LT" sz="900" kern="1200">
              <a:latin typeface="+mj-lt"/>
            </a:rPr>
            <a:t>į pareigas priimančiam asmeniui teikiami visi vienodą balų skaičių surinkę pretendentai.</a:t>
          </a:r>
          <a:endParaRPr lang="en-US" sz="900" kern="1200">
            <a:latin typeface="+mj-lt"/>
          </a:endParaRPr>
        </a:p>
        <a:p>
          <a:pPr marL="57150" lvl="1" indent="-57150" algn="just" defTabSz="400050">
            <a:lnSpc>
              <a:spcPct val="90000"/>
            </a:lnSpc>
            <a:spcBef>
              <a:spcPct val="0"/>
            </a:spcBef>
            <a:spcAft>
              <a:spcPct val="15000"/>
            </a:spcAft>
            <a:buChar char="•"/>
          </a:pPr>
          <a:r>
            <a:rPr lang="en-US" sz="900" kern="1200">
              <a:latin typeface="+mj-lt"/>
            </a:rPr>
            <a:t>Į</a:t>
          </a:r>
          <a:r>
            <a:rPr lang="lt-LT" sz="900" kern="1200">
              <a:latin typeface="+mj-lt"/>
            </a:rPr>
            <a:t>staiga, per </a:t>
          </a:r>
          <a:r>
            <a:rPr lang="en-US" sz="900" kern="1200">
              <a:latin typeface="+mj-lt"/>
            </a:rPr>
            <a:t>5</a:t>
          </a:r>
          <a:r>
            <a:rPr lang="lt-LT" sz="900" kern="1200">
              <a:latin typeface="+mj-lt"/>
            </a:rPr>
            <a:t> darbo dienas nuo </a:t>
          </a:r>
          <a:r>
            <a:rPr lang="en-US" sz="900" kern="1200">
              <a:latin typeface="+mj-lt"/>
            </a:rPr>
            <a:t> </a:t>
          </a:r>
          <a:r>
            <a:rPr lang="lt-LT" sz="900" kern="1200">
              <a:latin typeface="+mj-lt"/>
            </a:rPr>
            <a:t>konkurso komisijoje pabaigos informuoja per VATIS pretendentus apie jų vertinimo konkurso komisijoje rezultatus. </a:t>
          </a:r>
          <a:endParaRPr lang="en-US" sz="900" kern="1200">
            <a:latin typeface="+mj-lt"/>
          </a:endParaRPr>
        </a:p>
        <a:p>
          <a:pPr marL="57150" lvl="1" indent="-57150" algn="just" defTabSz="400050">
            <a:lnSpc>
              <a:spcPct val="90000"/>
            </a:lnSpc>
            <a:spcBef>
              <a:spcPct val="0"/>
            </a:spcBef>
            <a:spcAft>
              <a:spcPct val="15000"/>
            </a:spcAft>
            <a:buChar char="•"/>
          </a:pPr>
          <a:r>
            <a:rPr lang="en-US" sz="900" kern="1200">
              <a:latin typeface="+mj-lt"/>
            </a:rPr>
            <a:t>Į </a:t>
          </a:r>
          <a:r>
            <a:rPr lang="lt-LT" sz="900" kern="1200">
              <a:latin typeface="+mj-lt"/>
            </a:rPr>
            <a:t>pareigas priimančiam asmeniui pateikia atrinkto pretendento gyvenimo aprašym</a:t>
          </a:r>
          <a:r>
            <a:rPr lang="en-US" sz="900" kern="1200">
              <a:latin typeface="+mj-lt"/>
            </a:rPr>
            <a:t>ą ir </a:t>
          </a:r>
          <a:r>
            <a:rPr lang="lt-LT" sz="900" kern="1200">
              <a:latin typeface="+mj-lt"/>
            </a:rPr>
            <a:t>registruose </a:t>
          </a:r>
          <a:r>
            <a:rPr lang="en-US" sz="900" kern="1200">
              <a:latin typeface="+mj-lt"/>
            </a:rPr>
            <a:t>(</a:t>
          </a:r>
          <a:r>
            <a:rPr lang="lt-LT" sz="900" kern="1200">
              <a:latin typeface="+mj-lt"/>
            </a:rPr>
            <a:t>Valstybės tarnautojų</a:t>
          </a:r>
          <a:r>
            <a:rPr lang="en-US" sz="900" kern="1200">
              <a:latin typeface="+mj-lt"/>
            </a:rPr>
            <a:t>, </a:t>
          </a:r>
          <a:r>
            <a:rPr lang="lt-LT" sz="900" kern="1200">
              <a:latin typeface="+mj-lt"/>
            </a:rPr>
            <a:t>Vidaus reikalų pareigūnų</a:t>
          </a:r>
          <a:r>
            <a:rPr lang="en-US" sz="900" kern="1200">
              <a:latin typeface="+mj-lt"/>
            </a:rPr>
            <a:t>, </a:t>
          </a:r>
          <a:r>
            <a:rPr lang="lt-LT" sz="900" kern="1200">
              <a:latin typeface="+mj-lt"/>
            </a:rPr>
            <a:t>Įtariamųjų, kaltinamųjų ir nuteistųjų registr</a:t>
          </a:r>
          <a:r>
            <a:rPr lang="en-US" sz="900" kern="1200">
              <a:latin typeface="+mj-lt"/>
            </a:rPr>
            <a:t>uose), esančia informacija apie atrinktą pretendentą.</a:t>
          </a:r>
        </a:p>
      </dsp:txBody>
      <dsp:txXfrm rot="-5400000">
        <a:off x="1001643" y="3368758"/>
        <a:ext cx="4673516" cy="1041643"/>
      </dsp:txXfrm>
    </dsp:sp>
    <dsp:sp modelId="{0EB53F01-CED6-42D1-B0EB-A93BE7B740FD}">
      <dsp:nvSpPr>
        <dsp:cNvPr id="0" name=""/>
        <dsp:cNvSpPr/>
      </dsp:nvSpPr>
      <dsp:spPr>
        <a:xfrm rot="5400000">
          <a:off x="-214637" y="4977924"/>
          <a:ext cx="1430919" cy="1001643"/>
        </a:xfrm>
        <a:prstGeom prst="chevron">
          <a:avLst/>
        </a:prstGeom>
        <a:solidFill>
          <a:schemeClr val="accent3">
            <a:hueOff val="2032949"/>
            <a:satOff val="75000"/>
            <a:lumOff val="-11029"/>
            <a:alphaOff val="0"/>
          </a:schemeClr>
        </a:solidFill>
        <a:ln w="25400" cap="flat" cmpd="sng" algn="ctr">
          <a:solidFill>
            <a:schemeClr val="accent3">
              <a:hueOff val="2032949"/>
              <a:satOff val="75000"/>
              <a:lumOff val="-11029"/>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latin typeface="+mj-lt"/>
            </a:rPr>
            <a:t>Pretendento pasirinkimas</a:t>
          </a:r>
        </a:p>
      </dsp:txBody>
      <dsp:txXfrm rot="-5400000">
        <a:off x="2" y="5264108"/>
        <a:ext cx="1001643" cy="429276"/>
      </dsp:txXfrm>
    </dsp:sp>
    <dsp:sp modelId="{D5ACFD64-0803-48BC-AED9-F6970E438945}">
      <dsp:nvSpPr>
        <dsp:cNvPr id="0" name=""/>
        <dsp:cNvSpPr/>
      </dsp:nvSpPr>
      <dsp:spPr>
        <a:xfrm rot="5400000">
          <a:off x="2761962" y="2983685"/>
          <a:ext cx="1209228" cy="4729866"/>
        </a:xfrm>
        <a:prstGeom prst="round2SameRect">
          <a:avLst/>
        </a:prstGeom>
        <a:solidFill>
          <a:schemeClr val="lt1">
            <a:alpha val="90000"/>
            <a:hueOff val="0"/>
            <a:satOff val="0"/>
            <a:lumOff val="0"/>
            <a:alphaOff val="0"/>
          </a:schemeClr>
        </a:solidFill>
        <a:ln w="25400" cap="flat" cmpd="sng" algn="ctr">
          <a:solidFill>
            <a:schemeClr val="accent3">
              <a:hueOff val="2032949"/>
              <a:satOff val="75000"/>
              <a:lumOff val="-1102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lt-LT" sz="900" kern="1200">
              <a:latin typeface="+mj-lt"/>
            </a:rPr>
            <a:t>Valstybės tarnautoją į pareigas priimantis asmuo, </a:t>
          </a:r>
          <a:r>
            <a:rPr lang="en-US" sz="900" kern="1200">
              <a:latin typeface="+mj-lt"/>
            </a:rPr>
            <a:t>jeigu surinko vienodai balų daugiau nei vienas pretendentas ir užėmė pirmą vietą, </a:t>
          </a:r>
          <a:r>
            <a:rPr lang="lt-LT" sz="900" kern="1200">
              <a:latin typeface="+mj-lt"/>
            </a:rPr>
            <a:t>gavęs nurodytus dokumentus, ne vėliau kaip per 15 darbo dienų pasirenka vieną pretendentą</a:t>
          </a:r>
          <a:r>
            <a:rPr lang="en-US" sz="900" kern="1200">
              <a:latin typeface="+mj-lt"/>
            </a:rPr>
            <a:t>.</a:t>
          </a:r>
        </a:p>
        <a:p>
          <a:pPr marL="57150" lvl="1" indent="-57150" algn="just" defTabSz="400050">
            <a:lnSpc>
              <a:spcPct val="90000"/>
            </a:lnSpc>
            <a:spcBef>
              <a:spcPct val="0"/>
            </a:spcBef>
            <a:spcAft>
              <a:spcPct val="15000"/>
            </a:spcAft>
            <a:buChar char="•"/>
          </a:pPr>
          <a:r>
            <a:rPr lang="lt-LT" sz="900" kern="1200">
              <a:latin typeface="+mj-lt"/>
            </a:rPr>
            <a:t>Jeigu pretendentas atsisako eiti valstybės tarnautojo pareigas arba, gavus kompetentingos valstybės institucijos išvadą, kad pretendentui negali būti išduodamas leidimas ar suteikiama specialioji teisė, ar gavus kompetentingos valstybės institucijos informaciją apie pretendentą ir šios informacijos pagrindu į pareigas priimančiam asmeniui priėmus sprendimą nepriimti jo į valstybės tarnautojo pareigas arba nustačius, kad pretendentas neatitinka Reikalavimų, valstybės tarnautoją į pareigas priimantis asmuo turi teisę pasirinkti kitą pateiktą pretendentą arba iš naujo skelbti konkursą. </a:t>
          </a:r>
          <a:endParaRPr lang="en-US" sz="900" kern="1200">
            <a:latin typeface="+mj-lt"/>
          </a:endParaRPr>
        </a:p>
      </dsp:txBody>
      <dsp:txXfrm rot="-5400000">
        <a:off x="1001643" y="4803034"/>
        <a:ext cx="4670836" cy="1091168"/>
      </dsp:txXfrm>
    </dsp:sp>
    <dsp:sp modelId="{E52166AC-257B-4ECE-BCA6-E0DC06CE27C5}">
      <dsp:nvSpPr>
        <dsp:cNvPr id="0" name=""/>
        <dsp:cNvSpPr/>
      </dsp:nvSpPr>
      <dsp:spPr>
        <a:xfrm rot="5400000">
          <a:off x="-214637" y="6417679"/>
          <a:ext cx="1430919" cy="1001643"/>
        </a:xfrm>
        <a:prstGeom prst="chevron">
          <a:avLst/>
        </a:prstGeom>
        <a:solidFill>
          <a:schemeClr val="accent3">
            <a:hueOff val="2710599"/>
            <a:satOff val="100000"/>
            <a:lumOff val="-14706"/>
            <a:alphaOff val="0"/>
          </a:schemeClr>
        </a:solidFill>
        <a:ln w="25400" cap="flat" cmpd="sng" algn="ctr">
          <a:solidFill>
            <a:schemeClr val="accent3">
              <a:hueOff val="2710599"/>
              <a:satOff val="100000"/>
              <a:lumOff val="-1470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latin typeface="+mj-lt"/>
            </a:rPr>
            <a:t>Konkursas neįvyko</a:t>
          </a:r>
        </a:p>
      </dsp:txBody>
      <dsp:txXfrm rot="-5400000">
        <a:off x="2" y="6703863"/>
        <a:ext cx="1001643" cy="429276"/>
      </dsp:txXfrm>
    </dsp:sp>
    <dsp:sp modelId="{B21A4691-0F4C-46FD-A241-78CC50DF8274}">
      <dsp:nvSpPr>
        <dsp:cNvPr id="0" name=""/>
        <dsp:cNvSpPr/>
      </dsp:nvSpPr>
      <dsp:spPr>
        <a:xfrm rot="5400000">
          <a:off x="2901527" y="4303156"/>
          <a:ext cx="930097" cy="4729866"/>
        </a:xfrm>
        <a:prstGeom prst="round2SameRect">
          <a:avLst/>
        </a:prstGeom>
        <a:solidFill>
          <a:schemeClr val="lt1">
            <a:alpha val="90000"/>
            <a:hueOff val="0"/>
            <a:satOff val="0"/>
            <a:lumOff val="0"/>
            <a:alphaOff val="0"/>
          </a:schemeClr>
        </a:solidFill>
        <a:ln w="25400" cap="flat" cmpd="sng" algn="ctr">
          <a:solidFill>
            <a:schemeClr val="accent3">
              <a:hueOff val="2710599"/>
              <a:satOff val="100000"/>
              <a:lumOff val="-1470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US" sz="900" kern="1200">
              <a:latin typeface="+mj-lt"/>
            </a:rPr>
            <a:t>Visi pretendentai iki</a:t>
          </a:r>
          <a:r>
            <a:rPr lang="lt-LT" sz="900" kern="1200">
              <a:latin typeface="+mj-lt"/>
            </a:rPr>
            <a:t> pretendentų vertinimo komisijoje</a:t>
          </a:r>
          <a:r>
            <a:rPr lang="en-US" sz="900" kern="1200">
              <a:latin typeface="+mj-lt"/>
            </a:rPr>
            <a:t> </a:t>
          </a:r>
          <a:r>
            <a:rPr lang="lt-LT" sz="900" kern="1200">
              <a:latin typeface="+mj-lt"/>
            </a:rPr>
            <a:t>atsiėmė prašymus</a:t>
          </a:r>
          <a:r>
            <a:rPr lang="en-US" sz="900" kern="1200">
              <a:latin typeface="+mj-lt"/>
            </a:rPr>
            <a:t>.</a:t>
          </a:r>
        </a:p>
        <a:p>
          <a:pPr marL="57150" lvl="1" indent="-57150" algn="just" defTabSz="400050">
            <a:lnSpc>
              <a:spcPct val="90000"/>
            </a:lnSpc>
            <a:spcBef>
              <a:spcPct val="0"/>
            </a:spcBef>
            <a:spcAft>
              <a:spcPct val="15000"/>
            </a:spcAft>
            <a:buChar char="•"/>
          </a:pPr>
          <a:r>
            <a:rPr lang="en-US" sz="900" kern="1200">
              <a:latin typeface="+mj-lt"/>
            </a:rPr>
            <a:t>N</a:t>
          </a:r>
          <a:r>
            <a:rPr lang="lt-LT" sz="900" kern="1200">
              <a:latin typeface="+mj-lt"/>
            </a:rPr>
            <a:t>eatvyksta nė vienas pretendentas į pretendentų vertinimą</a:t>
          </a:r>
          <a:r>
            <a:rPr lang="en-US" sz="900" kern="1200">
              <a:latin typeface="+mj-lt"/>
            </a:rPr>
            <a:t>.</a:t>
          </a:r>
        </a:p>
        <a:p>
          <a:pPr marL="57150" lvl="1" indent="-57150" algn="just" defTabSz="400050">
            <a:lnSpc>
              <a:spcPct val="90000"/>
            </a:lnSpc>
            <a:spcBef>
              <a:spcPct val="0"/>
            </a:spcBef>
            <a:spcAft>
              <a:spcPct val="15000"/>
            </a:spcAft>
            <a:buChar char="•"/>
          </a:pPr>
          <a:r>
            <a:rPr lang="en-US" sz="900" kern="1200">
              <a:latin typeface="+mj-lt"/>
            </a:rPr>
            <a:t>V</a:t>
          </a:r>
          <a:r>
            <a:rPr lang="lt-LT" sz="900" kern="1200">
              <a:latin typeface="+mj-lt"/>
            </a:rPr>
            <a:t>isi pretendentai per pretendentų vertinimą komisijoje surenka mažiau nei 6 balus</a:t>
          </a:r>
          <a:r>
            <a:rPr lang="en-US" sz="900" kern="1200">
              <a:latin typeface="+mj-lt"/>
            </a:rPr>
            <a:t>.</a:t>
          </a:r>
        </a:p>
        <a:p>
          <a:pPr marL="57150" lvl="1" indent="-57150" algn="just" defTabSz="400050">
            <a:lnSpc>
              <a:spcPct val="90000"/>
            </a:lnSpc>
            <a:spcBef>
              <a:spcPct val="0"/>
            </a:spcBef>
            <a:spcAft>
              <a:spcPct val="15000"/>
            </a:spcAft>
            <a:buChar char="•"/>
          </a:pPr>
          <a:r>
            <a:rPr lang="en-US" sz="900" kern="1200">
              <a:latin typeface="+mj-lt"/>
            </a:rPr>
            <a:t>P</a:t>
          </a:r>
          <a:r>
            <a:rPr lang="lt-LT" sz="900" kern="1200">
              <a:latin typeface="+mj-lt"/>
            </a:rPr>
            <a:t>retendentas atsisako eiti valstybės tarnautojo pareigas arba nustatoma, kad pretendentas neatitinka Reikalavimų ir nėra kitų pretendentų, kurie </a:t>
          </a:r>
          <a:r>
            <a:rPr lang="en-US" sz="900" kern="1200">
              <a:latin typeface="+mj-lt"/>
            </a:rPr>
            <a:t>nustatyta tvarka </a:t>
          </a:r>
          <a:r>
            <a:rPr lang="lt-LT" sz="900" kern="1200">
              <a:latin typeface="+mj-lt"/>
            </a:rPr>
            <a:t>galėtų būti atrinkti ir pasiūlyti į pareigas priimančiam asmeniui</a:t>
          </a:r>
          <a:r>
            <a:rPr lang="en-US" sz="900" kern="1200">
              <a:latin typeface="+mj-lt"/>
            </a:rPr>
            <a:t>.</a:t>
          </a:r>
        </a:p>
        <a:p>
          <a:pPr marL="57150" lvl="1" indent="-57150" algn="just" defTabSz="400050">
            <a:lnSpc>
              <a:spcPct val="90000"/>
            </a:lnSpc>
            <a:spcBef>
              <a:spcPct val="0"/>
            </a:spcBef>
            <a:spcAft>
              <a:spcPct val="15000"/>
            </a:spcAft>
            <a:buChar char="•"/>
          </a:pPr>
          <a:r>
            <a:rPr lang="en-US" sz="900" kern="1200">
              <a:latin typeface="+mj-lt"/>
            </a:rPr>
            <a:t>Informacija suvedama VATIS sistemoje.</a:t>
          </a:r>
        </a:p>
      </dsp:txBody>
      <dsp:txXfrm rot="-5400000">
        <a:off x="1001643" y="6248444"/>
        <a:ext cx="4684462" cy="83928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9AE44755C764AAF21C4B086832A58" ma:contentTypeVersion="18" ma:contentTypeDescription="Create a new document." ma:contentTypeScope="" ma:versionID="ca145dc3465834c0dc32e1175bd8c459">
  <xsd:schema xmlns:xsd="http://www.w3.org/2001/XMLSchema" xmlns:xs="http://www.w3.org/2001/XMLSchema" xmlns:p="http://schemas.microsoft.com/office/2006/metadata/properties" xmlns:ns2="054bec9f-97ad-4669-b13e-935272f80257" xmlns:ns3="308089bd-d94d-4262-a550-84fc2f053289" targetNamespace="http://schemas.microsoft.com/office/2006/metadata/properties" ma:root="true" ma:fieldsID="59f63bdb37359730fd9c881df659f464" ns2:_="" ns3:_="">
    <xsd:import namespace="054bec9f-97ad-4669-b13e-935272f80257"/>
    <xsd:import namespace="308089bd-d94d-4262-a550-84fc2f053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bec9f-97ad-4669-b13e-935272f80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ca6f37-4835-4797-a8c1-76f7557b6b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8089bd-d94d-4262-a550-84fc2f05328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b72d02-c236-44d3-9762-a18a12ecdd33}" ma:internalName="TaxCatchAll" ma:showField="CatchAllData" ma:web="308089bd-d94d-4262-a550-84fc2f053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4bec9f-97ad-4669-b13e-935272f80257">
      <Terms xmlns="http://schemas.microsoft.com/office/infopath/2007/PartnerControls"/>
    </lcf76f155ced4ddcb4097134ff3c332f>
    <TaxCatchAll xmlns="308089bd-d94d-4262-a550-84fc2f05328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9B1F0-60B9-4B0D-87AC-CF34FC6FD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bec9f-97ad-4669-b13e-935272f80257"/>
    <ds:schemaRef ds:uri="308089bd-d94d-4262-a550-84fc2f053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4E8515-1E39-4204-859F-6DABA3FC7609}">
  <ds:schemaRefs>
    <ds:schemaRef ds:uri="http://schemas.openxmlformats.org/officeDocument/2006/bibliography"/>
  </ds:schemaRefs>
</ds:datastoreItem>
</file>

<file path=customXml/itemProps3.xml><?xml version="1.0" encoding="utf-8"?>
<ds:datastoreItem xmlns:ds="http://schemas.openxmlformats.org/officeDocument/2006/customXml" ds:itemID="{C9029188-16B9-42D8-BF2C-F5789C366C13}">
  <ds:schemaRefs>
    <ds:schemaRef ds:uri="http://schemas.microsoft.com/office/2006/metadata/properties"/>
    <ds:schemaRef ds:uri="http://schemas.microsoft.com/office/infopath/2007/PartnerControls"/>
    <ds:schemaRef ds:uri="054bec9f-97ad-4669-b13e-935272f80257"/>
    <ds:schemaRef ds:uri="308089bd-d94d-4262-a550-84fc2f053289"/>
  </ds:schemaRefs>
</ds:datastoreItem>
</file>

<file path=customXml/itemProps4.xml><?xml version="1.0" encoding="utf-8"?>
<ds:datastoreItem xmlns:ds="http://schemas.openxmlformats.org/officeDocument/2006/customXml" ds:itemID="{59803BBB-D447-497E-B526-6E3E4D721C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55023</Words>
  <Characters>31364</Characters>
  <DocSecurity>0</DocSecurity>
  <Lines>261</Lines>
  <Paragraphs>172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2023-12-12T12:29:00Z</cp:lastPrinted>
  <dcterms:created xsi:type="dcterms:W3CDTF">2024-03-26T15:26:00Z</dcterms:created>
  <dcterms:modified xsi:type="dcterms:W3CDTF">2024-04-04T10:22:00Z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0x010100AA89AE44755C764AAF21C4B086832A58</vt:lpwstr>
  </property>
  <property fmtid="{D5CDD505-2E9C-101B-9397-08002B2CF9AE}" pid="3" name="MediaServiceImageTags">
    <vt:lpwstr/>
  </property>
</Properties>
</file>